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20433" w14:textId="77777777" w:rsidR="001F3416" w:rsidRPr="002C0355" w:rsidRDefault="001F3416">
      <w:pPr>
        <w:pStyle w:val="Title"/>
        <w:contextualSpacing w:val="0"/>
        <w:rPr>
          <w:rFonts w:ascii="GHEA Grapalat" w:eastAsia="GHEA Grapalat" w:hAnsi="GHEA Grapalat" w:cs="GHEA Grapalat"/>
        </w:rPr>
      </w:pPr>
    </w:p>
    <w:p w14:paraId="43A7DF56" w14:textId="77777777" w:rsidR="001F3416" w:rsidRPr="002C0355" w:rsidRDefault="001F3416">
      <w:pPr>
        <w:spacing w:after="0" w:line="240" w:lineRule="auto"/>
        <w:jc w:val="center"/>
        <w:rPr>
          <w:rFonts w:ascii="GHEA Grapalat" w:eastAsia="GHEA Grapalat" w:hAnsi="GHEA Grapalat" w:cs="GHEA Grapalat"/>
          <w:b/>
          <w:sz w:val="36"/>
          <w:szCs w:val="36"/>
        </w:rPr>
      </w:pPr>
    </w:p>
    <w:p w14:paraId="1A2FB2AC" w14:textId="77777777" w:rsidR="001F3416" w:rsidRPr="002C0355" w:rsidRDefault="005642BB">
      <w:pPr>
        <w:spacing w:after="0" w:line="240" w:lineRule="auto"/>
        <w:jc w:val="center"/>
        <w:rPr>
          <w:rFonts w:ascii="GHEA Grapalat" w:eastAsia="GHEA Grapalat" w:hAnsi="GHEA Grapalat" w:cs="GHEA Grapalat"/>
          <w:b/>
          <w:sz w:val="36"/>
          <w:szCs w:val="36"/>
        </w:rPr>
      </w:pPr>
      <w:r w:rsidRPr="002C0355">
        <w:rPr>
          <w:rFonts w:ascii="GHEA Grapalat" w:eastAsia="GHEA Grapalat" w:hAnsi="GHEA Grapalat" w:cs="GHEA Grapalat"/>
          <w:b/>
          <w:sz w:val="36"/>
          <w:szCs w:val="36"/>
        </w:rPr>
        <w:t xml:space="preserve">Նախնական ուսումնասիրություն </w:t>
      </w:r>
    </w:p>
    <w:p w14:paraId="32E62E74" w14:textId="77777777" w:rsidR="001F3416" w:rsidRPr="002C0355" w:rsidRDefault="001F3416">
      <w:pPr>
        <w:spacing w:after="0" w:line="240" w:lineRule="auto"/>
        <w:jc w:val="center"/>
        <w:rPr>
          <w:rFonts w:ascii="GHEA Grapalat" w:eastAsia="GHEA Grapalat" w:hAnsi="GHEA Grapalat" w:cs="GHEA Grapalat"/>
          <w:b/>
          <w:sz w:val="36"/>
          <w:szCs w:val="36"/>
        </w:rPr>
      </w:pPr>
    </w:p>
    <w:p w14:paraId="4390D3EF" w14:textId="77777777" w:rsidR="001F3416" w:rsidRPr="002C0355" w:rsidRDefault="005642BB">
      <w:pPr>
        <w:spacing w:after="0" w:line="240" w:lineRule="auto"/>
        <w:jc w:val="center"/>
        <w:rPr>
          <w:rFonts w:ascii="GHEA Grapalat" w:eastAsia="GHEA Grapalat" w:hAnsi="GHEA Grapalat" w:cs="GHEA Grapalat"/>
          <w:b/>
          <w:sz w:val="36"/>
          <w:szCs w:val="36"/>
        </w:rPr>
      </w:pPr>
      <w:r w:rsidRPr="002C0355">
        <w:rPr>
          <w:rFonts w:ascii="GHEA Grapalat" w:eastAsia="GHEA Grapalat" w:hAnsi="GHEA Grapalat" w:cs="GHEA Grapalat"/>
          <w:b/>
          <w:sz w:val="36"/>
          <w:szCs w:val="36"/>
        </w:rPr>
        <w:t>Հայաստանի Հանրապետության 2018թ. Արդյունահանող ճյուղերի թափանցիկության նախաձեռնության զեկույցի համար</w:t>
      </w:r>
    </w:p>
    <w:p w14:paraId="1A41FBCB" w14:textId="77777777" w:rsidR="001F3416" w:rsidRPr="002C0355" w:rsidRDefault="001F3416" w:rsidP="00FA45BB">
      <w:pPr>
        <w:spacing w:after="0" w:line="240" w:lineRule="auto"/>
        <w:rPr>
          <w:rFonts w:ascii="GHEA Grapalat" w:eastAsia="GHEA Grapalat" w:hAnsi="GHEA Grapalat" w:cs="GHEA Grapalat"/>
          <w:b/>
          <w:sz w:val="36"/>
          <w:szCs w:val="36"/>
        </w:rPr>
      </w:pPr>
    </w:p>
    <w:p w14:paraId="70656C31" w14:textId="3A9363AE" w:rsidR="001F3416" w:rsidRPr="002C0355" w:rsidRDefault="005642BB">
      <w:pPr>
        <w:spacing w:after="0" w:line="240" w:lineRule="auto"/>
        <w:jc w:val="center"/>
        <w:rPr>
          <w:rFonts w:ascii="GHEA Grapalat" w:eastAsia="GHEA Grapalat" w:hAnsi="GHEA Grapalat" w:cs="GHEA Grapalat"/>
          <w:b/>
        </w:rPr>
      </w:pPr>
      <w:r w:rsidRPr="002C0355">
        <w:rPr>
          <w:rFonts w:ascii="GHEA Grapalat" w:eastAsia="GHEA Grapalat" w:hAnsi="GHEA Grapalat" w:cs="GHEA Grapalat"/>
          <w:b/>
        </w:rPr>
        <w:t>(</w:t>
      </w:r>
      <w:r w:rsidR="00FA45BB" w:rsidRPr="002C0355">
        <w:rPr>
          <w:rFonts w:ascii="GHEA Grapalat" w:eastAsia="GHEA Grapalat" w:hAnsi="GHEA Grapalat" w:cs="GHEA Grapalat"/>
          <w:b/>
        </w:rPr>
        <w:t xml:space="preserve">15 </w:t>
      </w:r>
      <w:r w:rsidR="00B73500" w:rsidRPr="002C0355">
        <w:rPr>
          <w:rFonts w:ascii="GHEA Grapalat" w:eastAsia="GHEA Grapalat" w:hAnsi="GHEA Grapalat" w:cs="GHEA Grapalat"/>
          <w:b/>
          <w:lang w:val="hy-AM"/>
        </w:rPr>
        <w:t>մարտ</w:t>
      </w:r>
      <w:r w:rsidR="007120B2">
        <w:rPr>
          <w:rFonts w:ascii="GHEA Grapalat" w:eastAsia="GHEA Grapalat" w:hAnsi="GHEA Grapalat" w:cs="GHEA Grapalat"/>
          <w:b/>
          <w:lang w:val="en-US"/>
        </w:rPr>
        <w:t>,</w:t>
      </w:r>
      <w:bookmarkStart w:id="0" w:name="_GoBack"/>
      <w:bookmarkEnd w:id="0"/>
      <w:r w:rsidR="00FA45BB" w:rsidRPr="002C0355">
        <w:rPr>
          <w:rFonts w:ascii="GHEA Grapalat" w:eastAsia="GHEA Grapalat" w:hAnsi="GHEA Grapalat" w:cs="GHEA Grapalat"/>
          <w:b/>
        </w:rPr>
        <w:t xml:space="preserve"> 201</w:t>
      </w:r>
      <w:r w:rsidR="00FA45BB" w:rsidRPr="002C0355">
        <w:rPr>
          <w:rFonts w:ascii="GHEA Grapalat" w:eastAsia="GHEA Grapalat" w:hAnsi="GHEA Grapalat" w:cs="GHEA Grapalat"/>
          <w:b/>
          <w:lang w:val="hy-AM"/>
        </w:rPr>
        <w:t>8</w:t>
      </w:r>
      <w:r w:rsidR="00FA45BB" w:rsidRPr="002C0355">
        <w:rPr>
          <w:rFonts w:ascii="GHEA Grapalat" w:eastAsia="GHEA Grapalat" w:hAnsi="GHEA Grapalat" w:cs="GHEA Grapalat"/>
          <w:b/>
        </w:rPr>
        <w:t>թ.</w:t>
      </w:r>
      <w:r w:rsidRPr="002C0355">
        <w:rPr>
          <w:rFonts w:ascii="GHEA Grapalat" w:eastAsia="GHEA Grapalat" w:hAnsi="GHEA Grapalat" w:cs="GHEA Grapalat"/>
          <w:b/>
        </w:rPr>
        <w:t>)</w:t>
      </w:r>
    </w:p>
    <w:p w14:paraId="7DF47EA5" w14:textId="77777777" w:rsidR="001F3416" w:rsidRPr="002C0355" w:rsidRDefault="001F3416">
      <w:pPr>
        <w:spacing w:after="0" w:line="240" w:lineRule="auto"/>
        <w:jc w:val="center"/>
        <w:rPr>
          <w:rFonts w:ascii="GHEA Grapalat" w:eastAsia="GHEA Grapalat" w:hAnsi="GHEA Grapalat" w:cs="GHEA Grapalat"/>
          <w:b/>
        </w:rPr>
      </w:pPr>
    </w:p>
    <w:p w14:paraId="696CE17D" w14:textId="77777777" w:rsidR="00FA45BB" w:rsidRPr="002C0355" w:rsidRDefault="00FA45BB">
      <w:pPr>
        <w:spacing w:after="0" w:line="240" w:lineRule="auto"/>
        <w:jc w:val="center"/>
        <w:rPr>
          <w:rFonts w:ascii="GHEA Grapalat" w:eastAsia="GHEA Grapalat" w:hAnsi="GHEA Grapalat" w:cs="GHEA Grapalat"/>
          <w:b/>
        </w:rPr>
      </w:pPr>
    </w:p>
    <w:p w14:paraId="27AB810B" w14:textId="77777777" w:rsidR="001F3416" w:rsidRPr="002C0355" w:rsidRDefault="001F3416">
      <w:pPr>
        <w:spacing w:after="0" w:line="240" w:lineRule="auto"/>
        <w:jc w:val="center"/>
        <w:rPr>
          <w:rFonts w:ascii="GHEA Grapalat" w:eastAsia="GHEA Grapalat" w:hAnsi="GHEA Grapalat" w:cs="GHEA Grapalat"/>
          <w:sz w:val="24"/>
          <w:szCs w:val="24"/>
        </w:rPr>
      </w:pPr>
    </w:p>
    <w:p w14:paraId="79825BA2" w14:textId="77777777" w:rsidR="001F3416" w:rsidRPr="002C0355" w:rsidRDefault="005642BB">
      <w:pPr>
        <w:spacing w:after="0" w:line="240" w:lineRule="auto"/>
        <w:jc w:val="center"/>
        <w:rPr>
          <w:rFonts w:ascii="GHEA Grapalat" w:eastAsia="GHEA Grapalat" w:hAnsi="GHEA Grapalat" w:cs="GHEA Grapalat"/>
          <w:i/>
          <w:sz w:val="24"/>
          <w:szCs w:val="24"/>
        </w:rPr>
      </w:pPr>
      <w:r w:rsidRPr="002C0355">
        <w:rPr>
          <w:rFonts w:ascii="GHEA Grapalat" w:eastAsia="GHEA Grapalat" w:hAnsi="GHEA Grapalat" w:cs="GHEA Grapalat"/>
          <w:i/>
          <w:sz w:val="24"/>
          <w:szCs w:val="24"/>
        </w:rPr>
        <w:t>Պատրաստվել է</w:t>
      </w:r>
    </w:p>
    <w:p w14:paraId="1902517C" w14:textId="77777777" w:rsidR="001F3416" w:rsidRPr="002C0355" w:rsidRDefault="005642BB">
      <w:pPr>
        <w:spacing w:after="0" w:line="240" w:lineRule="auto"/>
        <w:jc w:val="center"/>
        <w:rPr>
          <w:rFonts w:ascii="GHEA Grapalat" w:eastAsia="GHEA Grapalat" w:hAnsi="GHEA Grapalat" w:cs="GHEA Grapalat"/>
          <w:sz w:val="24"/>
          <w:szCs w:val="24"/>
        </w:rPr>
      </w:pPr>
      <w:r w:rsidRPr="002C0355">
        <w:rPr>
          <w:rFonts w:ascii="GHEA Grapalat" w:eastAsia="GHEA Grapalat" w:hAnsi="GHEA Grapalat" w:cs="GHEA Grapalat"/>
          <w:sz w:val="24"/>
          <w:szCs w:val="24"/>
        </w:rPr>
        <w:t xml:space="preserve">ՀԱՀ-ի Պատասխանատու հանքարդյունաբերության կենտրոնի կողմից </w:t>
      </w:r>
    </w:p>
    <w:p w14:paraId="08FCD0CD" w14:textId="77777777" w:rsidR="001F3416" w:rsidRPr="002C0355" w:rsidRDefault="001F3416">
      <w:pPr>
        <w:spacing w:after="0" w:line="240" w:lineRule="auto"/>
        <w:jc w:val="center"/>
        <w:rPr>
          <w:rFonts w:ascii="GHEA Grapalat" w:eastAsia="GHEA Grapalat" w:hAnsi="GHEA Grapalat" w:cs="GHEA Grapalat"/>
          <w:sz w:val="24"/>
          <w:szCs w:val="24"/>
        </w:rPr>
      </w:pPr>
    </w:p>
    <w:p w14:paraId="65E2F846" w14:textId="77777777" w:rsidR="001F3416" w:rsidRPr="002C0355" w:rsidRDefault="001F3416">
      <w:pPr>
        <w:spacing w:after="0" w:line="240" w:lineRule="auto"/>
        <w:jc w:val="center"/>
        <w:rPr>
          <w:rFonts w:ascii="GHEA Grapalat" w:eastAsia="GHEA Grapalat" w:hAnsi="GHEA Grapalat" w:cs="GHEA Grapalat"/>
          <w:sz w:val="24"/>
          <w:szCs w:val="24"/>
        </w:rPr>
      </w:pPr>
    </w:p>
    <w:p w14:paraId="4F5B9149" w14:textId="77777777" w:rsidR="001F3416" w:rsidRPr="002C0355" w:rsidRDefault="005642BB">
      <w:pPr>
        <w:spacing w:after="0" w:line="240" w:lineRule="auto"/>
        <w:jc w:val="center"/>
        <w:rPr>
          <w:rFonts w:ascii="GHEA Grapalat" w:eastAsia="GHEA Grapalat" w:hAnsi="GHEA Grapalat" w:cs="GHEA Grapalat"/>
          <w:sz w:val="24"/>
          <w:szCs w:val="24"/>
        </w:rPr>
      </w:pPr>
      <w:r w:rsidRPr="002C0355">
        <w:rPr>
          <w:rFonts w:ascii="GHEA Grapalat" w:eastAsia="GHEA Grapalat" w:hAnsi="GHEA Grapalat" w:cs="GHEA Grapalat"/>
          <w:sz w:val="24"/>
          <w:szCs w:val="24"/>
        </w:rPr>
        <w:t xml:space="preserve">Հայաստանի Հանրապետության ԱՃԹՆ բազմաշահառու խմբի </w:t>
      </w:r>
    </w:p>
    <w:p w14:paraId="06E18107" w14:textId="77777777" w:rsidR="001F3416" w:rsidRPr="002C0355" w:rsidRDefault="005642BB">
      <w:pPr>
        <w:spacing w:after="0" w:line="240" w:lineRule="auto"/>
        <w:jc w:val="center"/>
        <w:rPr>
          <w:rFonts w:ascii="GHEA Grapalat" w:eastAsia="GHEA Grapalat" w:hAnsi="GHEA Grapalat" w:cs="GHEA Grapalat"/>
          <w:sz w:val="24"/>
          <w:szCs w:val="24"/>
        </w:rPr>
      </w:pPr>
      <w:r w:rsidRPr="002C0355">
        <w:rPr>
          <w:rFonts w:ascii="GHEA Grapalat" w:eastAsia="GHEA Grapalat" w:hAnsi="GHEA Grapalat" w:cs="GHEA Grapalat"/>
          <w:i/>
          <w:sz w:val="24"/>
          <w:szCs w:val="24"/>
        </w:rPr>
        <w:t>համար</w:t>
      </w:r>
      <w:r w:rsidRPr="002C0355">
        <w:rPr>
          <w:rFonts w:ascii="GHEA Grapalat" w:eastAsia="GHEA Grapalat" w:hAnsi="GHEA Grapalat" w:cs="GHEA Grapalat"/>
          <w:sz w:val="24"/>
          <w:szCs w:val="24"/>
        </w:rPr>
        <w:t xml:space="preserve"> </w:t>
      </w:r>
    </w:p>
    <w:p w14:paraId="141FA56A" w14:textId="77777777" w:rsidR="001F3416" w:rsidRPr="002C0355" w:rsidRDefault="001F3416">
      <w:pPr>
        <w:spacing w:after="0" w:line="240" w:lineRule="auto"/>
        <w:jc w:val="center"/>
        <w:rPr>
          <w:rFonts w:ascii="GHEA Grapalat" w:eastAsia="GHEA Grapalat" w:hAnsi="GHEA Grapalat" w:cs="GHEA Grapalat"/>
          <w:sz w:val="28"/>
          <w:szCs w:val="28"/>
        </w:rPr>
      </w:pPr>
    </w:p>
    <w:p w14:paraId="1D198C02" w14:textId="77777777" w:rsidR="001F3416" w:rsidRPr="002C0355" w:rsidRDefault="001F3416">
      <w:pPr>
        <w:spacing w:after="0" w:line="240" w:lineRule="auto"/>
        <w:jc w:val="center"/>
        <w:rPr>
          <w:rFonts w:ascii="GHEA Grapalat" w:eastAsia="GHEA Grapalat" w:hAnsi="GHEA Grapalat" w:cs="GHEA Grapalat"/>
        </w:rPr>
      </w:pPr>
    </w:p>
    <w:p w14:paraId="781CDA8D" w14:textId="77777777" w:rsidR="001F3416" w:rsidRPr="002C0355" w:rsidRDefault="001F3416">
      <w:pPr>
        <w:spacing w:after="0" w:line="240" w:lineRule="auto"/>
        <w:jc w:val="center"/>
        <w:rPr>
          <w:rFonts w:ascii="GHEA Grapalat" w:eastAsia="GHEA Grapalat" w:hAnsi="GHEA Grapalat" w:cs="GHEA Grapalat"/>
          <w:i/>
        </w:rPr>
      </w:pPr>
    </w:p>
    <w:p w14:paraId="05F94B69" w14:textId="77777777" w:rsidR="001F3416" w:rsidRPr="002C0355" w:rsidRDefault="005642BB">
      <w:pPr>
        <w:spacing w:after="0" w:line="240" w:lineRule="auto"/>
        <w:jc w:val="center"/>
        <w:rPr>
          <w:rFonts w:ascii="GHEA Grapalat" w:eastAsia="GHEA Grapalat" w:hAnsi="GHEA Grapalat" w:cs="GHEA Grapalat"/>
          <w:sz w:val="24"/>
          <w:szCs w:val="24"/>
        </w:rPr>
      </w:pPr>
      <w:r w:rsidRPr="002C0355">
        <w:rPr>
          <w:rFonts w:ascii="GHEA Grapalat" w:eastAsia="GHEA Grapalat" w:hAnsi="GHEA Grapalat" w:cs="GHEA Grapalat"/>
          <w:sz w:val="24"/>
          <w:szCs w:val="24"/>
        </w:rPr>
        <w:t xml:space="preserve">«Աջակցություն Հայաստանի կարողությունների բարելավմանը՝ ԱՃԹՆ իրագործելու և ընդերքօգտագործման թույլտվությունների ու պայմանագրերի թափանցիկության և հաշվետվողականության բարձրացման նպատակով» ծրագրի շրջանակներում, </w:t>
      </w:r>
    </w:p>
    <w:p w14:paraId="7690485F" w14:textId="77777777" w:rsidR="0086427D" w:rsidRPr="002C0355" w:rsidRDefault="0086427D">
      <w:pPr>
        <w:spacing w:after="0" w:line="240" w:lineRule="auto"/>
        <w:jc w:val="center"/>
        <w:rPr>
          <w:rFonts w:ascii="GHEA Grapalat" w:eastAsia="GHEA Grapalat" w:hAnsi="GHEA Grapalat" w:cs="GHEA Grapalat"/>
          <w:sz w:val="24"/>
          <w:szCs w:val="24"/>
        </w:rPr>
      </w:pPr>
    </w:p>
    <w:p w14:paraId="47CEBC1B" w14:textId="77777777" w:rsidR="001F3416" w:rsidRPr="002C0355" w:rsidRDefault="005642BB">
      <w:pPr>
        <w:spacing w:after="0" w:line="240" w:lineRule="auto"/>
        <w:jc w:val="center"/>
        <w:rPr>
          <w:rFonts w:ascii="GHEA Grapalat" w:eastAsia="GHEA Grapalat" w:hAnsi="GHEA Grapalat" w:cs="GHEA Grapalat"/>
          <w:sz w:val="24"/>
          <w:szCs w:val="24"/>
        </w:rPr>
      </w:pPr>
      <w:r w:rsidRPr="002C0355">
        <w:rPr>
          <w:rFonts w:ascii="GHEA Grapalat" w:eastAsia="GHEA Grapalat" w:hAnsi="GHEA Grapalat" w:cs="GHEA Grapalat"/>
          <w:sz w:val="24"/>
          <w:szCs w:val="24"/>
        </w:rPr>
        <w:t xml:space="preserve">որը ֆինանսավորվում է Երևանում Բրիտանական դեսպանատան կողմից </w:t>
      </w:r>
    </w:p>
    <w:p w14:paraId="61134427" w14:textId="77777777" w:rsidR="001F3416" w:rsidRPr="002C0355" w:rsidRDefault="005642BB">
      <w:pPr>
        <w:spacing w:after="0" w:line="240" w:lineRule="auto"/>
        <w:rPr>
          <w:rFonts w:ascii="GHEA Grapalat" w:eastAsia="GHEA Grapalat" w:hAnsi="GHEA Grapalat" w:cs="GHEA Grapalat"/>
          <w:b/>
        </w:rPr>
      </w:pPr>
      <w:r w:rsidRPr="002C0355">
        <w:rPr>
          <w:rFonts w:ascii="GHEA Grapalat" w:hAnsi="GHEA Grapalat"/>
        </w:rPr>
        <w:br w:type="page"/>
      </w:r>
    </w:p>
    <w:p w14:paraId="3B2A7F09" w14:textId="77777777" w:rsidR="001F3416" w:rsidRPr="002C0355" w:rsidRDefault="005642BB">
      <w:pPr>
        <w:spacing w:after="0" w:line="240" w:lineRule="auto"/>
        <w:jc w:val="both"/>
        <w:rPr>
          <w:rFonts w:ascii="GHEA Grapalat" w:eastAsia="GHEA Grapalat" w:hAnsi="GHEA Grapalat" w:cs="GHEA Grapalat"/>
          <w:b/>
          <w:sz w:val="28"/>
          <w:szCs w:val="28"/>
        </w:rPr>
      </w:pPr>
      <w:r w:rsidRPr="002C0355">
        <w:rPr>
          <w:rFonts w:ascii="GHEA Grapalat" w:eastAsia="GHEA Grapalat" w:hAnsi="GHEA Grapalat" w:cs="GHEA Grapalat"/>
          <w:b/>
          <w:sz w:val="28"/>
          <w:szCs w:val="28"/>
        </w:rPr>
        <w:lastRenderedPageBreak/>
        <w:t>Բովանդակություն</w:t>
      </w:r>
    </w:p>
    <w:p w14:paraId="68584134" w14:textId="77777777" w:rsidR="001F3416" w:rsidRPr="002C0355" w:rsidRDefault="001F3416">
      <w:pPr>
        <w:spacing w:after="0" w:line="240" w:lineRule="auto"/>
        <w:jc w:val="both"/>
        <w:rPr>
          <w:rFonts w:ascii="GHEA Grapalat" w:eastAsia="GHEA Grapalat" w:hAnsi="GHEA Grapalat" w:cs="GHEA Grapalat"/>
          <w:b/>
        </w:rPr>
      </w:pPr>
    </w:p>
    <w:sdt>
      <w:sdtPr>
        <w:id w:val="1037004540"/>
        <w:docPartObj>
          <w:docPartGallery w:val="Table of Contents"/>
          <w:docPartUnique/>
        </w:docPartObj>
      </w:sdtPr>
      <w:sdtEndPr/>
      <w:sdtContent>
        <w:p w14:paraId="6E12733E" w14:textId="77777777" w:rsidR="00B76973" w:rsidRDefault="003A5725">
          <w:pPr>
            <w:pStyle w:val="TOC1"/>
            <w:rPr>
              <w:noProof/>
            </w:rPr>
          </w:pPr>
          <w:r w:rsidRPr="002C0355">
            <w:t xml:space="preserve"> </w:t>
          </w:r>
          <w:r w:rsidR="009D45EF" w:rsidRPr="002C0355">
            <w:fldChar w:fldCharType="begin"/>
          </w:r>
          <w:r w:rsidR="009D45EF" w:rsidRPr="002C0355">
            <w:instrText xml:space="preserve"> TOC \o "1-3" \h \z \u </w:instrText>
          </w:r>
          <w:r w:rsidR="009D45EF" w:rsidRPr="002C0355">
            <w:fldChar w:fldCharType="separate"/>
          </w:r>
        </w:p>
        <w:p w14:paraId="54DBF5A0" w14:textId="77777777" w:rsidR="00B76973" w:rsidRDefault="00B76973">
          <w:pPr>
            <w:pStyle w:val="TOC1"/>
            <w:rPr>
              <w:rFonts w:asciiTheme="minorHAnsi" w:eastAsiaTheme="minorEastAsia" w:hAnsiTheme="minorHAnsi" w:cstheme="minorBidi"/>
              <w:b w:val="0"/>
              <w:noProof/>
              <w:color w:val="auto"/>
              <w:sz w:val="22"/>
              <w:lang w:val="en-US" w:eastAsia="en-US"/>
            </w:rPr>
          </w:pPr>
          <w:hyperlink w:anchor="_Toc511659876" w:history="1">
            <w:r w:rsidRPr="00CF5B26">
              <w:rPr>
                <w:rStyle w:val="Hyperlink"/>
                <w:rFonts w:eastAsia="GHEA Grapalat" w:cs="GHEA Grapalat"/>
                <w:noProof/>
              </w:rPr>
              <w:t>Երախտիքի խոսք</w:t>
            </w:r>
            <w:r>
              <w:rPr>
                <w:noProof/>
                <w:webHidden/>
              </w:rPr>
              <w:tab/>
            </w:r>
            <w:r>
              <w:rPr>
                <w:noProof/>
                <w:webHidden/>
              </w:rPr>
              <w:fldChar w:fldCharType="begin"/>
            </w:r>
            <w:r>
              <w:rPr>
                <w:noProof/>
                <w:webHidden/>
              </w:rPr>
              <w:instrText xml:space="preserve"> PAGEREF _Toc511659876 \h </w:instrText>
            </w:r>
            <w:r>
              <w:rPr>
                <w:noProof/>
                <w:webHidden/>
              </w:rPr>
            </w:r>
            <w:r>
              <w:rPr>
                <w:noProof/>
                <w:webHidden/>
              </w:rPr>
              <w:fldChar w:fldCharType="separate"/>
            </w:r>
            <w:r>
              <w:rPr>
                <w:noProof/>
                <w:webHidden/>
              </w:rPr>
              <w:t>6</w:t>
            </w:r>
            <w:r>
              <w:rPr>
                <w:noProof/>
                <w:webHidden/>
              </w:rPr>
              <w:fldChar w:fldCharType="end"/>
            </w:r>
          </w:hyperlink>
        </w:p>
        <w:p w14:paraId="156AEEBE"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877" w:history="1">
            <w:r w:rsidR="00B76973" w:rsidRPr="00CF5B26">
              <w:rPr>
                <w:rStyle w:val="Hyperlink"/>
                <w:rFonts w:eastAsia="GHEA Grapalat" w:cs="GHEA Grapalat"/>
                <w:noProof/>
              </w:rPr>
              <w:t>Հապավումներ</w:t>
            </w:r>
            <w:r w:rsidR="00B76973">
              <w:rPr>
                <w:noProof/>
                <w:webHidden/>
              </w:rPr>
              <w:tab/>
            </w:r>
            <w:r w:rsidR="00B76973">
              <w:rPr>
                <w:noProof/>
                <w:webHidden/>
              </w:rPr>
              <w:fldChar w:fldCharType="begin"/>
            </w:r>
            <w:r w:rsidR="00B76973">
              <w:rPr>
                <w:noProof/>
                <w:webHidden/>
              </w:rPr>
              <w:instrText xml:space="preserve"> PAGEREF _Toc511659877 \h </w:instrText>
            </w:r>
            <w:r w:rsidR="00B76973">
              <w:rPr>
                <w:noProof/>
                <w:webHidden/>
              </w:rPr>
            </w:r>
            <w:r w:rsidR="00B76973">
              <w:rPr>
                <w:noProof/>
                <w:webHidden/>
              </w:rPr>
              <w:fldChar w:fldCharType="separate"/>
            </w:r>
            <w:r w:rsidR="00B76973">
              <w:rPr>
                <w:noProof/>
                <w:webHidden/>
              </w:rPr>
              <w:t>7</w:t>
            </w:r>
            <w:r w:rsidR="00B76973">
              <w:rPr>
                <w:noProof/>
                <w:webHidden/>
              </w:rPr>
              <w:fldChar w:fldCharType="end"/>
            </w:r>
          </w:hyperlink>
        </w:p>
        <w:p w14:paraId="4255ACEA"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878" w:history="1">
            <w:r w:rsidR="00B76973" w:rsidRPr="00CF5B26">
              <w:rPr>
                <w:rStyle w:val="Hyperlink"/>
                <w:rFonts w:eastAsia="GHEA Grapalat" w:cs="GHEA Grapalat"/>
                <w:noProof/>
              </w:rPr>
              <w:t>1.</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Ներածություն</w:t>
            </w:r>
            <w:r w:rsidR="00B76973">
              <w:rPr>
                <w:noProof/>
                <w:webHidden/>
              </w:rPr>
              <w:tab/>
            </w:r>
            <w:r w:rsidR="00B76973">
              <w:rPr>
                <w:noProof/>
                <w:webHidden/>
              </w:rPr>
              <w:fldChar w:fldCharType="begin"/>
            </w:r>
            <w:r w:rsidR="00B76973">
              <w:rPr>
                <w:noProof/>
                <w:webHidden/>
              </w:rPr>
              <w:instrText xml:space="preserve"> PAGEREF _Toc511659878 \h </w:instrText>
            </w:r>
            <w:r w:rsidR="00B76973">
              <w:rPr>
                <w:noProof/>
                <w:webHidden/>
              </w:rPr>
            </w:r>
            <w:r w:rsidR="00B76973">
              <w:rPr>
                <w:noProof/>
                <w:webHidden/>
              </w:rPr>
              <w:fldChar w:fldCharType="separate"/>
            </w:r>
            <w:r w:rsidR="00B76973">
              <w:rPr>
                <w:noProof/>
                <w:webHidden/>
              </w:rPr>
              <w:t>9</w:t>
            </w:r>
            <w:r w:rsidR="00B76973">
              <w:rPr>
                <w:noProof/>
                <w:webHidden/>
              </w:rPr>
              <w:fldChar w:fldCharType="end"/>
            </w:r>
          </w:hyperlink>
        </w:p>
        <w:p w14:paraId="6BD76831"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879" w:history="1">
            <w:r w:rsidR="00B76973" w:rsidRPr="00CF5B26">
              <w:rPr>
                <w:rStyle w:val="Hyperlink"/>
                <w:rFonts w:eastAsia="GHEA Grapalat" w:cs="GHEA Grapalat"/>
                <w:noProof/>
              </w:rPr>
              <w:t>2.</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Քաղաքականության և իրավական շրջանակ</w:t>
            </w:r>
            <w:r w:rsidR="00B76973">
              <w:rPr>
                <w:noProof/>
                <w:webHidden/>
              </w:rPr>
              <w:tab/>
            </w:r>
            <w:r w:rsidR="00B76973">
              <w:rPr>
                <w:noProof/>
                <w:webHidden/>
              </w:rPr>
              <w:fldChar w:fldCharType="begin"/>
            </w:r>
            <w:r w:rsidR="00B76973">
              <w:rPr>
                <w:noProof/>
                <w:webHidden/>
              </w:rPr>
              <w:instrText xml:space="preserve"> PAGEREF _Toc511659879 \h </w:instrText>
            </w:r>
            <w:r w:rsidR="00B76973">
              <w:rPr>
                <w:noProof/>
                <w:webHidden/>
              </w:rPr>
            </w:r>
            <w:r w:rsidR="00B76973">
              <w:rPr>
                <w:noProof/>
                <w:webHidden/>
              </w:rPr>
              <w:fldChar w:fldCharType="separate"/>
            </w:r>
            <w:r w:rsidR="00B76973">
              <w:rPr>
                <w:noProof/>
                <w:webHidden/>
              </w:rPr>
              <w:t>13</w:t>
            </w:r>
            <w:r w:rsidR="00B76973">
              <w:rPr>
                <w:noProof/>
                <w:webHidden/>
              </w:rPr>
              <w:fldChar w:fldCharType="end"/>
            </w:r>
          </w:hyperlink>
        </w:p>
        <w:p w14:paraId="41C5222D"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80" w:history="1">
            <w:r w:rsidR="00B76973" w:rsidRPr="00CF5B26">
              <w:rPr>
                <w:rStyle w:val="Hyperlink"/>
                <w:rFonts w:eastAsia="GHEA Grapalat" w:cs="GHEA Grapalat"/>
                <w:noProof/>
              </w:rPr>
              <w:t>2.1. Իրավական շրջանակ (ստանդարտի 2.1 պահանջ)</w:t>
            </w:r>
            <w:r w:rsidR="00B76973">
              <w:rPr>
                <w:noProof/>
                <w:webHidden/>
              </w:rPr>
              <w:tab/>
            </w:r>
            <w:r w:rsidR="00B76973">
              <w:rPr>
                <w:noProof/>
                <w:webHidden/>
              </w:rPr>
              <w:fldChar w:fldCharType="begin"/>
            </w:r>
            <w:r w:rsidR="00B76973">
              <w:rPr>
                <w:noProof/>
                <w:webHidden/>
              </w:rPr>
              <w:instrText xml:space="preserve"> PAGEREF _Toc511659880 \h </w:instrText>
            </w:r>
            <w:r w:rsidR="00B76973">
              <w:rPr>
                <w:noProof/>
                <w:webHidden/>
              </w:rPr>
            </w:r>
            <w:r w:rsidR="00B76973">
              <w:rPr>
                <w:noProof/>
                <w:webHidden/>
              </w:rPr>
              <w:fldChar w:fldCharType="separate"/>
            </w:r>
            <w:r w:rsidR="00B76973">
              <w:rPr>
                <w:noProof/>
                <w:webHidden/>
              </w:rPr>
              <w:t>13</w:t>
            </w:r>
            <w:r w:rsidR="00B76973">
              <w:rPr>
                <w:noProof/>
                <w:webHidden/>
              </w:rPr>
              <w:fldChar w:fldCharType="end"/>
            </w:r>
          </w:hyperlink>
        </w:p>
        <w:p w14:paraId="42BCF449"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1" w:history="1">
            <w:r w:rsidR="00B76973" w:rsidRPr="00CF5B26">
              <w:rPr>
                <w:rStyle w:val="Hyperlink"/>
                <w:rFonts w:eastAsia="GHEA Grapalat" w:cs="GHEA Grapalat"/>
                <w:noProof/>
              </w:rPr>
              <w:t>Հիմնական օրենսդրությունը</w:t>
            </w:r>
            <w:r w:rsidR="00B76973">
              <w:rPr>
                <w:noProof/>
                <w:webHidden/>
              </w:rPr>
              <w:tab/>
            </w:r>
            <w:r w:rsidR="00B76973">
              <w:rPr>
                <w:noProof/>
                <w:webHidden/>
              </w:rPr>
              <w:fldChar w:fldCharType="begin"/>
            </w:r>
            <w:r w:rsidR="00B76973">
              <w:rPr>
                <w:noProof/>
                <w:webHidden/>
              </w:rPr>
              <w:instrText xml:space="preserve"> PAGEREF _Toc511659881 \h </w:instrText>
            </w:r>
            <w:r w:rsidR="00B76973">
              <w:rPr>
                <w:noProof/>
                <w:webHidden/>
              </w:rPr>
            </w:r>
            <w:r w:rsidR="00B76973">
              <w:rPr>
                <w:noProof/>
                <w:webHidden/>
              </w:rPr>
              <w:fldChar w:fldCharType="separate"/>
            </w:r>
            <w:r w:rsidR="00B76973">
              <w:rPr>
                <w:noProof/>
                <w:webHidden/>
              </w:rPr>
              <w:t>13</w:t>
            </w:r>
            <w:r w:rsidR="00B76973">
              <w:rPr>
                <w:noProof/>
                <w:webHidden/>
              </w:rPr>
              <w:fldChar w:fldCharType="end"/>
            </w:r>
          </w:hyperlink>
        </w:p>
        <w:p w14:paraId="65F4697C"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2" w:history="1">
            <w:r w:rsidR="00B76973" w:rsidRPr="00CF5B26">
              <w:rPr>
                <w:rStyle w:val="Hyperlink"/>
                <w:rFonts w:eastAsia="GHEA Grapalat" w:cs="GHEA Grapalat"/>
                <w:noProof/>
              </w:rPr>
              <w:t>Ընդերքօգտագործման իրավունք (ստանդարտի 2.2-րդ պահանջ)</w:t>
            </w:r>
            <w:r w:rsidR="00B76973">
              <w:rPr>
                <w:noProof/>
                <w:webHidden/>
              </w:rPr>
              <w:tab/>
            </w:r>
            <w:r w:rsidR="00B76973">
              <w:rPr>
                <w:noProof/>
                <w:webHidden/>
              </w:rPr>
              <w:fldChar w:fldCharType="begin"/>
            </w:r>
            <w:r w:rsidR="00B76973">
              <w:rPr>
                <w:noProof/>
                <w:webHidden/>
              </w:rPr>
              <w:instrText xml:space="preserve"> PAGEREF _Toc511659882 \h </w:instrText>
            </w:r>
            <w:r w:rsidR="00B76973">
              <w:rPr>
                <w:noProof/>
                <w:webHidden/>
              </w:rPr>
            </w:r>
            <w:r w:rsidR="00B76973">
              <w:rPr>
                <w:noProof/>
                <w:webHidden/>
              </w:rPr>
              <w:fldChar w:fldCharType="separate"/>
            </w:r>
            <w:r w:rsidR="00B76973">
              <w:rPr>
                <w:noProof/>
                <w:webHidden/>
              </w:rPr>
              <w:t>14</w:t>
            </w:r>
            <w:r w:rsidR="00B76973">
              <w:rPr>
                <w:noProof/>
                <w:webHidden/>
              </w:rPr>
              <w:fldChar w:fldCharType="end"/>
            </w:r>
          </w:hyperlink>
        </w:p>
        <w:p w14:paraId="6C7FB97F"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3" w:history="1">
            <w:r w:rsidR="00B76973" w:rsidRPr="00CF5B26">
              <w:rPr>
                <w:rStyle w:val="Hyperlink"/>
                <w:rFonts w:eastAsia="GHEA Grapalat" w:cs="GHEA Grapalat"/>
                <w:noProof/>
              </w:rPr>
              <w:t>Պետական մարմինների գործառույթներն ու պարտականությունները</w:t>
            </w:r>
            <w:r w:rsidR="00B76973">
              <w:rPr>
                <w:noProof/>
                <w:webHidden/>
              </w:rPr>
              <w:tab/>
            </w:r>
            <w:r w:rsidR="00B76973">
              <w:rPr>
                <w:noProof/>
                <w:webHidden/>
              </w:rPr>
              <w:fldChar w:fldCharType="begin"/>
            </w:r>
            <w:r w:rsidR="00B76973">
              <w:rPr>
                <w:noProof/>
                <w:webHidden/>
              </w:rPr>
              <w:instrText xml:space="preserve"> PAGEREF _Toc511659883 \h </w:instrText>
            </w:r>
            <w:r w:rsidR="00B76973">
              <w:rPr>
                <w:noProof/>
                <w:webHidden/>
              </w:rPr>
            </w:r>
            <w:r w:rsidR="00B76973">
              <w:rPr>
                <w:noProof/>
                <w:webHidden/>
              </w:rPr>
              <w:fldChar w:fldCharType="separate"/>
            </w:r>
            <w:r w:rsidR="00B76973">
              <w:rPr>
                <w:noProof/>
                <w:webHidden/>
              </w:rPr>
              <w:t>19</w:t>
            </w:r>
            <w:r w:rsidR="00B76973">
              <w:rPr>
                <w:noProof/>
                <w:webHidden/>
              </w:rPr>
              <w:fldChar w:fldCharType="end"/>
            </w:r>
          </w:hyperlink>
        </w:p>
        <w:p w14:paraId="7AFC3C36"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84" w:history="1">
            <w:r w:rsidR="00B76973" w:rsidRPr="00CF5B26">
              <w:rPr>
                <w:rStyle w:val="Hyperlink"/>
                <w:rFonts w:eastAsia="GHEA Grapalat" w:cs="GHEA Grapalat"/>
                <w:noProof/>
                <w:lang w:val="hy-AM"/>
              </w:rPr>
              <w:t>2</w:t>
            </w:r>
            <w:r w:rsidR="00B76973" w:rsidRPr="00CF5B26">
              <w:rPr>
                <w:rStyle w:val="Hyperlink"/>
                <w:rFonts w:eastAsia="GHEA Grapalat" w:cs="GHEA Grapalat"/>
                <w:noProof/>
              </w:rPr>
              <w:t>.2. Ֆիսկալ ռեժիմ (ստանդարտի 2.1 պահանջ)</w:t>
            </w:r>
            <w:r w:rsidR="00B76973">
              <w:rPr>
                <w:noProof/>
                <w:webHidden/>
              </w:rPr>
              <w:tab/>
            </w:r>
            <w:r w:rsidR="00B76973">
              <w:rPr>
                <w:noProof/>
                <w:webHidden/>
              </w:rPr>
              <w:fldChar w:fldCharType="begin"/>
            </w:r>
            <w:r w:rsidR="00B76973">
              <w:rPr>
                <w:noProof/>
                <w:webHidden/>
              </w:rPr>
              <w:instrText xml:space="preserve"> PAGEREF _Toc511659884 \h </w:instrText>
            </w:r>
            <w:r w:rsidR="00B76973">
              <w:rPr>
                <w:noProof/>
                <w:webHidden/>
              </w:rPr>
            </w:r>
            <w:r w:rsidR="00B76973">
              <w:rPr>
                <w:noProof/>
                <w:webHidden/>
              </w:rPr>
              <w:fldChar w:fldCharType="separate"/>
            </w:r>
            <w:r w:rsidR="00B76973">
              <w:rPr>
                <w:noProof/>
                <w:webHidden/>
              </w:rPr>
              <w:t>22</w:t>
            </w:r>
            <w:r w:rsidR="00B76973">
              <w:rPr>
                <w:noProof/>
                <w:webHidden/>
              </w:rPr>
              <w:fldChar w:fldCharType="end"/>
            </w:r>
          </w:hyperlink>
        </w:p>
        <w:p w14:paraId="399EE638"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5" w:history="1">
            <w:r w:rsidR="00B76973" w:rsidRPr="00CF5B26">
              <w:rPr>
                <w:rStyle w:val="Hyperlink"/>
                <w:rFonts w:eastAsia="GHEA Grapalat" w:cs="GHEA Grapalat"/>
                <w:noProof/>
              </w:rPr>
              <w:t>Ռոյալթիներ</w:t>
            </w:r>
            <w:r w:rsidR="00B76973">
              <w:rPr>
                <w:noProof/>
                <w:webHidden/>
              </w:rPr>
              <w:tab/>
            </w:r>
            <w:r w:rsidR="00B76973">
              <w:rPr>
                <w:noProof/>
                <w:webHidden/>
              </w:rPr>
              <w:fldChar w:fldCharType="begin"/>
            </w:r>
            <w:r w:rsidR="00B76973">
              <w:rPr>
                <w:noProof/>
                <w:webHidden/>
              </w:rPr>
              <w:instrText xml:space="preserve"> PAGEREF _Toc511659885 \h </w:instrText>
            </w:r>
            <w:r w:rsidR="00B76973">
              <w:rPr>
                <w:noProof/>
                <w:webHidden/>
              </w:rPr>
            </w:r>
            <w:r w:rsidR="00B76973">
              <w:rPr>
                <w:noProof/>
                <w:webHidden/>
              </w:rPr>
              <w:fldChar w:fldCharType="separate"/>
            </w:r>
            <w:r w:rsidR="00B76973">
              <w:rPr>
                <w:noProof/>
                <w:webHidden/>
              </w:rPr>
              <w:t>23</w:t>
            </w:r>
            <w:r w:rsidR="00B76973">
              <w:rPr>
                <w:noProof/>
                <w:webHidden/>
              </w:rPr>
              <w:fldChar w:fldCharType="end"/>
            </w:r>
          </w:hyperlink>
        </w:p>
        <w:p w14:paraId="1FF2BCE6"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6" w:history="1">
            <w:r w:rsidR="00B76973" w:rsidRPr="00CF5B26">
              <w:rPr>
                <w:rStyle w:val="Hyperlink"/>
                <w:rFonts w:eastAsia="GHEA Grapalat" w:cs="GHEA Grapalat"/>
                <w:noProof/>
              </w:rPr>
              <w:t>Շահութահարկ</w:t>
            </w:r>
            <w:r w:rsidR="00B76973">
              <w:rPr>
                <w:noProof/>
                <w:webHidden/>
              </w:rPr>
              <w:tab/>
            </w:r>
            <w:r w:rsidR="00B76973">
              <w:rPr>
                <w:noProof/>
                <w:webHidden/>
              </w:rPr>
              <w:fldChar w:fldCharType="begin"/>
            </w:r>
            <w:r w:rsidR="00B76973">
              <w:rPr>
                <w:noProof/>
                <w:webHidden/>
              </w:rPr>
              <w:instrText xml:space="preserve"> PAGEREF _Toc511659886 \h </w:instrText>
            </w:r>
            <w:r w:rsidR="00B76973">
              <w:rPr>
                <w:noProof/>
                <w:webHidden/>
              </w:rPr>
            </w:r>
            <w:r w:rsidR="00B76973">
              <w:rPr>
                <w:noProof/>
                <w:webHidden/>
              </w:rPr>
              <w:fldChar w:fldCharType="separate"/>
            </w:r>
            <w:r w:rsidR="00B76973">
              <w:rPr>
                <w:noProof/>
                <w:webHidden/>
              </w:rPr>
              <w:t>24</w:t>
            </w:r>
            <w:r w:rsidR="00B76973">
              <w:rPr>
                <w:noProof/>
                <w:webHidden/>
              </w:rPr>
              <w:fldChar w:fldCharType="end"/>
            </w:r>
          </w:hyperlink>
        </w:p>
        <w:p w14:paraId="3E459321"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7" w:history="1">
            <w:r w:rsidR="00B76973" w:rsidRPr="00CF5B26">
              <w:rPr>
                <w:rStyle w:val="Hyperlink"/>
                <w:rFonts w:eastAsia="GHEA Grapalat" w:cs="GHEA Grapalat"/>
                <w:noProof/>
              </w:rPr>
              <w:t>Եկամտային հարկ</w:t>
            </w:r>
            <w:r w:rsidR="00B76973">
              <w:rPr>
                <w:noProof/>
                <w:webHidden/>
              </w:rPr>
              <w:tab/>
            </w:r>
            <w:r w:rsidR="00B76973">
              <w:rPr>
                <w:noProof/>
                <w:webHidden/>
              </w:rPr>
              <w:fldChar w:fldCharType="begin"/>
            </w:r>
            <w:r w:rsidR="00B76973">
              <w:rPr>
                <w:noProof/>
                <w:webHidden/>
              </w:rPr>
              <w:instrText xml:space="preserve"> PAGEREF _Toc511659887 \h </w:instrText>
            </w:r>
            <w:r w:rsidR="00B76973">
              <w:rPr>
                <w:noProof/>
                <w:webHidden/>
              </w:rPr>
            </w:r>
            <w:r w:rsidR="00B76973">
              <w:rPr>
                <w:noProof/>
                <w:webHidden/>
              </w:rPr>
              <w:fldChar w:fldCharType="separate"/>
            </w:r>
            <w:r w:rsidR="00B76973">
              <w:rPr>
                <w:noProof/>
                <w:webHidden/>
              </w:rPr>
              <w:t>24</w:t>
            </w:r>
            <w:r w:rsidR="00B76973">
              <w:rPr>
                <w:noProof/>
                <w:webHidden/>
              </w:rPr>
              <w:fldChar w:fldCharType="end"/>
            </w:r>
          </w:hyperlink>
        </w:p>
        <w:p w14:paraId="0E2A2F16"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88" w:history="1">
            <w:r w:rsidR="00B76973" w:rsidRPr="00CF5B26">
              <w:rPr>
                <w:rStyle w:val="Hyperlink"/>
                <w:rFonts w:eastAsia="GHEA Grapalat" w:cs="GHEA Grapalat"/>
                <w:noProof/>
              </w:rPr>
              <w:t>Այլ վճարներ</w:t>
            </w:r>
            <w:r w:rsidR="00B76973">
              <w:rPr>
                <w:noProof/>
                <w:webHidden/>
              </w:rPr>
              <w:tab/>
            </w:r>
            <w:r w:rsidR="00B76973">
              <w:rPr>
                <w:noProof/>
                <w:webHidden/>
              </w:rPr>
              <w:fldChar w:fldCharType="begin"/>
            </w:r>
            <w:r w:rsidR="00B76973">
              <w:rPr>
                <w:noProof/>
                <w:webHidden/>
              </w:rPr>
              <w:instrText xml:space="preserve"> PAGEREF _Toc511659888 \h </w:instrText>
            </w:r>
            <w:r w:rsidR="00B76973">
              <w:rPr>
                <w:noProof/>
                <w:webHidden/>
              </w:rPr>
            </w:r>
            <w:r w:rsidR="00B76973">
              <w:rPr>
                <w:noProof/>
                <w:webHidden/>
              </w:rPr>
              <w:fldChar w:fldCharType="separate"/>
            </w:r>
            <w:r w:rsidR="00B76973">
              <w:rPr>
                <w:noProof/>
                <w:webHidden/>
              </w:rPr>
              <w:t>24</w:t>
            </w:r>
            <w:r w:rsidR="00B76973">
              <w:rPr>
                <w:noProof/>
                <w:webHidden/>
              </w:rPr>
              <w:fldChar w:fldCharType="end"/>
            </w:r>
          </w:hyperlink>
        </w:p>
        <w:p w14:paraId="035D0728"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89" w:history="1">
            <w:r w:rsidR="00B76973" w:rsidRPr="00CF5B26">
              <w:rPr>
                <w:rStyle w:val="Hyperlink"/>
                <w:rFonts w:eastAsia="GHEA Grapalat" w:cs="GHEA Grapalat"/>
                <w:noProof/>
                <w:lang w:val="hy-AM"/>
              </w:rPr>
              <w:t>2</w:t>
            </w:r>
            <w:r w:rsidR="00B76973" w:rsidRPr="00CF5B26">
              <w:rPr>
                <w:rStyle w:val="Hyperlink"/>
                <w:rFonts w:eastAsia="GHEA Grapalat" w:cs="GHEA Grapalat"/>
                <w:noProof/>
              </w:rPr>
              <w:t>.3. Ֆիսկալ (հարկաբյուջետային) ապակենտրոնացման աստիճան</w:t>
            </w:r>
            <w:r w:rsidR="00B76973">
              <w:rPr>
                <w:noProof/>
                <w:webHidden/>
              </w:rPr>
              <w:tab/>
            </w:r>
            <w:r w:rsidR="00B76973">
              <w:rPr>
                <w:noProof/>
                <w:webHidden/>
              </w:rPr>
              <w:fldChar w:fldCharType="begin"/>
            </w:r>
            <w:r w:rsidR="00B76973">
              <w:rPr>
                <w:noProof/>
                <w:webHidden/>
              </w:rPr>
              <w:instrText xml:space="preserve"> PAGEREF _Toc511659889 \h </w:instrText>
            </w:r>
            <w:r w:rsidR="00B76973">
              <w:rPr>
                <w:noProof/>
                <w:webHidden/>
              </w:rPr>
            </w:r>
            <w:r w:rsidR="00B76973">
              <w:rPr>
                <w:noProof/>
                <w:webHidden/>
              </w:rPr>
              <w:fldChar w:fldCharType="separate"/>
            </w:r>
            <w:r w:rsidR="00B76973">
              <w:rPr>
                <w:noProof/>
                <w:webHidden/>
              </w:rPr>
              <w:t>26</w:t>
            </w:r>
            <w:r w:rsidR="00B76973">
              <w:rPr>
                <w:noProof/>
                <w:webHidden/>
              </w:rPr>
              <w:fldChar w:fldCharType="end"/>
            </w:r>
          </w:hyperlink>
        </w:p>
        <w:p w14:paraId="22E84ACC"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890" w:history="1">
            <w:r w:rsidR="00B76973" w:rsidRPr="00CF5B26">
              <w:rPr>
                <w:rStyle w:val="Hyperlink"/>
                <w:rFonts w:eastAsia="GHEA Grapalat" w:cs="GHEA Grapalat"/>
                <w:noProof/>
              </w:rPr>
              <w:t>3.</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Վերջերս իրականացված բարեփոխումների ընդհանուր նկարագրություն (ստանդարտի 2.1(b) պահանջ)</w:t>
            </w:r>
            <w:r w:rsidR="00B76973">
              <w:rPr>
                <w:noProof/>
                <w:webHidden/>
              </w:rPr>
              <w:tab/>
            </w:r>
            <w:r w:rsidR="00B76973">
              <w:rPr>
                <w:noProof/>
                <w:webHidden/>
              </w:rPr>
              <w:fldChar w:fldCharType="begin"/>
            </w:r>
            <w:r w:rsidR="00B76973">
              <w:rPr>
                <w:noProof/>
                <w:webHidden/>
              </w:rPr>
              <w:instrText xml:space="preserve"> PAGEREF _Toc511659890 \h </w:instrText>
            </w:r>
            <w:r w:rsidR="00B76973">
              <w:rPr>
                <w:noProof/>
                <w:webHidden/>
              </w:rPr>
            </w:r>
            <w:r w:rsidR="00B76973">
              <w:rPr>
                <w:noProof/>
                <w:webHidden/>
              </w:rPr>
              <w:fldChar w:fldCharType="separate"/>
            </w:r>
            <w:r w:rsidR="00B76973">
              <w:rPr>
                <w:noProof/>
                <w:webHidden/>
              </w:rPr>
              <w:t>29</w:t>
            </w:r>
            <w:r w:rsidR="00B76973">
              <w:rPr>
                <w:noProof/>
                <w:webHidden/>
              </w:rPr>
              <w:fldChar w:fldCharType="end"/>
            </w:r>
          </w:hyperlink>
        </w:p>
        <w:p w14:paraId="448A2F9A"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91" w:history="1">
            <w:r w:rsidR="00B76973" w:rsidRPr="00CF5B26">
              <w:rPr>
                <w:rStyle w:val="Hyperlink"/>
                <w:rFonts w:eastAsia="GHEA Grapalat" w:cs="GHEA Grapalat"/>
                <w:noProof/>
              </w:rPr>
              <w:t>3.1.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ԱՃԹՆ-ն և Բաց կառավարման գործընկերություն</w:t>
            </w:r>
            <w:r w:rsidR="00B76973">
              <w:rPr>
                <w:noProof/>
                <w:webHidden/>
              </w:rPr>
              <w:tab/>
            </w:r>
            <w:r w:rsidR="00B76973">
              <w:rPr>
                <w:noProof/>
                <w:webHidden/>
              </w:rPr>
              <w:fldChar w:fldCharType="begin"/>
            </w:r>
            <w:r w:rsidR="00B76973">
              <w:rPr>
                <w:noProof/>
                <w:webHidden/>
              </w:rPr>
              <w:instrText xml:space="preserve"> PAGEREF _Toc511659891 \h </w:instrText>
            </w:r>
            <w:r w:rsidR="00B76973">
              <w:rPr>
                <w:noProof/>
                <w:webHidden/>
              </w:rPr>
            </w:r>
            <w:r w:rsidR="00B76973">
              <w:rPr>
                <w:noProof/>
                <w:webHidden/>
              </w:rPr>
              <w:fldChar w:fldCharType="separate"/>
            </w:r>
            <w:r w:rsidR="00B76973">
              <w:rPr>
                <w:noProof/>
                <w:webHidden/>
              </w:rPr>
              <w:t>29</w:t>
            </w:r>
            <w:r w:rsidR="00B76973">
              <w:rPr>
                <w:noProof/>
                <w:webHidden/>
              </w:rPr>
              <w:fldChar w:fldCharType="end"/>
            </w:r>
          </w:hyperlink>
        </w:p>
        <w:p w14:paraId="04510955"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92" w:history="1">
            <w:r w:rsidR="00B76973" w:rsidRPr="00CF5B26">
              <w:rPr>
                <w:rStyle w:val="Hyperlink"/>
                <w:rFonts w:eastAsia="GHEA Grapalat" w:cs="GHEA Grapalat"/>
                <w:noProof/>
              </w:rPr>
              <w:t>3.2.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Կարևոր օրենսդրական փոփոխություններ</w:t>
            </w:r>
            <w:r w:rsidR="00B76973">
              <w:rPr>
                <w:noProof/>
                <w:webHidden/>
              </w:rPr>
              <w:tab/>
            </w:r>
            <w:r w:rsidR="00B76973">
              <w:rPr>
                <w:noProof/>
                <w:webHidden/>
              </w:rPr>
              <w:fldChar w:fldCharType="begin"/>
            </w:r>
            <w:r w:rsidR="00B76973">
              <w:rPr>
                <w:noProof/>
                <w:webHidden/>
              </w:rPr>
              <w:instrText xml:space="preserve"> PAGEREF _Toc511659892 \h </w:instrText>
            </w:r>
            <w:r w:rsidR="00B76973">
              <w:rPr>
                <w:noProof/>
                <w:webHidden/>
              </w:rPr>
            </w:r>
            <w:r w:rsidR="00B76973">
              <w:rPr>
                <w:noProof/>
                <w:webHidden/>
              </w:rPr>
              <w:fldChar w:fldCharType="separate"/>
            </w:r>
            <w:r w:rsidR="00B76973">
              <w:rPr>
                <w:noProof/>
                <w:webHidden/>
              </w:rPr>
              <w:t>30</w:t>
            </w:r>
            <w:r w:rsidR="00B76973">
              <w:rPr>
                <w:noProof/>
                <w:webHidden/>
              </w:rPr>
              <w:fldChar w:fldCharType="end"/>
            </w:r>
          </w:hyperlink>
        </w:p>
        <w:p w14:paraId="33DFA1F3"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93" w:history="1">
            <w:r w:rsidR="00B76973" w:rsidRPr="00CF5B26">
              <w:rPr>
                <w:rStyle w:val="Hyperlink"/>
                <w:rFonts w:eastAsia="GHEA Grapalat" w:cs="GHEA Grapalat"/>
                <w:noProof/>
              </w:rPr>
              <w:t>3.3.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Հանքարդյունաբերության ոլորտի քաղաքականության և ռազմավարության մշակում</w:t>
            </w:r>
            <w:r w:rsidR="00B76973">
              <w:rPr>
                <w:noProof/>
                <w:webHidden/>
              </w:rPr>
              <w:tab/>
            </w:r>
            <w:r w:rsidR="00B76973">
              <w:rPr>
                <w:noProof/>
                <w:webHidden/>
              </w:rPr>
              <w:fldChar w:fldCharType="begin"/>
            </w:r>
            <w:r w:rsidR="00B76973">
              <w:rPr>
                <w:noProof/>
                <w:webHidden/>
              </w:rPr>
              <w:instrText xml:space="preserve"> PAGEREF _Toc511659893 \h </w:instrText>
            </w:r>
            <w:r w:rsidR="00B76973">
              <w:rPr>
                <w:noProof/>
                <w:webHidden/>
              </w:rPr>
            </w:r>
            <w:r w:rsidR="00B76973">
              <w:rPr>
                <w:noProof/>
                <w:webHidden/>
              </w:rPr>
              <w:fldChar w:fldCharType="separate"/>
            </w:r>
            <w:r w:rsidR="00B76973">
              <w:rPr>
                <w:noProof/>
                <w:webHidden/>
              </w:rPr>
              <w:t>31</w:t>
            </w:r>
            <w:r w:rsidR="00B76973">
              <w:rPr>
                <w:noProof/>
                <w:webHidden/>
              </w:rPr>
              <w:fldChar w:fldCharType="end"/>
            </w:r>
          </w:hyperlink>
        </w:p>
        <w:p w14:paraId="2554B73A"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894" w:history="1">
            <w:r w:rsidR="00B76973" w:rsidRPr="00CF5B26">
              <w:rPr>
                <w:rStyle w:val="Hyperlink"/>
                <w:rFonts w:eastAsia="GHEA Grapalat" w:cs="GHEA Grapalat"/>
                <w:noProof/>
              </w:rPr>
              <w:t>4.</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Ընդերքօգտագործման թույլտվությունների տրամադրման գործընթացի և պայմանագրերի թափանցիկություն</w:t>
            </w:r>
            <w:r w:rsidR="00B76973">
              <w:rPr>
                <w:noProof/>
                <w:webHidden/>
              </w:rPr>
              <w:tab/>
            </w:r>
            <w:r w:rsidR="00B76973">
              <w:rPr>
                <w:noProof/>
                <w:webHidden/>
              </w:rPr>
              <w:fldChar w:fldCharType="begin"/>
            </w:r>
            <w:r w:rsidR="00B76973">
              <w:rPr>
                <w:noProof/>
                <w:webHidden/>
              </w:rPr>
              <w:instrText xml:space="preserve"> PAGEREF _Toc511659894 \h </w:instrText>
            </w:r>
            <w:r w:rsidR="00B76973">
              <w:rPr>
                <w:noProof/>
                <w:webHidden/>
              </w:rPr>
            </w:r>
            <w:r w:rsidR="00B76973">
              <w:rPr>
                <w:noProof/>
                <w:webHidden/>
              </w:rPr>
              <w:fldChar w:fldCharType="separate"/>
            </w:r>
            <w:r w:rsidR="00B76973">
              <w:rPr>
                <w:noProof/>
                <w:webHidden/>
              </w:rPr>
              <w:t>32</w:t>
            </w:r>
            <w:r w:rsidR="00B76973">
              <w:rPr>
                <w:noProof/>
                <w:webHidden/>
              </w:rPr>
              <w:fldChar w:fldCharType="end"/>
            </w:r>
          </w:hyperlink>
        </w:p>
        <w:p w14:paraId="3E05FEA4"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95" w:history="1">
            <w:r w:rsidR="00B76973" w:rsidRPr="00CF5B26">
              <w:rPr>
                <w:rStyle w:val="Hyperlink"/>
                <w:rFonts w:eastAsia="GHEA Grapalat" w:cs="GHEA Grapalat"/>
                <w:noProof/>
              </w:rPr>
              <w:t>4.1.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Պայմանագրերի և այլ փաստաթղթերի հրապարակում</w:t>
            </w:r>
            <w:r w:rsidR="00B76973">
              <w:rPr>
                <w:noProof/>
                <w:webHidden/>
              </w:rPr>
              <w:tab/>
            </w:r>
            <w:r w:rsidR="00B76973">
              <w:rPr>
                <w:noProof/>
                <w:webHidden/>
              </w:rPr>
              <w:fldChar w:fldCharType="begin"/>
            </w:r>
            <w:r w:rsidR="00B76973">
              <w:rPr>
                <w:noProof/>
                <w:webHidden/>
              </w:rPr>
              <w:instrText xml:space="preserve"> PAGEREF _Toc511659895 \h </w:instrText>
            </w:r>
            <w:r w:rsidR="00B76973">
              <w:rPr>
                <w:noProof/>
                <w:webHidden/>
              </w:rPr>
            </w:r>
            <w:r w:rsidR="00B76973">
              <w:rPr>
                <w:noProof/>
                <w:webHidden/>
              </w:rPr>
              <w:fldChar w:fldCharType="separate"/>
            </w:r>
            <w:r w:rsidR="00B76973">
              <w:rPr>
                <w:noProof/>
                <w:webHidden/>
              </w:rPr>
              <w:t>32</w:t>
            </w:r>
            <w:r w:rsidR="00B76973">
              <w:rPr>
                <w:noProof/>
                <w:webHidden/>
              </w:rPr>
              <w:fldChar w:fldCharType="end"/>
            </w:r>
          </w:hyperlink>
        </w:p>
        <w:p w14:paraId="0706B9DD"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896" w:history="1">
            <w:r w:rsidR="00B76973" w:rsidRPr="00CF5B26">
              <w:rPr>
                <w:rStyle w:val="Hyperlink"/>
                <w:rFonts w:eastAsia="GHEA Grapalat" w:cs="GHEA Grapalat"/>
                <w:noProof/>
              </w:rPr>
              <w:t>4.2.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Փորձաքննությունների թափանցիկություն</w:t>
            </w:r>
            <w:r w:rsidR="00B76973">
              <w:rPr>
                <w:noProof/>
                <w:webHidden/>
              </w:rPr>
              <w:tab/>
            </w:r>
            <w:r w:rsidR="00B76973">
              <w:rPr>
                <w:noProof/>
                <w:webHidden/>
              </w:rPr>
              <w:fldChar w:fldCharType="begin"/>
            </w:r>
            <w:r w:rsidR="00B76973">
              <w:rPr>
                <w:noProof/>
                <w:webHidden/>
              </w:rPr>
              <w:instrText xml:space="preserve"> PAGEREF _Toc511659896 \h </w:instrText>
            </w:r>
            <w:r w:rsidR="00B76973">
              <w:rPr>
                <w:noProof/>
                <w:webHidden/>
              </w:rPr>
            </w:r>
            <w:r w:rsidR="00B76973">
              <w:rPr>
                <w:noProof/>
                <w:webHidden/>
              </w:rPr>
              <w:fldChar w:fldCharType="separate"/>
            </w:r>
            <w:r w:rsidR="00B76973">
              <w:rPr>
                <w:noProof/>
                <w:webHidden/>
              </w:rPr>
              <w:t>38</w:t>
            </w:r>
            <w:r w:rsidR="00B76973">
              <w:rPr>
                <w:noProof/>
                <w:webHidden/>
              </w:rPr>
              <w:fldChar w:fldCharType="end"/>
            </w:r>
          </w:hyperlink>
        </w:p>
        <w:p w14:paraId="2815166C"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97" w:history="1">
            <w:r w:rsidR="00B76973" w:rsidRPr="00CF5B26">
              <w:rPr>
                <w:rStyle w:val="Hyperlink"/>
                <w:rFonts w:eastAsia="GHEA Grapalat" w:cs="GHEA Grapalat"/>
                <w:noProof/>
              </w:rPr>
              <w:t>Ընդերքաբանական փորձաքննություն</w:t>
            </w:r>
            <w:r w:rsidR="00B76973">
              <w:rPr>
                <w:noProof/>
                <w:webHidden/>
              </w:rPr>
              <w:tab/>
            </w:r>
            <w:r w:rsidR="00B76973">
              <w:rPr>
                <w:noProof/>
                <w:webHidden/>
              </w:rPr>
              <w:fldChar w:fldCharType="begin"/>
            </w:r>
            <w:r w:rsidR="00B76973">
              <w:rPr>
                <w:noProof/>
                <w:webHidden/>
              </w:rPr>
              <w:instrText xml:space="preserve"> PAGEREF _Toc511659897 \h </w:instrText>
            </w:r>
            <w:r w:rsidR="00B76973">
              <w:rPr>
                <w:noProof/>
                <w:webHidden/>
              </w:rPr>
            </w:r>
            <w:r w:rsidR="00B76973">
              <w:rPr>
                <w:noProof/>
                <w:webHidden/>
              </w:rPr>
              <w:fldChar w:fldCharType="separate"/>
            </w:r>
            <w:r w:rsidR="00B76973">
              <w:rPr>
                <w:noProof/>
                <w:webHidden/>
              </w:rPr>
              <w:t>38</w:t>
            </w:r>
            <w:r w:rsidR="00B76973">
              <w:rPr>
                <w:noProof/>
                <w:webHidden/>
              </w:rPr>
              <w:fldChar w:fldCharType="end"/>
            </w:r>
          </w:hyperlink>
        </w:p>
        <w:p w14:paraId="4C09FD7B"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98" w:history="1">
            <w:r w:rsidR="00B76973" w:rsidRPr="00CF5B26">
              <w:rPr>
                <w:rStyle w:val="Hyperlink"/>
                <w:rFonts w:eastAsia="GHEA Grapalat" w:cs="GHEA Grapalat"/>
                <w:noProof/>
              </w:rPr>
              <w:t>Շրջակա միջավայրի վրա ազդեցության փորձաքննություն</w:t>
            </w:r>
            <w:r w:rsidR="00B76973">
              <w:rPr>
                <w:noProof/>
                <w:webHidden/>
              </w:rPr>
              <w:tab/>
            </w:r>
            <w:r w:rsidR="00B76973">
              <w:rPr>
                <w:noProof/>
                <w:webHidden/>
              </w:rPr>
              <w:fldChar w:fldCharType="begin"/>
            </w:r>
            <w:r w:rsidR="00B76973">
              <w:rPr>
                <w:noProof/>
                <w:webHidden/>
              </w:rPr>
              <w:instrText xml:space="preserve"> PAGEREF _Toc511659898 \h </w:instrText>
            </w:r>
            <w:r w:rsidR="00B76973">
              <w:rPr>
                <w:noProof/>
                <w:webHidden/>
              </w:rPr>
            </w:r>
            <w:r w:rsidR="00B76973">
              <w:rPr>
                <w:noProof/>
                <w:webHidden/>
              </w:rPr>
              <w:fldChar w:fldCharType="separate"/>
            </w:r>
            <w:r w:rsidR="00B76973">
              <w:rPr>
                <w:noProof/>
                <w:webHidden/>
              </w:rPr>
              <w:t>40</w:t>
            </w:r>
            <w:r w:rsidR="00B76973">
              <w:rPr>
                <w:noProof/>
                <w:webHidden/>
              </w:rPr>
              <w:fldChar w:fldCharType="end"/>
            </w:r>
          </w:hyperlink>
        </w:p>
        <w:p w14:paraId="364E4621"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899" w:history="1">
            <w:r w:rsidR="00B76973" w:rsidRPr="00CF5B26">
              <w:rPr>
                <w:rStyle w:val="Hyperlink"/>
                <w:rFonts w:eastAsia="GHEA Grapalat" w:cs="GHEA Grapalat"/>
                <w:noProof/>
              </w:rPr>
              <w:t>Տեխնիկական անվտանգության փորձաքննություն</w:t>
            </w:r>
            <w:r w:rsidR="00B76973">
              <w:rPr>
                <w:noProof/>
                <w:webHidden/>
              </w:rPr>
              <w:tab/>
            </w:r>
            <w:r w:rsidR="00B76973">
              <w:rPr>
                <w:noProof/>
                <w:webHidden/>
              </w:rPr>
              <w:fldChar w:fldCharType="begin"/>
            </w:r>
            <w:r w:rsidR="00B76973">
              <w:rPr>
                <w:noProof/>
                <w:webHidden/>
              </w:rPr>
              <w:instrText xml:space="preserve"> PAGEREF _Toc511659899 \h </w:instrText>
            </w:r>
            <w:r w:rsidR="00B76973">
              <w:rPr>
                <w:noProof/>
                <w:webHidden/>
              </w:rPr>
            </w:r>
            <w:r w:rsidR="00B76973">
              <w:rPr>
                <w:noProof/>
                <w:webHidden/>
              </w:rPr>
              <w:fldChar w:fldCharType="separate"/>
            </w:r>
            <w:r w:rsidR="00B76973">
              <w:rPr>
                <w:noProof/>
                <w:webHidden/>
              </w:rPr>
              <w:t>40</w:t>
            </w:r>
            <w:r w:rsidR="00B76973">
              <w:rPr>
                <w:noProof/>
                <w:webHidden/>
              </w:rPr>
              <w:fldChar w:fldCharType="end"/>
            </w:r>
          </w:hyperlink>
        </w:p>
        <w:p w14:paraId="73E52FC9"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00" w:history="1">
            <w:r w:rsidR="00B76973" w:rsidRPr="00CF5B26">
              <w:rPr>
                <w:rStyle w:val="Hyperlink"/>
                <w:rFonts w:eastAsia="GHEA Grapalat" w:cs="GHEA Grapalat"/>
                <w:noProof/>
              </w:rPr>
              <w:t>5.</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Իրական սեփականատեր/շահառու (ստանդարտի 2.5 պահանջ)</w:t>
            </w:r>
            <w:r w:rsidR="00B76973">
              <w:rPr>
                <w:noProof/>
                <w:webHidden/>
              </w:rPr>
              <w:tab/>
            </w:r>
            <w:r w:rsidR="00B76973">
              <w:rPr>
                <w:noProof/>
                <w:webHidden/>
              </w:rPr>
              <w:fldChar w:fldCharType="begin"/>
            </w:r>
            <w:r w:rsidR="00B76973">
              <w:rPr>
                <w:noProof/>
                <w:webHidden/>
              </w:rPr>
              <w:instrText xml:space="preserve"> PAGEREF _Toc511659900 \h </w:instrText>
            </w:r>
            <w:r w:rsidR="00B76973">
              <w:rPr>
                <w:noProof/>
                <w:webHidden/>
              </w:rPr>
            </w:r>
            <w:r w:rsidR="00B76973">
              <w:rPr>
                <w:noProof/>
                <w:webHidden/>
              </w:rPr>
              <w:fldChar w:fldCharType="separate"/>
            </w:r>
            <w:r w:rsidR="00B76973">
              <w:rPr>
                <w:noProof/>
                <w:webHidden/>
              </w:rPr>
              <w:t>42</w:t>
            </w:r>
            <w:r w:rsidR="00B76973">
              <w:rPr>
                <w:noProof/>
                <w:webHidden/>
              </w:rPr>
              <w:fldChar w:fldCharType="end"/>
            </w:r>
          </w:hyperlink>
        </w:p>
        <w:p w14:paraId="3A671D05"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1" w:history="1">
            <w:r w:rsidR="00B76973" w:rsidRPr="00CF5B26">
              <w:rPr>
                <w:rStyle w:val="Hyperlink"/>
                <w:rFonts w:eastAsia="GHEA Grapalat" w:cs="GHEA Grapalat"/>
                <w:noProof/>
              </w:rPr>
              <w:t>5.1.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Ամփոփ ակնարկ</w:t>
            </w:r>
            <w:r w:rsidR="00B76973">
              <w:rPr>
                <w:noProof/>
                <w:webHidden/>
              </w:rPr>
              <w:tab/>
            </w:r>
            <w:r w:rsidR="00B76973">
              <w:rPr>
                <w:noProof/>
                <w:webHidden/>
              </w:rPr>
              <w:fldChar w:fldCharType="begin"/>
            </w:r>
            <w:r w:rsidR="00B76973">
              <w:rPr>
                <w:noProof/>
                <w:webHidden/>
              </w:rPr>
              <w:instrText xml:space="preserve"> PAGEREF _Toc511659901 \h </w:instrText>
            </w:r>
            <w:r w:rsidR="00B76973">
              <w:rPr>
                <w:noProof/>
                <w:webHidden/>
              </w:rPr>
            </w:r>
            <w:r w:rsidR="00B76973">
              <w:rPr>
                <w:noProof/>
                <w:webHidden/>
              </w:rPr>
              <w:fldChar w:fldCharType="separate"/>
            </w:r>
            <w:r w:rsidR="00B76973">
              <w:rPr>
                <w:noProof/>
                <w:webHidden/>
              </w:rPr>
              <w:t>42</w:t>
            </w:r>
            <w:r w:rsidR="00B76973">
              <w:rPr>
                <w:noProof/>
                <w:webHidden/>
              </w:rPr>
              <w:fldChar w:fldCharType="end"/>
            </w:r>
          </w:hyperlink>
        </w:p>
        <w:p w14:paraId="20D10AFB"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2" w:history="1">
            <w:r w:rsidR="00B76973" w:rsidRPr="00CF5B26">
              <w:rPr>
                <w:rStyle w:val="Hyperlink"/>
                <w:rFonts w:eastAsia="GHEA Grapalat" w:cs="GHEA Grapalat"/>
                <w:noProof/>
              </w:rPr>
              <w:t>5.2.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«Իրական սեփականատեր» հասկացությունը, ՖԱԹՖ, MONEYVAL, Եվրոպական միությունը</w:t>
            </w:r>
            <w:r w:rsidR="00B76973">
              <w:rPr>
                <w:noProof/>
                <w:webHidden/>
              </w:rPr>
              <w:tab/>
            </w:r>
            <w:r w:rsidR="00B76973">
              <w:rPr>
                <w:noProof/>
                <w:webHidden/>
              </w:rPr>
              <w:fldChar w:fldCharType="begin"/>
            </w:r>
            <w:r w:rsidR="00B76973">
              <w:rPr>
                <w:noProof/>
                <w:webHidden/>
              </w:rPr>
              <w:instrText xml:space="preserve"> PAGEREF _Toc511659902 \h </w:instrText>
            </w:r>
            <w:r w:rsidR="00B76973">
              <w:rPr>
                <w:noProof/>
                <w:webHidden/>
              </w:rPr>
            </w:r>
            <w:r w:rsidR="00B76973">
              <w:rPr>
                <w:noProof/>
                <w:webHidden/>
              </w:rPr>
              <w:fldChar w:fldCharType="separate"/>
            </w:r>
            <w:r w:rsidR="00B76973">
              <w:rPr>
                <w:noProof/>
                <w:webHidden/>
              </w:rPr>
              <w:t>44</w:t>
            </w:r>
            <w:r w:rsidR="00B76973">
              <w:rPr>
                <w:noProof/>
                <w:webHidden/>
              </w:rPr>
              <w:fldChar w:fldCharType="end"/>
            </w:r>
          </w:hyperlink>
        </w:p>
        <w:p w14:paraId="0E9F0193"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3" w:history="1">
            <w:r w:rsidR="00B76973" w:rsidRPr="00CF5B26">
              <w:rPr>
                <w:rStyle w:val="Hyperlink"/>
                <w:rFonts w:eastAsia="GHEA Grapalat" w:cs="GHEA Grapalat"/>
                <w:noProof/>
              </w:rPr>
              <w:t>5.3.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ՏՀԶԿ-ի «Հարկվող բազայի քայքայում և շահույթի տեղաշարժ» ծրագիր</w:t>
            </w:r>
            <w:r w:rsidR="00B76973">
              <w:rPr>
                <w:noProof/>
                <w:webHidden/>
              </w:rPr>
              <w:tab/>
            </w:r>
            <w:r w:rsidR="00B76973">
              <w:rPr>
                <w:noProof/>
                <w:webHidden/>
              </w:rPr>
              <w:fldChar w:fldCharType="begin"/>
            </w:r>
            <w:r w:rsidR="00B76973">
              <w:rPr>
                <w:noProof/>
                <w:webHidden/>
              </w:rPr>
              <w:instrText xml:space="preserve"> PAGEREF _Toc511659903 \h </w:instrText>
            </w:r>
            <w:r w:rsidR="00B76973">
              <w:rPr>
                <w:noProof/>
                <w:webHidden/>
              </w:rPr>
            </w:r>
            <w:r w:rsidR="00B76973">
              <w:rPr>
                <w:noProof/>
                <w:webHidden/>
              </w:rPr>
              <w:fldChar w:fldCharType="separate"/>
            </w:r>
            <w:r w:rsidR="00B76973">
              <w:rPr>
                <w:noProof/>
                <w:webHidden/>
              </w:rPr>
              <w:t>45</w:t>
            </w:r>
            <w:r w:rsidR="00B76973">
              <w:rPr>
                <w:noProof/>
                <w:webHidden/>
              </w:rPr>
              <w:fldChar w:fldCharType="end"/>
            </w:r>
          </w:hyperlink>
        </w:p>
        <w:p w14:paraId="050C1556"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4" w:history="1">
            <w:r w:rsidR="00B76973" w:rsidRPr="00CF5B26">
              <w:rPr>
                <w:rStyle w:val="Hyperlink"/>
                <w:rFonts w:eastAsia="GHEA Grapalat" w:cs="GHEA Grapalat"/>
                <w:noProof/>
              </w:rPr>
              <w:t>5.4.</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Իրավաբանական անձանց պետական ռեգիստր, Հայաստանի կենտրոնական դեպոզիտարիա</w:t>
            </w:r>
            <w:r w:rsidR="00B76973">
              <w:rPr>
                <w:noProof/>
                <w:webHidden/>
              </w:rPr>
              <w:tab/>
            </w:r>
            <w:r w:rsidR="00B76973">
              <w:rPr>
                <w:noProof/>
                <w:webHidden/>
              </w:rPr>
              <w:fldChar w:fldCharType="begin"/>
            </w:r>
            <w:r w:rsidR="00B76973">
              <w:rPr>
                <w:noProof/>
                <w:webHidden/>
              </w:rPr>
              <w:instrText xml:space="preserve"> PAGEREF _Toc511659904 \h </w:instrText>
            </w:r>
            <w:r w:rsidR="00B76973">
              <w:rPr>
                <w:noProof/>
                <w:webHidden/>
              </w:rPr>
            </w:r>
            <w:r w:rsidR="00B76973">
              <w:rPr>
                <w:noProof/>
                <w:webHidden/>
              </w:rPr>
              <w:fldChar w:fldCharType="separate"/>
            </w:r>
            <w:r w:rsidR="00B76973">
              <w:rPr>
                <w:noProof/>
                <w:webHidden/>
              </w:rPr>
              <w:t>46</w:t>
            </w:r>
            <w:r w:rsidR="00B76973">
              <w:rPr>
                <w:noProof/>
                <w:webHidden/>
              </w:rPr>
              <w:fldChar w:fldCharType="end"/>
            </w:r>
          </w:hyperlink>
        </w:p>
        <w:p w14:paraId="3B9B28C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5" w:history="1">
            <w:r w:rsidR="00B76973" w:rsidRPr="00CF5B26">
              <w:rPr>
                <w:rStyle w:val="Hyperlink"/>
                <w:rFonts w:eastAsia="GHEA Grapalat" w:cs="GHEA Grapalat"/>
                <w:noProof/>
              </w:rPr>
              <w:t>5.5.</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Սեփականատիրոջ բացահայտումը հանքարդյունաբերության ոլորտում</w:t>
            </w:r>
            <w:r w:rsidR="00B76973">
              <w:rPr>
                <w:noProof/>
                <w:webHidden/>
              </w:rPr>
              <w:tab/>
            </w:r>
            <w:r w:rsidR="00B76973">
              <w:rPr>
                <w:noProof/>
                <w:webHidden/>
              </w:rPr>
              <w:fldChar w:fldCharType="begin"/>
            </w:r>
            <w:r w:rsidR="00B76973">
              <w:rPr>
                <w:noProof/>
                <w:webHidden/>
              </w:rPr>
              <w:instrText xml:space="preserve"> PAGEREF _Toc511659905 \h </w:instrText>
            </w:r>
            <w:r w:rsidR="00B76973">
              <w:rPr>
                <w:noProof/>
                <w:webHidden/>
              </w:rPr>
            </w:r>
            <w:r w:rsidR="00B76973">
              <w:rPr>
                <w:noProof/>
                <w:webHidden/>
              </w:rPr>
              <w:fldChar w:fldCharType="separate"/>
            </w:r>
            <w:r w:rsidR="00B76973">
              <w:rPr>
                <w:noProof/>
                <w:webHidden/>
              </w:rPr>
              <w:t>47</w:t>
            </w:r>
            <w:r w:rsidR="00B76973">
              <w:rPr>
                <w:noProof/>
                <w:webHidden/>
              </w:rPr>
              <w:fldChar w:fldCharType="end"/>
            </w:r>
          </w:hyperlink>
        </w:p>
        <w:p w14:paraId="4A795940"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6" w:history="1">
            <w:r w:rsidR="00B76973" w:rsidRPr="00CF5B26">
              <w:rPr>
                <w:rStyle w:val="Hyperlink"/>
                <w:rFonts w:eastAsia="GHEA Grapalat" w:cs="GHEA Grapalat"/>
                <w:noProof/>
              </w:rPr>
              <w:t>5.6.</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Այլ փոխկապակցված հասկացություններ</w:t>
            </w:r>
            <w:r w:rsidR="00B76973">
              <w:rPr>
                <w:noProof/>
                <w:webHidden/>
              </w:rPr>
              <w:tab/>
            </w:r>
            <w:r w:rsidR="00B76973">
              <w:rPr>
                <w:noProof/>
                <w:webHidden/>
              </w:rPr>
              <w:fldChar w:fldCharType="begin"/>
            </w:r>
            <w:r w:rsidR="00B76973">
              <w:rPr>
                <w:noProof/>
                <w:webHidden/>
              </w:rPr>
              <w:instrText xml:space="preserve"> PAGEREF _Toc511659906 \h </w:instrText>
            </w:r>
            <w:r w:rsidR="00B76973">
              <w:rPr>
                <w:noProof/>
                <w:webHidden/>
              </w:rPr>
            </w:r>
            <w:r w:rsidR="00B76973">
              <w:rPr>
                <w:noProof/>
                <w:webHidden/>
              </w:rPr>
              <w:fldChar w:fldCharType="separate"/>
            </w:r>
            <w:r w:rsidR="00B76973">
              <w:rPr>
                <w:noProof/>
                <w:webHidden/>
              </w:rPr>
              <w:t>47</w:t>
            </w:r>
            <w:r w:rsidR="00B76973">
              <w:rPr>
                <w:noProof/>
                <w:webHidden/>
              </w:rPr>
              <w:fldChar w:fldCharType="end"/>
            </w:r>
          </w:hyperlink>
        </w:p>
        <w:p w14:paraId="2C61D41A"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07" w:history="1">
            <w:r w:rsidR="00B76973" w:rsidRPr="00CF5B26">
              <w:rPr>
                <w:rStyle w:val="Hyperlink"/>
                <w:rFonts w:eastAsia="GHEA Grapalat" w:cs="GHEA Grapalat"/>
                <w:noProof/>
              </w:rPr>
              <w:t>6.</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Եկամուտներ և վճարումներ (ստանդարտի 4 պահանջ)</w:t>
            </w:r>
            <w:r w:rsidR="00B76973">
              <w:rPr>
                <w:noProof/>
                <w:webHidden/>
              </w:rPr>
              <w:tab/>
            </w:r>
            <w:r w:rsidR="00B76973">
              <w:rPr>
                <w:noProof/>
                <w:webHidden/>
              </w:rPr>
              <w:fldChar w:fldCharType="begin"/>
            </w:r>
            <w:r w:rsidR="00B76973">
              <w:rPr>
                <w:noProof/>
                <w:webHidden/>
              </w:rPr>
              <w:instrText xml:space="preserve"> PAGEREF _Toc511659907 \h </w:instrText>
            </w:r>
            <w:r w:rsidR="00B76973">
              <w:rPr>
                <w:noProof/>
                <w:webHidden/>
              </w:rPr>
            </w:r>
            <w:r w:rsidR="00B76973">
              <w:rPr>
                <w:noProof/>
                <w:webHidden/>
              </w:rPr>
              <w:fldChar w:fldCharType="separate"/>
            </w:r>
            <w:r w:rsidR="00B76973">
              <w:rPr>
                <w:noProof/>
                <w:webHidden/>
              </w:rPr>
              <w:t>48</w:t>
            </w:r>
            <w:r w:rsidR="00B76973">
              <w:rPr>
                <w:noProof/>
                <w:webHidden/>
              </w:rPr>
              <w:fldChar w:fldCharType="end"/>
            </w:r>
          </w:hyperlink>
        </w:p>
        <w:p w14:paraId="4012B9D8"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8" w:history="1">
            <w:r w:rsidR="00B76973" w:rsidRPr="00CF5B26">
              <w:rPr>
                <w:rStyle w:val="Hyperlink"/>
                <w:rFonts w:eastAsia="GHEA Grapalat" w:cs="GHEA Grapalat"/>
                <w:noProof/>
              </w:rPr>
              <w:t>6.1.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Պետական բյուջեի եկամուտներ</w:t>
            </w:r>
            <w:r w:rsidR="00B76973">
              <w:rPr>
                <w:noProof/>
                <w:webHidden/>
              </w:rPr>
              <w:tab/>
            </w:r>
            <w:r w:rsidR="00B76973">
              <w:rPr>
                <w:noProof/>
                <w:webHidden/>
              </w:rPr>
              <w:fldChar w:fldCharType="begin"/>
            </w:r>
            <w:r w:rsidR="00B76973">
              <w:rPr>
                <w:noProof/>
                <w:webHidden/>
              </w:rPr>
              <w:instrText xml:space="preserve"> PAGEREF _Toc511659908 \h </w:instrText>
            </w:r>
            <w:r w:rsidR="00B76973">
              <w:rPr>
                <w:noProof/>
                <w:webHidden/>
              </w:rPr>
            </w:r>
            <w:r w:rsidR="00B76973">
              <w:rPr>
                <w:noProof/>
                <w:webHidden/>
              </w:rPr>
              <w:fldChar w:fldCharType="separate"/>
            </w:r>
            <w:r w:rsidR="00B76973">
              <w:rPr>
                <w:noProof/>
                <w:webHidden/>
              </w:rPr>
              <w:t>48</w:t>
            </w:r>
            <w:r w:rsidR="00B76973">
              <w:rPr>
                <w:noProof/>
                <w:webHidden/>
              </w:rPr>
              <w:fldChar w:fldCharType="end"/>
            </w:r>
          </w:hyperlink>
        </w:p>
        <w:p w14:paraId="2970697D"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09" w:history="1">
            <w:r w:rsidR="00B76973" w:rsidRPr="00CF5B26">
              <w:rPr>
                <w:rStyle w:val="Hyperlink"/>
                <w:rFonts w:eastAsia="GHEA Grapalat" w:cs="GHEA Grapalat"/>
                <w:noProof/>
              </w:rPr>
              <w:t>6.2.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Հանքարդյունաբերության ոլորտի պետական արտաբյուջետային միջոցներ (եկամուտներ)</w:t>
            </w:r>
            <w:r w:rsidR="00B76973">
              <w:rPr>
                <w:noProof/>
                <w:webHidden/>
              </w:rPr>
              <w:tab/>
            </w:r>
            <w:r w:rsidR="00B76973">
              <w:rPr>
                <w:noProof/>
                <w:webHidden/>
              </w:rPr>
              <w:fldChar w:fldCharType="begin"/>
            </w:r>
            <w:r w:rsidR="00B76973">
              <w:rPr>
                <w:noProof/>
                <w:webHidden/>
              </w:rPr>
              <w:instrText xml:space="preserve"> PAGEREF _Toc511659909 \h </w:instrText>
            </w:r>
            <w:r w:rsidR="00B76973">
              <w:rPr>
                <w:noProof/>
                <w:webHidden/>
              </w:rPr>
            </w:r>
            <w:r w:rsidR="00B76973">
              <w:rPr>
                <w:noProof/>
                <w:webHidden/>
              </w:rPr>
              <w:fldChar w:fldCharType="separate"/>
            </w:r>
            <w:r w:rsidR="00B76973">
              <w:rPr>
                <w:noProof/>
                <w:webHidden/>
              </w:rPr>
              <w:t>51</w:t>
            </w:r>
            <w:r w:rsidR="00B76973">
              <w:rPr>
                <w:noProof/>
                <w:webHidden/>
              </w:rPr>
              <w:fldChar w:fldCharType="end"/>
            </w:r>
          </w:hyperlink>
        </w:p>
        <w:p w14:paraId="588BA7F7"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0" w:history="1">
            <w:r w:rsidR="00B76973" w:rsidRPr="00CF5B26">
              <w:rPr>
                <w:rStyle w:val="Hyperlink"/>
                <w:rFonts w:eastAsia="GHEA Grapalat" w:cs="GHEA Grapalat"/>
                <w:noProof/>
              </w:rPr>
              <w:t>6.3.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Տեղական ինքնակառավարման մարմինների բյուջետային եկամուտներ</w:t>
            </w:r>
            <w:r w:rsidR="00B76973">
              <w:rPr>
                <w:noProof/>
                <w:webHidden/>
              </w:rPr>
              <w:tab/>
            </w:r>
            <w:r w:rsidR="00B76973">
              <w:rPr>
                <w:noProof/>
                <w:webHidden/>
              </w:rPr>
              <w:fldChar w:fldCharType="begin"/>
            </w:r>
            <w:r w:rsidR="00B76973">
              <w:rPr>
                <w:noProof/>
                <w:webHidden/>
              </w:rPr>
              <w:instrText xml:space="preserve"> PAGEREF _Toc511659910 \h </w:instrText>
            </w:r>
            <w:r w:rsidR="00B76973">
              <w:rPr>
                <w:noProof/>
                <w:webHidden/>
              </w:rPr>
            </w:r>
            <w:r w:rsidR="00B76973">
              <w:rPr>
                <w:noProof/>
                <w:webHidden/>
              </w:rPr>
              <w:fldChar w:fldCharType="separate"/>
            </w:r>
            <w:r w:rsidR="00B76973">
              <w:rPr>
                <w:noProof/>
                <w:webHidden/>
              </w:rPr>
              <w:t>52</w:t>
            </w:r>
            <w:r w:rsidR="00B76973">
              <w:rPr>
                <w:noProof/>
                <w:webHidden/>
              </w:rPr>
              <w:fldChar w:fldCharType="end"/>
            </w:r>
          </w:hyperlink>
        </w:p>
        <w:p w14:paraId="00B79A7B"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1" w:history="1">
            <w:r w:rsidR="00B76973" w:rsidRPr="00CF5B26">
              <w:rPr>
                <w:rStyle w:val="Hyperlink"/>
                <w:rFonts w:eastAsia="GHEA Grapalat" w:cs="GHEA Grapalat"/>
                <w:noProof/>
              </w:rPr>
              <w:t>6.4.</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Տեղական ինքնակառավարման մարմինների արտաբյուջետային միջոցներ</w:t>
            </w:r>
            <w:r w:rsidR="00B76973">
              <w:rPr>
                <w:noProof/>
                <w:webHidden/>
              </w:rPr>
              <w:tab/>
            </w:r>
            <w:r w:rsidR="00B76973">
              <w:rPr>
                <w:noProof/>
                <w:webHidden/>
              </w:rPr>
              <w:fldChar w:fldCharType="begin"/>
            </w:r>
            <w:r w:rsidR="00B76973">
              <w:rPr>
                <w:noProof/>
                <w:webHidden/>
              </w:rPr>
              <w:instrText xml:space="preserve"> PAGEREF _Toc511659911 \h </w:instrText>
            </w:r>
            <w:r w:rsidR="00B76973">
              <w:rPr>
                <w:noProof/>
                <w:webHidden/>
              </w:rPr>
            </w:r>
            <w:r w:rsidR="00B76973">
              <w:rPr>
                <w:noProof/>
                <w:webHidden/>
              </w:rPr>
              <w:fldChar w:fldCharType="separate"/>
            </w:r>
            <w:r w:rsidR="00B76973">
              <w:rPr>
                <w:noProof/>
                <w:webHidden/>
              </w:rPr>
              <w:t>53</w:t>
            </w:r>
            <w:r w:rsidR="00B76973">
              <w:rPr>
                <w:noProof/>
                <w:webHidden/>
              </w:rPr>
              <w:fldChar w:fldCharType="end"/>
            </w:r>
          </w:hyperlink>
        </w:p>
        <w:p w14:paraId="1EAE1BCE"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2" w:history="1">
            <w:r w:rsidR="00B76973" w:rsidRPr="00CF5B26">
              <w:rPr>
                <w:rStyle w:val="Hyperlink"/>
                <w:rFonts w:eastAsia="GHEA Grapalat" w:cs="GHEA Grapalat"/>
                <w:noProof/>
              </w:rPr>
              <w:t>6.5.</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Աուդիտ և հաշվապահական հաշվառման ստանդարտներ (ստանդարտի 4.9-րդ պահանջ)</w:t>
            </w:r>
            <w:r w:rsidR="00B76973">
              <w:rPr>
                <w:noProof/>
                <w:webHidden/>
              </w:rPr>
              <w:tab/>
            </w:r>
            <w:r w:rsidR="00B76973">
              <w:rPr>
                <w:noProof/>
                <w:webHidden/>
              </w:rPr>
              <w:fldChar w:fldCharType="begin"/>
            </w:r>
            <w:r w:rsidR="00B76973">
              <w:rPr>
                <w:noProof/>
                <w:webHidden/>
              </w:rPr>
              <w:instrText xml:space="preserve"> PAGEREF _Toc511659912 \h </w:instrText>
            </w:r>
            <w:r w:rsidR="00B76973">
              <w:rPr>
                <w:noProof/>
                <w:webHidden/>
              </w:rPr>
            </w:r>
            <w:r w:rsidR="00B76973">
              <w:rPr>
                <w:noProof/>
                <w:webHidden/>
              </w:rPr>
              <w:fldChar w:fldCharType="separate"/>
            </w:r>
            <w:r w:rsidR="00B76973">
              <w:rPr>
                <w:noProof/>
                <w:webHidden/>
              </w:rPr>
              <w:t>54</w:t>
            </w:r>
            <w:r w:rsidR="00B76973">
              <w:rPr>
                <w:noProof/>
                <w:webHidden/>
              </w:rPr>
              <w:fldChar w:fldCharType="end"/>
            </w:r>
          </w:hyperlink>
        </w:p>
        <w:p w14:paraId="186D6D61"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13" w:history="1">
            <w:r w:rsidR="00B76973" w:rsidRPr="00CF5B26">
              <w:rPr>
                <w:rStyle w:val="Hyperlink"/>
                <w:rFonts w:eastAsia="GHEA Grapalat" w:cs="GHEA Grapalat"/>
                <w:noProof/>
              </w:rPr>
              <w:t>Ընկերությունների կողմից տրամադրվող տվյալների որակը</w:t>
            </w:r>
            <w:r w:rsidR="00B76973">
              <w:rPr>
                <w:noProof/>
                <w:webHidden/>
              </w:rPr>
              <w:tab/>
            </w:r>
            <w:r w:rsidR="00B76973">
              <w:rPr>
                <w:noProof/>
                <w:webHidden/>
              </w:rPr>
              <w:fldChar w:fldCharType="begin"/>
            </w:r>
            <w:r w:rsidR="00B76973">
              <w:rPr>
                <w:noProof/>
                <w:webHidden/>
              </w:rPr>
              <w:instrText xml:space="preserve"> PAGEREF _Toc511659913 \h </w:instrText>
            </w:r>
            <w:r w:rsidR="00B76973">
              <w:rPr>
                <w:noProof/>
                <w:webHidden/>
              </w:rPr>
            </w:r>
            <w:r w:rsidR="00B76973">
              <w:rPr>
                <w:noProof/>
                <w:webHidden/>
              </w:rPr>
              <w:fldChar w:fldCharType="separate"/>
            </w:r>
            <w:r w:rsidR="00B76973">
              <w:rPr>
                <w:noProof/>
                <w:webHidden/>
              </w:rPr>
              <w:t>54</w:t>
            </w:r>
            <w:r w:rsidR="00B76973">
              <w:rPr>
                <w:noProof/>
                <w:webHidden/>
              </w:rPr>
              <w:fldChar w:fldCharType="end"/>
            </w:r>
          </w:hyperlink>
        </w:p>
        <w:p w14:paraId="3909E26A"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14" w:history="1">
            <w:r w:rsidR="00B76973" w:rsidRPr="00CF5B26">
              <w:rPr>
                <w:rStyle w:val="Hyperlink"/>
                <w:rFonts w:eastAsia="GHEA Grapalat" w:cs="GHEA Grapalat"/>
                <w:noProof/>
              </w:rPr>
              <w:t>Կառավարության կողմից տրամադրվող տվյալների որակը</w:t>
            </w:r>
            <w:r w:rsidR="00B76973">
              <w:rPr>
                <w:noProof/>
                <w:webHidden/>
              </w:rPr>
              <w:tab/>
            </w:r>
            <w:r w:rsidR="00B76973">
              <w:rPr>
                <w:noProof/>
                <w:webHidden/>
              </w:rPr>
              <w:fldChar w:fldCharType="begin"/>
            </w:r>
            <w:r w:rsidR="00B76973">
              <w:rPr>
                <w:noProof/>
                <w:webHidden/>
              </w:rPr>
              <w:instrText xml:space="preserve"> PAGEREF _Toc511659914 \h </w:instrText>
            </w:r>
            <w:r w:rsidR="00B76973">
              <w:rPr>
                <w:noProof/>
                <w:webHidden/>
              </w:rPr>
            </w:r>
            <w:r w:rsidR="00B76973">
              <w:rPr>
                <w:noProof/>
                <w:webHidden/>
              </w:rPr>
              <w:fldChar w:fldCharType="separate"/>
            </w:r>
            <w:r w:rsidR="00B76973">
              <w:rPr>
                <w:noProof/>
                <w:webHidden/>
              </w:rPr>
              <w:t>55</w:t>
            </w:r>
            <w:r w:rsidR="00B76973">
              <w:rPr>
                <w:noProof/>
                <w:webHidden/>
              </w:rPr>
              <w:fldChar w:fldCharType="end"/>
            </w:r>
          </w:hyperlink>
        </w:p>
        <w:p w14:paraId="4B3FD93B"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15" w:history="1">
            <w:r w:rsidR="00B76973" w:rsidRPr="00CF5B26">
              <w:rPr>
                <w:rStyle w:val="Hyperlink"/>
                <w:rFonts w:eastAsia="GHEA Grapalat" w:cs="GHEA Grapalat"/>
                <w:noProof/>
              </w:rPr>
              <w:t>Հաշվապահական ստանդարտ</w:t>
            </w:r>
            <w:r w:rsidR="00B76973" w:rsidRPr="00CF5B26">
              <w:rPr>
                <w:rStyle w:val="Hyperlink"/>
                <w:rFonts w:ascii="Cambria Math" w:eastAsia="GHEA Grapalat" w:hAnsi="Cambria Math" w:cs="Cambria Math"/>
                <w:noProof/>
              </w:rPr>
              <w:t>․</w:t>
            </w:r>
            <w:r w:rsidR="00B76973" w:rsidRPr="00CF5B26">
              <w:rPr>
                <w:rStyle w:val="Hyperlink"/>
                <w:rFonts w:eastAsia="GHEA Grapalat" w:cs="GHEA Grapalat"/>
                <w:noProof/>
              </w:rPr>
              <w:t xml:space="preserve"> կանխիկ կամ հաշվեգրում</w:t>
            </w:r>
            <w:r w:rsidR="00B76973">
              <w:rPr>
                <w:noProof/>
                <w:webHidden/>
              </w:rPr>
              <w:tab/>
            </w:r>
            <w:r w:rsidR="00B76973">
              <w:rPr>
                <w:noProof/>
                <w:webHidden/>
              </w:rPr>
              <w:fldChar w:fldCharType="begin"/>
            </w:r>
            <w:r w:rsidR="00B76973">
              <w:rPr>
                <w:noProof/>
                <w:webHidden/>
              </w:rPr>
              <w:instrText xml:space="preserve"> PAGEREF _Toc511659915 \h </w:instrText>
            </w:r>
            <w:r w:rsidR="00B76973">
              <w:rPr>
                <w:noProof/>
                <w:webHidden/>
              </w:rPr>
            </w:r>
            <w:r w:rsidR="00B76973">
              <w:rPr>
                <w:noProof/>
                <w:webHidden/>
              </w:rPr>
              <w:fldChar w:fldCharType="separate"/>
            </w:r>
            <w:r w:rsidR="00B76973">
              <w:rPr>
                <w:noProof/>
                <w:webHidden/>
              </w:rPr>
              <w:t>56</w:t>
            </w:r>
            <w:r w:rsidR="00B76973">
              <w:rPr>
                <w:noProof/>
                <w:webHidden/>
              </w:rPr>
              <w:fldChar w:fldCharType="end"/>
            </w:r>
          </w:hyperlink>
        </w:p>
        <w:p w14:paraId="6B7D90FC"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6" w:history="1">
            <w:r w:rsidR="00B76973" w:rsidRPr="00CF5B26">
              <w:rPr>
                <w:rStyle w:val="Hyperlink"/>
                <w:rFonts w:eastAsia="GHEA Grapalat" w:cs="GHEA Grapalat"/>
                <w:noProof/>
              </w:rPr>
              <w:t>6.6.</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Պետության արդյունահանման մասնաբաժնի վաճառքը կամ բնաիրային տեսքով հավաքագրված այլ եկամուտներ (ստանդարտի 4.2-րդ պահանջ)</w:t>
            </w:r>
            <w:r w:rsidR="00B76973">
              <w:rPr>
                <w:noProof/>
                <w:webHidden/>
              </w:rPr>
              <w:tab/>
            </w:r>
            <w:r w:rsidR="00B76973">
              <w:rPr>
                <w:noProof/>
                <w:webHidden/>
              </w:rPr>
              <w:fldChar w:fldCharType="begin"/>
            </w:r>
            <w:r w:rsidR="00B76973">
              <w:rPr>
                <w:noProof/>
                <w:webHidden/>
              </w:rPr>
              <w:instrText xml:space="preserve"> PAGEREF _Toc511659916 \h </w:instrText>
            </w:r>
            <w:r w:rsidR="00B76973">
              <w:rPr>
                <w:noProof/>
                <w:webHidden/>
              </w:rPr>
            </w:r>
            <w:r w:rsidR="00B76973">
              <w:rPr>
                <w:noProof/>
                <w:webHidden/>
              </w:rPr>
              <w:fldChar w:fldCharType="separate"/>
            </w:r>
            <w:r w:rsidR="00B76973">
              <w:rPr>
                <w:noProof/>
                <w:webHidden/>
              </w:rPr>
              <w:t>59</w:t>
            </w:r>
            <w:r w:rsidR="00B76973">
              <w:rPr>
                <w:noProof/>
                <w:webHidden/>
              </w:rPr>
              <w:fldChar w:fldCharType="end"/>
            </w:r>
          </w:hyperlink>
        </w:p>
        <w:p w14:paraId="4B300A9C"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7" w:history="1">
            <w:r w:rsidR="00B76973" w:rsidRPr="00CF5B26">
              <w:rPr>
                <w:rStyle w:val="Hyperlink"/>
                <w:rFonts w:eastAsia="GHEA Grapalat" w:cs="GHEA Grapalat"/>
                <w:noProof/>
              </w:rPr>
              <w:t>6.7.</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Ենթակառուցվածքների համար մատակարարումները և ապրանքափոխանակության կարգավորումները (ստանդարտի 4.3-րդ պահանջ)</w:t>
            </w:r>
            <w:r w:rsidR="00B76973">
              <w:rPr>
                <w:noProof/>
                <w:webHidden/>
              </w:rPr>
              <w:tab/>
            </w:r>
            <w:r w:rsidR="00B76973">
              <w:rPr>
                <w:noProof/>
                <w:webHidden/>
              </w:rPr>
              <w:fldChar w:fldCharType="begin"/>
            </w:r>
            <w:r w:rsidR="00B76973">
              <w:rPr>
                <w:noProof/>
                <w:webHidden/>
              </w:rPr>
              <w:instrText xml:space="preserve"> PAGEREF _Toc511659917 \h </w:instrText>
            </w:r>
            <w:r w:rsidR="00B76973">
              <w:rPr>
                <w:noProof/>
                <w:webHidden/>
              </w:rPr>
            </w:r>
            <w:r w:rsidR="00B76973">
              <w:rPr>
                <w:noProof/>
                <w:webHidden/>
              </w:rPr>
              <w:fldChar w:fldCharType="separate"/>
            </w:r>
            <w:r w:rsidR="00B76973">
              <w:rPr>
                <w:noProof/>
                <w:webHidden/>
              </w:rPr>
              <w:t>59</w:t>
            </w:r>
            <w:r w:rsidR="00B76973">
              <w:rPr>
                <w:noProof/>
                <w:webHidden/>
              </w:rPr>
              <w:fldChar w:fldCharType="end"/>
            </w:r>
          </w:hyperlink>
        </w:p>
        <w:p w14:paraId="0D13CE47"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8" w:history="1">
            <w:r w:rsidR="00B76973" w:rsidRPr="00CF5B26">
              <w:rPr>
                <w:rStyle w:val="Hyperlink"/>
                <w:rFonts w:eastAsia="GHEA Grapalat" w:cs="GHEA Grapalat"/>
                <w:noProof/>
              </w:rPr>
              <w:t>6.8.</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Տրանսպորտային փոխադրման վճարումներ (ստանդարտի 4.4 պահանջ)</w:t>
            </w:r>
            <w:r w:rsidR="00B76973">
              <w:rPr>
                <w:noProof/>
                <w:webHidden/>
              </w:rPr>
              <w:tab/>
            </w:r>
            <w:r w:rsidR="00B76973">
              <w:rPr>
                <w:noProof/>
                <w:webHidden/>
              </w:rPr>
              <w:fldChar w:fldCharType="begin"/>
            </w:r>
            <w:r w:rsidR="00B76973">
              <w:rPr>
                <w:noProof/>
                <w:webHidden/>
              </w:rPr>
              <w:instrText xml:space="preserve"> PAGEREF _Toc511659918 \h </w:instrText>
            </w:r>
            <w:r w:rsidR="00B76973">
              <w:rPr>
                <w:noProof/>
                <w:webHidden/>
              </w:rPr>
            </w:r>
            <w:r w:rsidR="00B76973">
              <w:rPr>
                <w:noProof/>
                <w:webHidden/>
              </w:rPr>
              <w:fldChar w:fldCharType="separate"/>
            </w:r>
            <w:r w:rsidR="00B76973">
              <w:rPr>
                <w:noProof/>
                <w:webHidden/>
              </w:rPr>
              <w:t>59</w:t>
            </w:r>
            <w:r w:rsidR="00B76973">
              <w:rPr>
                <w:noProof/>
                <w:webHidden/>
              </w:rPr>
              <w:fldChar w:fldCharType="end"/>
            </w:r>
          </w:hyperlink>
        </w:p>
        <w:p w14:paraId="4BDD37D5"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19" w:history="1">
            <w:r w:rsidR="00B76973" w:rsidRPr="00CF5B26">
              <w:rPr>
                <w:rStyle w:val="Hyperlink"/>
                <w:rFonts w:eastAsia="GHEA Grapalat" w:cs="GHEA Grapalat"/>
                <w:noProof/>
              </w:rPr>
              <w:t>6.9.</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Պետական ձեռնարկություններ</w:t>
            </w:r>
            <w:r w:rsidR="00B76973">
              <w:rPr>
                <w:noProof/>
                <w:webHidden/>
              </w:rPr>
              <w:tab/>
            </w:r>
            <w:r w:rsidR="00B76973">
              <w:rPr>
                <w:noProof/>
                <w:webHidden/>
              </w:rPr>
              <w:fldChar w:fldCharType="begin"/>
            </w:r>
            <w:r w:rsidR="00B76973">
              <w:rPr>
                <w:noProof/>
                <w:webHidden/>
              </w:rPr>
              <w:instrText xml:space="preserve"> PAGEREF _Toc511659919 \h </w:instrText>
            </w:r>
            <w:r w:rsidR="00B76973">
              <w:rPr>
                <w:noProof/>
                <w:webHidden/>
              </w:rPr>
            </w:r>
            <w:r w:rsidR="00B76973">
              <w:rPr>
                <w:noProof/>
                <w:webHidden/>
              </w:rPr>
              <w:fldChar w:fldCharType="separate"/>
            </w:r>
            <w:r w:rsidR="00B76973">
              <w:rPr>
                <w:noProof/>
                <w:webHidden/>
              </w:rPr>
              <w:t>60</w:t>
            </w:r>
            <w:r w:rsidR="00B76973">
              <w:rPr>
                <w:noProof/>
                <w:webHidden/>
              </w:rPr>
              <w:fldChar w:fldCharType="end"/>
            </w:r>
          </w:hyperlink>
        </w:p>
        <w:p w14:paraId="00B3CF82"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0" w:history="1">
            <w:r w:rsidR="00B76973" w:rsidRPr="00CF5B26">
              <w:rPr>
                <w:rStyle w:val="Hyperlink"/>
                <w:rFonts w:eastAsia="GHEA Grapalat" w:cs="GHEA Grapalat"/>
                <w:noProof/>
              </w:rPr>
              <w:t>6.10.</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Պոտենցիալ հաշվետու ընկերությունների ցանկ</w:t>
            </w:r>
            <w:r w:rsidR="00B76973">
              <w:rPr>
                <w:noProof/>
                <w:webHidden/>
              </w:rPr>
              <w:tab/>
            </w:r>
            <w:r w:rsidR="00B76973">
              <w:rPr>
                <w:noProof/>
                <w:webHidden/>
              </w:rPr>
              <w:fldChar w:fldCharType="begin"/>
            </w:r>
            <w:r w:rsidR="00B76973">
              <w:rPr>
                <w:noProof/>
                <w:webHidden/>
              </w:rPr>
              <w:instrText xml:space="preserve"> PAGEREF _Toc511659920 \h </w:instrText>
            </w:r>
            <w:r w:rsidR="00B76973">
              <w:rPr>
                <w:noProof/>
                <w:webHidden/>
              </w:rPr>
            </w:r>
            <w:r w:rsidR="00B76973">
              <w:rPr>
                <w:noProof/>
                <w:webHidden/>
              </w:rPr>
              <w:fldChar w:fldCharType="separate"/>
            </w:r>
            <w:r w:rsidR="00B76973">
              <w:rPr>
                <w:noProof/>
                <w:webHidden/>
              </w:rPr>
              <w:t>60</w:t>
            </w:r>
            <w:r w:rsidR="00B76973">
              <w:rPr>
                <w:noProof/>
                <w:webHidden/>
              </w:rPr>
              <w:fldChar w:fldCharType="end"/>
            </w:r>
          </w:hyperlink>
        </w:p>
        <w:p w14:paraId="0D2C5BA3"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1" w:history="1">
            <w:r w:rsidR="00B76973" w:rsidRPr="00CF5B26">
              <w:rPr>
                <w:rStyle w:val="Hyperlink"/>
                <w:rFonts w:eastAsia="GHEA Grapalat" w:cs="GHEA Grapalat"/>
                <w:noProof/>
              </w:rPr>
              <w:t>6.11.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Հաշվետու պետական կառույցներ</w:t>
            </w:r>
            <w:r w:rsidR="00B76973">
              <w:rPr>
                <w:noProof/>
                <w:webHidden/>
              </w:rPr>
              <w:tab/>
            </w:r>
            <w:r w:rsidR="00B76973">
              <w:rPr>
                <w:noProof/>
                <w:webHidden/>
              </w:rPr>
              <w:fldChar w:fldCharType="begin"/>
            </w:r>
            <w:r w:rsidR="00B76973">
              <w:rPr>
                <w:noProof/>
                <w:webHidden/>
              </w:rPr>
              <w:instrText xml:space="preserve"> PAGEREF _Toc511659921 \h </w:instrText>
            </w:r>
            <w:r w:rsidR="00B76973">
              <w:rPr>
                <w:noProof/>
                <w:webHidden/>
              </w:rPr>
            </w:r>
            <w:r w:rsidR="00B76973">
              <w:rPr>
                <w:noProof/>
                <w:webHidden/>
              </w:rPr>
              <w:fldChar w:fldCharType="separate"/>
            </w:r>
            <w:r w:rsidR="00B76973">
              <w:rPr>
                <w:noProof/>
                <w:webHidden/>
              </w:rPr>
              <w:t>63</w:t>
            </w:r>
            <w:r w:rsidR="00B76973">
              <w:rPr>
                <w:noProof/>
                <w:webHidden/>
              </w:rPr>
              <w:fldChar w:fldCharType="end"/>
            </w:r>
          </w:hyperlink>
        </w:p>
        <w:p w14:paraId="79C43289"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2" w:history="1">
            <w:r w:rsidR="00B76973" w:rsidRPr="00CF5B26">
              <w:rPr>
                <w:rStyle w:val="Hyperlink"/>
                <w:rFonts w:eastAsia="GHEA Grapalat" w:cs="GHEA Grapalat"/>
                <w:noProof/>
              </w:rPr>
              <w:t>6.12.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Սոցիալական և տնտեսական ծախսեր (ստանդարտի 6.1 պահանջ)</w:t>
            </w:r>
            <w:r w:rsidR="00B76973">
              <w:rPr>
                <w:noProof/>
                <w:webHidden/>
              </w:rPr>
              <w:tab/>
            </w:r>
            <w:r w:rsidR="00B76973">
              <w:rPr>
                <w:noProof/>
                <w:webHidden/>
              </w:rPr>
              <w:fldChar w:fldCharType="begin"/>
            </w:r>
            <w:r w:rsidR="00B76973">
              <w:rPr>
                <w:noProof/>
                <w:webHidden/>
              </w:rPr>
              <w:instrText xml:space="preserve"> PAGEREF _Toc511659922 \h </w:instrText>
            </w:r>
            <w:r w:rsidR="00B76973">
              <w:rPr>
                <w:noProof/>
                <w:webHidden/>
              </w:rPr>
            </w:r>
            <w:r w:rsidR="00B76973">
              <w:rPr>
                <w:noProof/>
                <w:webHidden/>
              </w:rPr>
              <w:fldChar w:fldCharType="separate"/>
            </w:r>
            <w:r w:rsidR="00B76973">
              <w:rPr>
                <w:noProof/>
                <w:webHidden/>
              </w:rPr>
              <w:t>65</w:t>
            </w:r>
            <w:r w:rsidR="00B76973">
              <w:rPr>
                <w:noProof/>
                <w:webHidden/>
              </w:rPr>
              <w:fldChar w:fldCharType="end"/>
            </w:r>
          </w:hyperlink>
        </w:p>
        <w:p w14:paraId="76D3B18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3" w:history="1">
            <w:r w:rsidR="00B76973" w:rsidRPr="00CF5B26">
              <w:rPr>
                <w:rStyle w:val="Hyperlink"/>
                <w:rFonts w:eastAsia="GHEA Grapalat" w:cs="GHEA Grapalat"/>
                <w:noProof/>
              </w:rPr>
              <w:t>6.13.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Ապաագրեգացման աստիճան (ստանդարտի 4.7-րդ պահանջ)</w:t>
            </w:r>
            <w:r w:rsidR="00B76973">
              <w:rPr>
                <w:noProof/>
                <w:webHidden/>
              </w:rPr>
              <w:tab/>
            </w:r>
            <w:r w:rsidR="00B76973">
              <w:rPr>
                <w:noProof/>
                <w:webHidden/>
              </w:rPr>
              <w:fldChar w:fldCharType="begin"/>
            </w:r>
            <w:r w:rsidR="00B76973">
              <w:rPr>
                <w:noProof/>
                <w:webHidden/>
              </w:rPr>
              <w:instrText xml:space="preserve"> PAGEREF _Toc511659923 \h </w:instrText>
            </w:r>
            <w:r w:rsidR="00B76973">
              <w:rPr>
                <w:noProof/>
                <w:webHidden/>
              </w:rPr>
            </w:r>
            <w:r w:rsidR="00B76973">
              <w:rPr>
                <w:noProof/>
                <w:webHidden/>
              </w:rPr>
              <w:fldChar w:fldCharType="separate"/>
            </w:r>
            <w:r w:rsidR="00B76973">
              <w:rPr>
                <w:noProof/>
                <w:webHidden/>
              </w:rPr>
              <w:t>71</w:t>
            </w:r>
            <w:r w:rsidR="00B76973">
              <w:rPr>
                <w:noProof/>
                <w:webHidden/>
              </w:rPr>
              <w:fldChar w:fldCharType="end"/>
            </w:r>
          </w:hyperlink>
        </w:p>
        <w:p w14:paraId="324F9FE1"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4" w:history="1">
            <w:r w:rsidR="00B76973" w:rsidRPr="00CF5B26">
              <w:rPr>
                <w:rStyle w:val="Hyperlink"/>
                <w:rFonts w:eastAsia="GHEA Grapalat" w:cs="GHEA Grapalat"/>
                <w:noProof/>
              </w:rPr>
              <w:t>6.14.</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Տվյալների արդիականություն (ստանդարտի 4.8-րդ պահանջ)</w:t>
            </w:r>
            <w:r w:rsidR="00B76973">
              <w:rPr>
                <w:noProof/>
                <w:webHidden/>
              </w:rPr>
              <w:tab/>
            </w:r>
            <w:r w:rsidR="00B76973">
              <w:rPr>
                <w:noProof/>
                <w:webHidden/>
              </w:rPr>
              <w:fldChar w:fldCharType="begin"/>
            </w:r>
            <w:r w:rsidR="00B76973">
              <w:rPr>
                <w:noProof/>
                <w:webHidden/>
              </w:rPr>
              <w:instrText xml:space="preserve"> PAGEREF _Toc511659924 \h </w:instrText>
            </w:r>
            <w:r w:rsidR="00B76973">
              <w:rPr>
                <w:noProof/>
                <w:webHidden/>
              </w:rPr>
            </w:r>
            <w:r w:rsidR="00B76973">
              <w:rPr>
                <w:noProof/>
                <w:webHidden/>
              </w:rPr>
              <w:fldChar w:fldCharType="separate"/>
            </w:r>
            <w:r w:rsidR="00B76973">
              <w:rPr>
                <w:noProof/>
                <w:webHidden/>
              </w:rPr>
              <w:t>71</w:t>
            </w:r>
            <w:r w:rsidR="00B76973">
              <w:rPr>
                <w:noProof/>
                <w:webHidden/>
              </w:rPr>
              <w:fldChar w:fldCharType="end"/>
            </w:r>
          </w:hyperlink>
        </w:p>
        <w:p w14:paraId="33B547FE"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5" w:history="1">
            <w:r w:rsidR="00B76973" w:rsidRPr="00CF5B26">
              <w:rPr>
                <w:rStyle w:val="Hyperlink"/>
                <w:rFonts w:eastAsia="GHEA Grapalat" w:cs="GHEA Grapalat"/>
                <w:noProof/>
              </w:rPr>
              <w:t>6.15.</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Տվյալների էլեկտրոնային եղանակով ներկայացումը անկախ ադմինիստրատորին</w:t>
            </w:r>
            <w:r w:rsidR="00B76973">
              <w:rPr>
                <w:noProof/>
                <w:webHidden/>
              </w:rPr>
              <w:tab/>
            </w:r>
            <w:r w:rsidR="00B76973">
              <w:rPr>
                <w:noProof/>
                <w:webHidden/>
              </w:rPr>
              <w:fldChar w:fldCharType="begin"/>
            </w:r>
            <w:r w:rsidR="00B76973">
              <w:rPr>
                <w:noProof/>
                <w:webHidden/>
              </w:rPr>
              <w:instrText xml:space="preserve"> PAGEREF _Toc511659925 \h </w:instrText>
            </w:r>
            <w:r w:rsidR="00B76973">
              <w:rPr>
                <w:noProof/>
                <w:webHidden/>
              </w:rPr>
            </w:r>
            <w:r w:rsidR="00B76973">
              <w:rPr>
                <w:noProof/>
                <w:webHidden/>
              </w:rPr>
              <w:fldChar w:fldCharType="separate"/>
            </w:r>
            <w:r w:rsidR="00B76973">
              <w:rPr>
                <w:noProof/>
                <w:webHidden/>
              </w:rPr>
              <w:t>72</w:t>
            </w:r>
            <w:r w:rsidR="00B76973">
              <w:rPr>
                <w:noProof/>
                <w:webHidden/>
              </w:rPr>
              <w:fldChar w:fldCharType="end"/>
            </w:r>
          </w:hyperlink>
        </w:p>
        <w:p w14:paraId="4C97992A"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26" w:history="1">
            <w:r w:rsidR="00B76973" w:rsidRPr="00CF5B26">
              <w:rPr>
                <w:rStyle w:val="Hyperlink"/>
                <w:rFonts w:eastAsia="GHEA Grapalat" w:cs="GHEA Grapalat"/>
                <w:noProof/>
              </w:rPr>
              <w:t>7.</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Հանքարդյունաբերության ոլորտի նկարագրություն (ստանդարտի 3-րդ և 6.3-րդ պահանջներ)</w:t>
            </w:r>
            <w:r w:rsidR="00B76973">
              <w:rPr>
                <w:noProof/>
                <w:webHidden/>
              </w:rPr>
              <w:tab/>
            </w:r>
            <w:r w:rsidR="00B76973">
              <w:rPr>
                <w:noProof/>
                <w:webHidden/>
              </w:rPr>
              <w:fldChar w:fldCharType="begin"/>
            </w:r>
            <w:r w:rsidR="00B76973">
              <w:rPr>
                <w:noProof/>
                <w:webHidden/>
              </w:rPr>
              <w:instrText xml:space="preserve"> PAGEREF _Toc511659926 \h </w:instrText>
            </w:r>
            <w:r w:rsidR="00B76973">
              <w:rPr>
                <w:noProof/>
                <w:webHidden/>
              </w:rPr>
            </w:r>
            <w:r w:rsidR="00B76973">
              <w:rPr>
                <w:noProof/>
                <w:webHidden/>
              </w:rPr>
              <w:fldChar w:fldCharType="separate"/>
            </w:r>
            <w:r w:rsidR="00B76973">
              <w:rPr>
                <w:noProof/>
                <w:webHidden/>
              </w:rPr>
              <w:t>73</w:t>
            </w:r>
            <w:r w:rsidR="00B76973">
              <w:rPr>
                <w:noProof/>
                <w:webHidden/>
              </w:rPr>
              <w:fldChar w:fldCharType="end"/>
            </w:r>
          </w:hyperlink>
        </w:p>
        <w:p w14:paraId="6EDBBB71"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27" w:history="1">
            <w:r w:rsidR="00B76973" w:rsidRPr="00CF5B26">
              <w:rPr>
                <w:rStyle w:val="Hyperlink"/>
                <w:rFonts w:eastAsia="GHEA Grapalat" w:cs="GHEA Grapalat"/>
                <w:noProof/>
              </w:rPr>
              <w:t>7.1.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Տնտեսության մեջ մասնաբաժինը. ՀՆԱ, զբաղվածություն և օտարերկրյա ներդրումներ</w:t>
            </w:r>
            <w:r w:rsidR="00B76973">
              <w:rPr>
                <w:noProof/>
                <w:webHidden/>
              </w:rPr>
              <w:tab/>
            </w:r>
            <w:r w:rsidR="00B76973">
              <w:rPr>
                <w:noProof/>
                <w:webHidden/>
              </w:rPr>
              <w:fldChar w:fldCharType="begin"/>
            </w:r>
            <w:r w:rsidR="00B76973">
              <w:rPr>
                <w:noProof/>
                <w:webHidden/>
              </w:rPr>
              <w:instrText xml:space="preserve"> PAGEREF _Toc511659927 \h </w:instrText>
            </w:r>
            <w:r w:rsidR="00B76973">
              <w:rPr>
                <w:noProof/>
                <w:webHidden/>
              </w:rPr>
            </w:r>
            <w:r w:rsidR="00B76973">
              <w:rPr>
                <w:noProof/>
                <w:webHidden/>
              </w:rPr>
              <w:fldChar w:fldCharType="separate"/>
            </w:r>
            <w:r w:rsidR="00B76973">
              <w:rPr>
                <w:noProof/>
                <w:webHidden/>
              </w:rPr>
              <w:t>74</w:t>
            </w:r>
            <w:r w:rsidR="00B76973">
              <w:rPr>
                <w:noProof/>
                <w:webHidden/>
              </w:rPr>
              <w:fldChar w:fldCharType="end"/>
            </w:r>
          </w:hyperlink>
        </w:p>
        <w:p w14:paraId="7EB2E06C"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28" w:history="1">
            <w:r w:rsidR="00B76973" w:rsidRPr="00CF5B26">
              <w:rPr>
                <w:rStyle w:val="Hyperlink"/>
                <w:rFonts w:eastAsia="GHEA Grapalat" w:cs="GHEA Grapalat"/>
                <w:noProof/>
              </w:rPr>
              <w:t>ՀՆԱ-ն ազգային և մարզային մակարդակներում</w:t>
            </w:r>
            <w:r w:rsidR="00B76973">
              <w:rPr>
                <w:noProof/>
                <w:webHidden/>
              </w:rPr>
              <w:tab/>
            </w:r>
            <w:r w:rsidR="00B76973">
              <w:rPr>
                <w:noProof/>
                <w:webHidden/>
              </w:rPr>
              <w:fldChar w:fldCharType="begin"/>
            </w:r>
            <w:r w:rsidR="00B76973">
              <w:rPr>
                <w:noProof/>
                <w:webHidden/>
              </w:rPr>
              <w:instrText xml:space="preserve"> PAGEREF _Toc511659928 \h </w:instrText>
            </w:r>
            <w:r w:rsidR="00B76973">
              <w:rPr>
                <w:noProof/>
                <w:webHidden/>
              </w:rPr>
            </w:r>
            <w:r w:rsidR="00B76973">
              <w:rPr>
                <w:noProof/>
                <w:webHidden/>
              </w:rPr>
              <w:fldChar w:fldCharType="separate"/>
            </w:r>
            <w:r w:rsidR="00B76973">
              <w:rPr>
                <w:noProof/>
                <w:webHidden/>
              </w:rPr>
              <w:t>74</w:t>
            </w:r>
            <w:r w:rsidR="00B76973">
              <w:rPr>
                <w:noProof/>
                <w:webHidden/>
              </w:rPr>
              <w:fldChar w:fldCharType="end"/>
            </w:r>
          </w:hyperlink>
        </w:p>
        <w:p w14:paraId="2F589189"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29" w:history="1">
            <w:r w:rsidR="00B76973" w:rsidRPr="00CF5B26">
              <w:rPr>
                <w:rStyle w:val="Hyperlink"/>
                <w:rFonts w:eastAsia="GHEA Grapalat" w:cs="GHEA Grapalat"/>
                <w:noProof/>
              </w:rPr>
              <w:t>Զբաղվածությունը ազգային և մարզային մակարդակներում</w:t>
            </w:r>
            <w:r w:rsidR="00B76973">
              <w:rPr>
                <w:noProof/>
                <w:webHidden/>
              </w:rPr>
              <w:tab/>
            </w:r>
            <w:r w:rsidR="00B76973">
              <w:rPr>
                <w:noProof/>
                <w:webHidden/>
              </w:rPr>
              <w:fldChar w:fldCharType="begin"/>
            </w:r>
            <w:r w:rsidR="00B76973">
              <w:rPr>
                <w:noProof/>
                <w:webHidden/>
              </w:rPr>
              <w:instrText xml:space="preserve"> PAGEREF _Toc511659929 \h </w:instrText>
            </w:r>
            <w:r w:rsidR="00B76973">
              <w:rPr>
                <w:noProof/>
                <w:webHidden/>
              </w:rPr>
            </w:r>
            <w:r w:rsidR="00B76973">
              <w:rPr>
                <w:noProof/>
                <w:webHidden/>
              </w:rPr>
              <w:fldChar w:fldCharType="separate"/>
            </w:r>
            <w:r w:rsidR="00B76973">
              <w:rPr>
                <w:noProof/>
                <w:webHidden/>
              </w:rPr>
              <w:t>78</w:t>
            </w:r>
            <w:r w:rsidR="00B76973">
              <w:rPr>
                <w:noProof/>
                <w:webHidden/>
              </w:rPr>
              <w:fldChar w:fldCharType="end"/>
            </w:r>
          </w:hyperlink>
        </w:p>
        <w:p w14:paraId="73D409CF"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30" w:history="1">
            <w:r w:rsidR="00B76973" w:rsidRPr="00CF5B26">
              <w:rPr>
                <w:rStyle w:val="Hyperlink"/>
                <w:rFonts w:eastAsia="GHEA Grapalat" w:cs="GHEA Grapalat"/>
                <w:noProof/>
              </w:rPr>
              <w:t>Օտարերկրյա ներդրումներ</w:t>
            </w:r>
            <w:r w:rsidR="00B76973">
              <w:rPr>
                <w:noProof/>
                <w:webHidden/>
              </w:rPr>
              <w:tab/>
            </w:r>
            <w:r w:rsidR="00B76973">
              <w:rPr>
                <w:noProof/>
                <w:webHidden/>
              </w:rPr>
              <w:fldChar w:fldCharType="begin"/>
            </w:r>
            <w:r w:rsidR="00B76973">
              <w:rPr>
                <w:noProof/>
                <w:webHidden/>
              </w:rPr>
              <w:instrText xml:space="preserve"> PAGEREF _Toc511659930 \h </w:instrText>
            </w:r>
            <w:r w:rsidR="00B76973">
              <w:rPr>
                <w:noProof/>
                <w:webHidden/>
              </w:rPr>
            </w:r>
            <w:r w:rsidR="00B76973">
              <w:rPr>
                <w:noProof/>
                <w:webHidden/>
              </w:rPr>
              <w:fldChar w:fldCharType="separate"/>
            </w:r>
            <w:r w:rsidR="00B76973">
              <w:rPr>
                <w:noProof/>
                <w:webHidden/>
              </w:rPr>
              <w:t>79</w:t>
            </w:r>
            <w:r w:rsidR="00B76973">
              <w:rPr>
                <w:noProof/>
                <w:webHidden/>
              </w:rPr>
              <w:fldChar w:fldCharType="end"/>
            </w:r>
          </w:hyperlink>
        </w:p>
        <w:p w14:paraId="2889509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31" w:history="1">
            <w:r w:rsidR="00B76973" w:rsidRPr="00CF5B26">
              <w:rPr>
                <w:rStyle w:val="Hyperlink"/>
                <w:rFonts w:eastAsia="GHEA Grapalat" w:cs="GHEA Grapalat"/>
                <w:noProof/>
              </w:rPr>
              <w:t>7.2.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Օգտակար հանածոյի արդյունահանման նպատակով երկրաբանական ուսումնասիրության թույլտվությունները և գործունեության հիմնական տեսակներ</w:t>
            </w:r>
            <w:r w:rsidR="00B76973">
              <w:rPr>
                <w:noProof/>
                <w:webHidden/>
              </w:rPr>
              <w:tab/>
            </w:r>
            <w:r w:rsidR="00B76973">
              <w:rPr>
                <w:noProof/>
                <w:webHidden/>
              </w:rPr>
              <w:fldChar w:fldCharType="begin"/>
            </w:r>
            <w:r w:rsidR="00B76973">
              <w:rPr>
                <w:noProof/>
                <w:webHidden/>
              </w:rPr>
              <w:instrText xml:space="preserve"> PAGEREF _Toc511659931 \h </w:instrText>
            </w:r>
            <w:r w:rsidR="00B76973">
              <w:rPr>
                <w:noProof/>
                <w:webHidden/>
              </w:rPr>
            </w:r>
            <w:r w:rsidR="00B76973">
              <w:rPr>
                <w:noProof/>
                <w:webHidden/>
              </w:rPr>
              <w:fldChar w:fldCharType="separate"/>
            </w:r>
            <w:r w:rsidR="00B76973">
              <w:rPr>
                <w:noProof/>
                <w:webHidden/>
              </w:rPr>
              <w:t>80</w:t>
            </w:r>
            <w:r w:rsidR="00B76973">
              <w:rPr>
                <w:noProof/>
                <w:webHidden/>
              </w:rPr>
              <w:fldChar w:fldCharType="end"/>
            </w:r>
          </w:hyperlink>
        </w:p>
        <w:p w14:paraId="36E6B882"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32" w:history="1">
            <w:r w:rsidR="00B76973" w:rsidRPr="00CF5B26">
              <w:rPr>
                <w:rStyle w:val="Hyperlink"/>
                <w:rFonts w:eastAsia="GHEA Grapalat" w:cs="GHEA Grapalat"/>
                <w:noProof/>
              </w:rPr>
              <w:t>Երկրաբանական ուսումնասիրության նպատակով տրվող ընդերքօգտագործման իրավունքների ընդհանուր թիվը</w:t>
            </w:r>
            <w:r w:rsidR="00B76973">
              <w:rPr>
                <w:noProof/>
                <w:webHidden/>
              </w:rPr>
              <w:tab/>
            </w:r>
            <w:r w:rsidR="00B76973">
              <w:rPr>
                <w:noProof/>
                <w:webHidden/>
              </w:rPr>
              <w:fldChar w:fldCharType="begin"/>
            </w:r>
            <w:r w:rsidR="00B76973">
              <w:rPr>
                <w:noProof/>
                <w:webHidden/>
              </w:rPr>
              <w:instrText xml:space="preserve"> PAGEREF _Toc511659932 \h </w:instrText>
            </w:r>
            <w:r w:rsidR="00B76973">
              <w:rPr>
                <w:noProof/>
                <w:webHidden/>
              </w:rPr>
            </w:r>
            <w:r w:rsidR="00B76973">
              <w:rPr>
                <w:noProof/>
                <w:webHidden/>
              </w:rPr>
              <w:fldChar w:fldCharType="separate"/>
            </w:r>
            <w:r w:rsidR="00B76973">
              <w:rPr>
                <w:noProof/>
                <w:webHidden/>
              </w:rPr>
              <w:t>80</w:t>
            </w:r>
            <w:r w:rsidR="00B76973">
              <w:rPr>
                <w:noProof/>
                <w:webHidden/>
              </w:rPr>
              <w:fldChar w:fldCharType="end"/>
            </w:r>
          </w:hyperlink>
        </w:p>
        <w:p w14:paraId="4C411769"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33" w:history="1">
            <w:r w:rsidR="00B76973" w:rsidRPr="00CF5B26">
              <w:rPr>
                <w:rStyle w:val="Hyperlink"/>
                <w:rFonts w:eastAsia="GHEA Grapalat" w:cs="GHEA Grapalat"/>
                <w:noProof/>
              </w:rPr>
              <w:t>Երկրաբանական ուսումնասիրության ծավալները</w:t>
            </w:r>
            <w:r w:rsidR="00B76973">
              <w:rPr>
                <w:noProof/>
                <w:webHidden/>
              </w:rPr>
              <w:tab/>
            </w:r>
            <w:r w:rsidR="00B76973">
              <w:rPr>
                <w:noProof/>
                <w:webHidden/>
              </w:rPr>
              <w:fldChar w:fldCharType="begin"/>
            </w:r>
            <w:r w:rsidR="00B76973">
              <w:rPr>
                <w:noProof/>
                <w:webHidden/>
              </w:rPr>
              <w:instrText xml:space="preserve"> PAGEREF _Toc511659933 \h </w:instrText>
            </w:r>
            <w:r w:rsidR="00B76973">
              <w:rPr>
                <w:noProof/>
                <w:webHidden/>
              </w:rPr>
            </w:r>
            <w:r w:rsidR="00B76973">
              <w:rPr>
                <w:noProof/>
                <w:webHidden/>
              </w:rPr>
              <w:fldChar w:fldCharType="separate"/>
            </w:r>
            <w:r w:rsidR="00B76973">
              <w:rPr>
                <w:noProof/>
                <w:webHidden/>
              </w:rPr>
              <w:t>82</w:t>
            </w:r>
            <w:r w:rsidR="00B76973">
              <w:rPr>
                <w:noProof/>
                <w:webHidden/>
              </w:rPr>
              <w:fldChar w:fldCharType="end"/>
            </w:r>
          </w:hyperlink>
        </w:p>
        <w:p w14:paraId="782BFC38" w14:textId="77777777" w:rsidR="00B76973" w:rsidRDefault="00533A9C">
          <w:pPr>
            <w:pStyle w:val="TOC3"/>
            <w:tabs>
              <w:tab w:val="right" w:leader="dot" w:pos="9010"/>
            </w:tabs>
            <w:rPr>
              <w:rFonts w:asciiTheme="minorHAnsi" w:eastAsiaTheme="minorEastAsia" w:hAnsiTheme="minorHAnsi" w:cstheme="minorBidi"/>
              <w:noProof/>
              <w:color w:val="auto"/>
              <w:sz w:val="22"/>
              <w:lang w:val="en-US" w:eastAsia="en-US"/>
            </w:rPr>
          </w:pPr>
          <w:hyperlink w:anchor="_Toc511659934" w:history="1">
            <w:r w:rsidR="00B76973" w:rsidRPr="00CF5B26">
              <w:rPr>
                <w:rStyle w:val="Hyperlink"/>
                <w:rFonts w:eastAsia="GHEA Grapalat" w:cs="GHEA Grapalat"/>
                <w:noProof/>
              </w:rPr>
              <w:t>Երկրաբանական ուսումնասիրության նշանակալի աշխատանքներ</w:t>
            </w:r>
            <w:r w:rsidR="00B76973">
              <w:rPr>
                <w:noProof/>
                <w:webHidden/>
              </w:rPr>
              <w:tab/>
            </w:r>
            <w:r w:rsidR="00B76973">
              <w:rPr>
                <w:noProof/>
                <w:webHidden/>
              </w:rPr>
              <w:fldChar w:fldCharType="begin"/>
            </w:r>
            <w:r w:rsidR="00B76973">
              <w:rPr>
                <w:noProof/>
                <w:webHidden/>
              </w:rPr>
              <w:instrText xml:space="preserve"> PAGEREF _Toc511659934 \h </w:instrText>
            </w:r>
            <w:r w:rsidR="00B76973">
              <w:rPr>
                <w:noProof/>
                <w:webHidden/>
              </w:rPr>
            </w:r>
            <w:r w:rsidR="00B76973">
              <w:rPr>
                <w:noProof/>
                <w:webHidden/>
              </w:rPr>
              <w:fldChar w:fldCharType="separate"/>
            </w:r>
            <w:r w:rsidR="00B76973">
              <w:rPr>
                <w:noProof/>
                <w:webHidden/>
              </w:rPr>
              <w:t>85</w:t>
            </w:r>
            <w:r w:rsidR="00B76973">
              <w:rPr>
                <w:noProof/>
                <w:webHidden/>
              </w:rPr>
              <w:fldChar w:fldCharType="end"/>
            </w:r>
          </w:hyperlink>
        </w:p>
        <w:p w14:paraId="4A77F1D2"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35" w:history="1">
            <w:r w:rsidR="00B76973" w:rsidRPr="00CF5B26">
              <w:rPr>
                <w:rStyle w:val="Hyperlink"/>
                <w:rFonts w:eastAsia="GHEA Grapalat" w:cs="GHEA Grapalat"/>
                <w:noProof/>
              </w:rPr>
              <w:t>7.3.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Օգտակար հանածոյի արդյունահանման նպատակով ընդերքօգտագործման թույլտվություններ</w:t>
            </w:r>
            <w:r w:rsidR="00B76973">
              <w:rPr>
                <w:noProof/>
                <w:webHidden/>
              </w:rPr>
              <w:tab/>
            </w:r>
            <w:r w:rsidR="00B76973">
              <w:rPr>
                <w:noProof/>
                <w:webHidden/>
              </w:rPr>
              <w:fldChar w:fldCharType="begin"/>
            </w:r>
            <w:r w:rsidR="00B76973">
              <w:rPr>
                <w:noProof/>
                <w:webHidden/>
              </w:rPr>
              <w:instrText xml:space="preserve"> PAGEREF _Toc511659935 \h </w:instrText>
            </w:r>
            <w:r w:rsidR="00B76973">
              <w:rPr>
                <w:noProof/>
                <w:webHidden/>
              </w:rPr>
            </w:r>
            <w:r w:rsidR="00B76973">
              <w:rPr>
                <w:noProof/>
                <w:webHidden/>
              </w:rPr>
              <w:fldChar w:fldCharType="separate"/>
            </w:r>
            <w:r w:rsidR="00B76973">
              <w:rPr>
                <w:noProof/>
                <w:webHidden/>
              </w:rPr>
              <w:t>86</w:t>
            </w:r>
            <w:r w:rsidR="00B76973">
              <w:rPr>
                <w:noProof/>
                <w:webHidden/>
              </w:rPr>
              <w:fldChar w:fldCharType="end"/>
            </w:r>
          </w:hyperlink>
        </w:p>
        <w:p w14:paraId="7684DA54"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36" w:history="1">
            <w:r w:rsidR="00B76973" w:rsidRPr="00CF5B26">
              <w:rPr>
                <w:rStyle w:val="Hyperlink"/>
                <w:rFonts w:eastAsia="GHEA Grapalat" w:cs="GHEA Grapalat"/>
                <w:noProof/>
              </w:rPr>
              <w:t>7.4.</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Արտադրության տվյալներ</w:t>
            </w:r>
            <w:r w:rsidR="00B76973">
              <w:rPr>
                <w:noProof/>
                <w:webHidden/>
              </w:rPr>
              <w:tab/>
            </w:r>
            <w:r w:rsidR="00B76973">
              <w:rPr>
                <w:noProof/>
                <w:webHidden/>
              </w:rPr>
              <w:fldChar w:fldCharType="begin"/>
            </w:r>
            <w:r w:rsidR="00B76973">
              <w:rPr>
                <w:noProof/>
                <w:webHidden/>
              </w:rPr>
              <w:instrText xml:space="preserve"> PAGEREF _Toc511659936 \h </w:instrText>
            </w:r>
            <w:r w:rsidR="00B76973">
              <w:rPr>
                <w:noProof/>
                <w:webHidden/>
              </w:rPr>
            </w:r>
            <w:r w:rsidR="00B76973">
              <w:rPr>
                <w:noProof/>
                <w:webHidden/>
              </w:rPr>
              <w:fldChar w:fldCharType="separate"/>
            </w:r>
            <w:r w:rsidR="00B76973">
              <w:rPr>
                <w:noProof/>
                <w:webHidden/>
              </w:rPr>
              <w:t>86</w:t>
            </w:r>
            <w:r w:rsidR="00B76973">
              <w:rPr>
                <w:noProof/>
                <w:webHidden/>
              </w:rPr>
              <w:fldChar w:fldCharType="end"/>
            </w:r>
          </w:hyperlink>
        </w:p>
        <w:p w14:paraId="61B8CEE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37" w:history="1">
            <w:r w:rsidR="00B76973" w:rsidRPr="00CF5B26">
              <w:rPr>
                <w:rStyle w:val="Hyperlink"/>
                <w:rFonts w:eastAsia="GHEA Grapalat" w:cs="GHEA Grapalat"/>
                <w:noProof/>
              </w:rPr>
              <w:t>7.5.</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Արտահանման տվյալներ</w:t>
            </w:r>
            <w:r w:rsidR="00B76973">
              <w:rPr>
                <w:noProof/>
                <w:webHidden/>
              </w:rPr>
              <w:tab/>
            </w:r>
            <w:r w:rsidR="00B76973">
              <w:rPr>
                <w:noProof/>
                <w:webHidden/>
              </w:rPr>
              <w:fldChar w:fldCharType="begin"/>
            </w:r>
            <w:r w:rsidR="00B76973">
              <w:rPr>
                <w:noProof/>
                <w:webHidden/>
              </w:rPr>
              <w:instrText xml:space="preserve"> PAGEREF _Toc511659937 \h </w:instrText>
            </w:r>
            <w:r w:rsidR="00B76973">
              <w:rPr>
                <w:noProof/>
                <w:webHidden/>
              </w:rPr>
            </w:r>
            <w:r w:rsidR="00B76973">
              <w:rPr>
                <w:noProof/>
                <w:webHidden/>
              </w:rPr>
              <w:fldChar w:fldCharType="separate"/>
            </w:r>
            <w:r w:rsidR="00B76973">
              <w:rPr>
                <w:noProof/>
                <w:webHidden/>
              </w:rPr>
              <w:t>87</w:t>
            </w:r>
            <w:r w:rsidR="00B76973">
              <w:rPr>
                <w:noProof/>
                <w:webHidden/>
              </w:rPr>
              <w:fldChar w:fldCharType="end"/>
            </w:r>
          </w:hyperlink>
        </w:p>
        <w:p w14:paraId="09E7A1E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38" w:history="1">
            <w:r w:rsidR="00B76973" w:rsidRPr="00CF5B26">
              <w:rPr>
                <w:rStyle w:val="Hyperlink"/>
                <w:rFonts w:eastAsia="GHEA Grapalat" w:cs="GHEA Grapalat"/>
                <w:noProof/>
              </w:rPr>
              <w:t>7.6.</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Վիճակագրական տվյալների վերաբերյալ մեթոդաբանական դիտարկումներ</w:t>
            </w:r>
            <w:r w:rsidR="00B76973">
              <w:rPr>
                <w:noProof/>
                <w:webHidden/>
              </w:rPr>
              <w:tab/>
            </w:r>
            <w:r w:rsidR="00B76973">
              <w:rPr>
                <w:noProof/>
                <w:webHidden/>
              </w:rPr>
              <w:fldChar w:fldCharType="begin"/>
            </w:r>
            <w:r w:rsidR="00B76973">
              <w:rPr>
                <w:noProof/>
                <w:webHidden/>
              </w:rPr>
              <w:instrText xml:space="preserve"> PAGEREF _Toc511659938 \h </w:instrText>
            </w:r>
            <w:r w:rsidR="00B76973">
              <w:rPr>
                <w:noProof/>
                <w:webHidden/>
              </w:rPr>
            </w:r>
            <w:r w:rsidR="00B76973">
              <w:rPr>
                <w:noProof/>
                <w:webHidden/>
              </w:rPr>
              <w:fldChar w:fldCharType="separate"/>
            </w:r>
            <w:r w:rsidR="00B76973">
              <w:rPr>
                <w:noProof/>
                <w:webHidden/>
              </w:rPr>
              <w:t>90</w:t>
            </w:r>
            <w:r w:rsidR="00B76973">
              <w:rPr>
                <w:noProof/>
                <w:webHidden/>
              </w:rPr>
              <w:fldChar w:fldCharType="end"/>
            </w:r>
          </w:hyperlink>
        </w:p>
        <w:p w14:paraId="163C1203"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39" w:history="1">
            <w:r w:rsidR="00B76973" w:rsidRPr="00CF5B26">
              <w:rPr>
                <w:rStyle w:val="Hyperlink"/>
                <w:rFonts w:eastAsia="GHEA Grapalat" w:cs="GHEA Grapalat"/>
                <w:noProof/>
              </w:rPr>
              <w:t>8.</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Նվազագույն պահանջների գերազանցում</w:t>
            </w:r>
            <w:r w:rsidR="00B76973">
              <w:rPr>
                <w:noProof/>
                <w:webHidden/>
              </w:rPr>
              <w:tab/>
            </w:r>
            <w:r w:rsidR="00B76973">
              <w:rPr>
                <w:noProof/>
                <w:webHidden/>
              </w:rPr>
              <w:fldChar w:fldCharType="begin"/>
            </w:r>
            <w:r w:rsidR="00B76973">
              <w:rPr>
                <w:noProof/>
                <w:webHidden/>
              </w:rPr>
              <w:instrText xml:space="preserve"> PAGEREF _Toc511659939 \h </w:instrText>
            </w:r>
            <w:r w:rsidR="00B76973">
              <w:rPr>
                <w:noProof/>
                <w:webHidden/>
              </w:rPr>
            </w:r>
            <w:r w:rsidR="00B76973">
              <w:rPr>
                <w:noProof/>
                <w:webHidden/>
              </w:rPr>
              <w:fldChar w:fldCharType="separate"/>
            </w:r>
            <w:r w:rsidR="00B76973">
              <w:rPr>
                <w:noProof/>
                <w:webHidden/>
              </w:rPr>
              <w:t>93</w:t>
            </w:r>
            <w:r w:rsidR="00B76973">
              <w:rPr>
                <w:noProof/>
                <w:webHidden/>
              </w:rPr>
              <w:fldChar w:fldCharType="end"/>
            </w:r>
          </w:hyperlink>
        </w:p>
        <w:p w14:paraId="198BBBC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40" w:history="1">
            <w:r w:rsidR="00B76973" w:rsidRPr="00CF5B26">
              <w:rPr>
                <w:rStyle w:val="Hyperlink"/>
                <w:rFonts w:eastAsia="GHEA Grapalat" w:cs="GHEA Grapalat"/>
                <w:noProof/>
              </w:rPr>
              <w:t>8.1.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Պայմանագրերի հրապարակային բացահայտումը</w:t>
            </w:r>
            <w:r w:rsidR="00B76973">
              <w:rPr>
                <w:noProof/>
                <w:webHidden/>
              </w:rPr>
              <w:tab/>
            </w:r>
            <w:r w:rsidR="00B76973">
              <w:rPr>
                <w:noProof/>
                <w:webHidden/>
              </w:rPr>
              <w:fldChar w:fldCharType="begin"/>
            </w:r>
            <w:r w:rsidR="00B76973">
              <w:rPr>
                <w:noProof/>
                <w:webHidden/>
              </w:rPr>
              <w:instrText xml:space="preserve"> PAGEREF _Toc511659940 \h </w:instrText>
            </w:r>
            <w:r w:rsidR="00B76973">
              <w:rPr>
                <w:noProof/>
                <w:webHidden/>
              </w:rPr>
            </w:r>
            <w:r w:rsidR="00B76973">
              <w:rPr>
                <w:noProof/>
                <w:webHidden/>
              </w:rPr>
              <w:fldChar w:fldCharType="separate"/>
            </w:r>
            <w:r w:rsidR="00B76973">
              <w:rPr>
                <w:noProof/>
                <w:webHidden/>
              </w:rPr>
              <w:t>93</w:t>
            </w:r>
            <w:r w:rsidR="00B76973">
              <w:rPr>
                <w:noProof/>
                <w:webHidden/>
              </w:rPr>
              <w:fldChar w:fldCharType="end"/>
            </w:r>
          </w:hyperlink>
        </w:p>
        <w:p w14:paraId="20B0A8F3"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41" w:history="1">
            <w:r w:rsidR="00B76973" w:rsidRPr="00CF5B26">
              <w:rPr>
                <w:rStyle w:val="Hyperlink"/>
                <w:rFonts w:eastAsia="GHEA Grapalat" w:cs="GHEA Grapalat"/>
                <w:noProof/>
              </w:rPr>
              <w:t>8.2.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ԱՃԹՆ-ի Հայաստանյան գործընթացի հետագա ընդլայնում</w:t>
            </w:r>
            <w:r w:rsidR="00B76973">
              <w:rPr>
                <w:noProof/>
                <w:webHidden/>
              </w:rPr>
              <w:tab/>
            </w:r>
            <w:r w:rsidR="00B76973">
              <w:rPr>
                <w:noProof/>
                <w:webHidden/>
              </w:rPr>
              <w:fldChar w:fldCharType="begin"/>
            </w:r>
            <w:r w:rsidR="00B76973">
              <w:rPr>
                <w:noProof/>
                <w:webHidden/>
              </w:rPr>
              <w:instrText xml:space="preserve"> PAGEREF _Toc511659941 \h </w:instrText>
            </w:r>
            <w:r w:rsidR="00B76973">
              <w:rPr>
                <w:noProof/>
                <w:webHidden/>
              </w:rPr>
            </w:r>
            <w:r w:rsidR="00B76973">
              <w:rPr>
                <w:noProof/>
                <w:webHidden/>
              </w:rPr>
              <w:fldChar w:fldCharType="separate"/>
            </w:r>
            <w:r w:rsidR="00B76973">
              <w:rPr>
                <w:noProof/>
                <w:webHidden/>
              </w:rPr>
              <w:t>93</w:t>
            </w:r>
            <w:r w:rsidR="00B76973">
              <w:rPr>
                <w:noProof/>
                <w:webHidden/>
              </w:rPr>
              <w:fldChar w:fldCharType="end"/>
            </w:r>
          </w:hyperlink>
        </w:p>
        <w:p w14:paraId="344E4752"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42" w:history="1">
            <w:r w:rsidR="00B76973" w:rsidRPr="00CF5B26">
              <w:rPr>
                <w:rStyle w:val="Hyperlink"/>
                <w:rFonts w:eastAsia="GHEA Grapalat" w:cs="GHEA Grapalat"/>
                <w:noProof/>
              </w:rPr>
              <w:t>8.3.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Կամավոր (ոչ պայմանագրային և ոչ օրենքի ուժով պարտադիր) բարեգործական վճարումների բացահայտումը</w:t>
            </w:r>
            <w:r w:rsidR="00B76973">
              <w:rPr>
                <w:noProof/>
                <w:webHidden/>
              </w:rPr>
              <w:tab/>
            </w:r>
            <w:r w:rsidR="00B76973">
              <w:rPr>
                <w:noProof/>
                <w:webHidden/>
              </w:rPr>
              <w:fldChar w:fldCharType="begin"/>
            </w:r>
            <w:r w:rsidR="00B76973">
              <w:rPr>
                <w:noProof/>
                <w:webHidden/>
              </w:rPr>
              <w:instrText xml:space="preserve"> PAGEREF _Toc511659942 \h </w:instrText>
            </w:r>
            <w:r w:rsidR="00B76973">
              <w:rPr>
                <w:noProof/>
                <w:webHidden/>
              </w:rPr>
            </w:r>
            <w:r w:rsidR="00B76973">
              <w:rPr>
                <w:noProof/>
                <w:webHidden/>
              </w:rPr>
              <w:fldChar w:fldCharType="separate"/>
            </w:r>
            <w:r w:rsidR="00B76973">
              <w:rPr>
                <w:noProof/>
                <w:webHidden/>
              </w:rPr>
              <w:t>93</w:t>
            </w:r>
            <w:r w:rsidR="00B76973">
              <w:rPr>
                <w:noProof/>
                <w:webHidden/>
              </w:rPr>
              <w:fldChar w:fldCharType="end"/>
            </w:r>
          </w:hyperlink>
        </w:p>
        <w:p w14:paraId="3A12F4D9"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43" w:history="1">
            <w:r w:rsidR="00B76973" w:rsidRPr="00CF5B26">
              <w:rPr>
                <w:rStyle w:val="Hyperlink"/>
                <w:rFonts w:eastAsia="GHEA Grapalat" w:cs="GHEA Grapalat"/>
                <w:noProof/>
              </w:rPr>
              <w:t>9.</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Հաշվետվողականությանը խոչընդոտող գործոններ</w:t>
            </w:r>
            <w:r w:rsidR="00B76973">
              <w:rPr>
                <w:noProof/>
                <w:webHidden/>
              </w:rPr>
              <w:tab/>
            </w:r>
            <w:r w:rsidR="00B76973">
              <w:rPr>
                <w:noProof/>
                <w:webHidden/>
              </w:rPr>
              <w:fldChar w:fldCharType="begin"/>
            </w:r>
            <w:r w:rsidR="00B76973">
              <w:rPr>
                <w:noProof/>
                <w:webHidden/>
              </w:rPr>
              <w:instrText xml:space="preserve"> PAGEREF _Toc511659943 \h </w:instrText>
            </w:r>
            <w:r w:rsidR="00B76973">
              <w:rPr>
                <w:noProof/>
                <w:webHidden/>
              </w:rPr>
            </w:r>
            <w:r w:rsidR="00B76973">
              <w:rPr>
                <w:noProof/>
                <w:webHidden/>
              </w:rPr>
              <w:fldChar w:fldCharType="separate"/>
            </w:r>
            <w:r w:rsidR="00B76973">
              <w:rPr>
                <w:noProof/>
                <w:webHidden/>
              </w:rPr>
              <w:t>95</w:t>
            </w:r>
            <w:r w:rsidR="00B76973">
              <w:rPr>
                <w:noProof/>
                <w:webHidden/>
              </w:rPr>
              <w:fldChar w:fldCharType="end"/>
            </w:r>
          </w:hyperlink>
        </w:p>
        <w:p w14:paraId="0447FD6E"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44" w:history="1">
            <w:r w:rsidR="00B76973" w:rsidRPr="00CF5B26">
              <w:rPr>
                <w:rStyle w:val="Hyperlink"/>
                <w:rFonts w:eastAsia="GHEA Grapalat" w:cs="GHEA Grapalat"/>
                <w:noProof/>
              </w:rPr>
              <w:t>10.</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Պատասխանատու հանքարդյունաբերության մշակույթի խթանում</w:t>
            </w:r>
            <w:r w:rsidR="00B76973">
              <w:rPr>
                <w:noProof/>
                <w:webHidden/>
              </w:rPr>
              <w:tab/>
            </w:r>
            <w:r w:rsidR="00B76973">
              <w:rPr>
                <w:noProof/>
                <w:webHidden/>
              </w:rPr>
              <w:fldChar w:fldCharType="begin"/>
            </w:r>
            <w:r w:rsidR="00B76973">
              <w:rPr>
                <w:noProof/>
                <w:webHidden/>
              </w:rPr>
              <w:instrText xml:space="preserve"> PAGEREF _Toc511659944 \h </w:instrText>
            </w:r>
            <w:r w:rsidR="00B76973">
              <w:rPr>
                <w:noProof/>
                <w:webHidden/>
              </w:rPr>
            </w:r>
            <w:r w:rsidR="00B76973">
              <w:rPr>
                <w:noProof/>
                <w:webHidden/>
              </w:rPr>
              <w:fldChar w:fldCharType="separate"/>
            </w:r>
            <w:r w:rsidR="00B76973">
              <w:rPr>
                <w:noProof/>
                <w:webHidden/>
              </w:rPr>
              <w:t>97</w:t>
            </w:r>
            <w:r w:rsidR="00B76973">
              <w:rPr>
                <w:noProof/>
                <w:webHidden/>
              </w:rPr>
              <w:fldChar w:fldCharType="end"/>
            </w:r>
          </w:hyperlink>
        </w:p>
        <w:p w14:paraId="58D21B35"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45" w:history="1">
            <w:r w:rsidR="00B76973" w:rsidRPr="00CF5B26">
              <w:rPr>
                <w:rStyle w:val="Hyperlink"/>
                <w:rFonts w:eastAsia="GHEA Grapalat" w:cs="GHEA Grapalat"/>
                <w:noProof/>
              </w:rPr>
              <w:t>11.</w:t>
            </w:r>
            <w:r w:rsidR="00B76973">
              <w:rPr>
                <w:rFonts w:asciiTheme="minorHAnsi" w:eastAsiaTheme="minorEastAsia" w:hAnsiTheme="minorHAnsi" w:cstheme="minorBidi"/>
                <w:b w:val="0"/>
                <w:noProof/>
                <w:color w:val="auto"/>
                <w:sz w:val="22"/>
                <w:lang w:val="en-US" w:eastAsia="en-US"/>
              </w:rPr>
              <w:tab/>
            </w:r>
            <w:r w:rsidR="00B76973" w:rsidRPr="00CF5B26">
              <w:rPr>
                <w:rStyle w:val="Hyperlink"/>
                <w:rFonts w:eastAsia="GHEA Grapalat" w:cs="GHEA Grapalat"/>
                <w:noProof/>
              </w:rPr>
              <w:t>Հաջորդ քայլեր</w:t>
            </w:r>
            <w:r w:rsidR="00B76973">
              <w:rPr>
                <w:noProof/>
                <w:webHidden/>
              </w:rPr>
              <w:tab/>
            </w:r>
            <w:r w:rsidR="00B76973">
              <w:rPr>
                <w:noProof/>
                <w:webHidden/>
              </w:rPr>
              <w:fldChar w:fldCharType="begin"/>
            </w:r>
            <w:r w:rsidR="00B76973">
              <w:rPr>
                <w:noProof/>
                <w:webHidden/>
              </w:rPr>
              <w:instrText xml:space="preserve"> PAGEREF _Toc511659945 \h </w:instrText>
            </w:r>
            <w:r w:rsidR="00B76973">
              <w:rPr>
                <w:noProof/>
                <w:webHidden/>
              </w:rPr>
            </w:r>
            <w:r w:rsidR="00B76973">
              <w:rPr>
                <w:noProof/>
                <w:webHidden/>
              </w:rPr>
              <w:fldChar w:fldCharType="separate"/>
            </w:r>
            <w:r w:rsidR="00B76973">
              <w:rPr>
                <w:noProof/>
                <w:webHidden/>
              </w:rPr>
              <w:t>98</w:t>
            </w:r>
            <w:r w:rsidR="00B76973">
              <w:rPr>
                <w:noProof/>
                <w:webHidden/>
              </w:rPr>
              <w:fldChar w:fldCharType="end"/>
            </w:r>
          </w:hyperlink>
        </w:p>
        <w:p w14:paraId="0F6AAD94"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46" w:history="1">
            <w:r w:rsidR="00B76973" w:rsidRPr="00CF5B26">
              <w:rPr>
                <w:rStyle w:val="Hyperlink"/>
                <w:rFonts w:eastAsia="GHEA Grapalat" w:cs="GHEA Grapalat"/>
                <w:noProof/>
              </w:rPr>
              <w:t>11.1.</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Առաջարկություններ էականության վերաբերյալ</w:t>
            </w:r>
            <w:r w:rsidR="00B76973">
              <w:rPr>
                <w:noProof/>
                <w:webHidden/>
              </w:rPr>
              <w:tab/>
            </w:r>
            <w:r w:rsidR="00B76973">
              <w:rPr>
                <w:noProof/>
                <w:webHidden/>
              </w:rPr>
              <w:fldChar w:fldCharType="begin"/>
            </w:r>
            <w:r w:rsidR="00B76973">
              <w:rPr>
                <w:noProof/>
                <w:webHidden/>
              </w:rPr>
              <w:instrText xml:space="preserve"> PAGEREF _Toc511659946 \h </w:instrText>
            </w:r>
            <w:r w:rsidR="00B76973">
              <w:rPr>
                <w:noProof/>
                <w:webHidden/>
              </w:rPr>
            </w:r>
            <w:r w:rsidR="00B76973">
              <w:rPr>
                <w:noProof/>
                <w:webHidden/>
              </w:rPr>
              <w:fldChar w:fldCharType="separate"/>
            </w:r>
            <w:r w:rsidR="00B76973">
              <w:rPr>
                <w:noProof/>
                <w:webHidden/>
              </w:rPr>
              <w:t>98</w:t>
            </w:r>
            <w:r w:rsidR="00B76973">
              <w:rPr>
                <w:noProof/>
                <w:webHidden/>
              </w:rPr>
              <w:fldChar w:fldCharType="end"/>
            </w:r>
          </w:hyperlink>
        </w:p>
        <w:p w14:paraId="0A91BAC5"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47" w:history="1">
            <w:r w:rsidR="00B76973" w:rsidRPr="00CF5B26">
              <w:rPr>
                <w:rStyle w:val="Hyperlink"/>
                <w:rFonts w:eastAsia="GHEA Grapalat" w:cs="GHEA Grapalat"/>
                <w:noProof/>
              </w:rPr>
              <w:t>11.2.</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rPr>
              <w:t>Օրենսդրական փոփոխությունների առաջարկներ տվյալների պարտադիր բացահայտման համար</w:t>
            </w:r>
            <w:r w:rsidR="00B76973">
              <w:rPr>
                <w:noProof/>
                <w:webHidden/>
              </w:rPr>
              <w:tab/>
            </w:r>
            <w:r w:rsidR="00B76973">
              <w:rPr>
                <w:noProof/>
                <w:webHidden/>
              </w:rPr>
              <w:fldChar w:fldCharType="begin"/>
            </w:r>
            <w:r w:rsidR="00B76973">
              <w:rPr>
                <w:noProof/>
                <w:webHidden/>
              </w:rPr>
              <w:instrText xml:space="preserve"> PAGEREF _Toc511659947 \h </w:instrText>
            </w:r>
            <w:r w:rsidR="00B76973">
              <w:rPr>
                <w:noProof/>
                <w:webHidden/>
              </w:rPr>
            </w:r>
            <w:r w:rsidR="00B76973">
              <w:rPr>
                <w:noProof/>
                <w:webHidden/>
              </w:rPr>
              <w:fldChar w:fldCharType="separate"/>
            </w:r>
            <w:r w:rsidR="00B76973">
              <w:rPr>
                <w:noProof/>
                <w:webHidden/>
              </w:rPr>
              <w:t>101</w:t>
            </w:r>
            <w:r w:rsidR="00B76973">
              <w:rPr>
                <w:noProof/>
                <w:webHidden/>
              </w:rPr>
              <w:fldChar w:fldCharType="end"/>
            </w:r>
          </w:hyperlink>
        </w:p>
        <w:p w14:paraId="13B6CD4B"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48" w:history="1">
            <w:r w:rsidR="00B76973" w:rsidRPr="00CF5B26">
              <w:rPr>
                <w:rStyle w:val="Hyperlink"/>
                <w:rFonts w:eastAsia="GHEA Grapalat" w:cs="GHEA Grapalat"/>
                <w:noProof/>
              </w:rPr>
              <w:t>11.3.</w:t>
            </w:r>
            <w:r w:rsidR="00B76973">
              <w:rPr>
                <w:rFonts w:asciiTheme="minorHAnsi" w:eastAsiaTheme="minorEastAsia" w:hAnsiTheme="minorHAnsi" w:cstheme="minorBidi"/>
                <w:noProof/>
                <w:color w:val="auto"/>
                <w:sz w:val="22"/>
                <w:lang w:val="en-US" w:eastAsia="en-US"/>
              </w:rPr>
              <w:tab/>
            </w:r>
            <w:r w:rsidR="00B76973" w:rsidRPr="00CF5B26">
              <w:rPr>
                <w:rStyle w:val="Hyperlink"/>
                <w:rFonts w:eastAsia="GHEA Grapalat" w:cs="GHEA Grapalat"/>
                <w:noProof/>
                <w:lang w:val="hy-AM"/>
              </w:rPr>
              <w:t>Է</w:t>
            </w:r>
            <w:r w:rsidR="00B76973" w:rsidRPr="00CF5B26">
              <w:rPr>
                <w:rStyle w:val="Hyperlink"/>
                <w:rFonts w:eastAsia="GHEA Grapalat" w:cs="GHEA Grapalat"/>
                <w:noProof/>
              </w:rPr>
              <w:t>լեկտրոնային եղանակով հաշվետվություններ ներկայացնելու հնարավորություն</w:t>
            </w:r>
            <w:r w:rsidR="00B76973">
              <w:rPr>
                <w:noProof/>
                <w:webHidden/>
              </w:rPr>
              <w:tab/>
            </w:r>
            <w:r w:rsidR="00B76973">
              <w:rPr>
                <w:noProof/>
                <w:webHidden/>
              </w:rPr>
              <w:fldChar w:fldCharType="begin"/>
            </w:r>
            <w:r w:rsidR="00B76973">
              <w:rPr>
                <w:noProof/>
                <w:webHidden/>
              </w:rPr>
              <w:instrText xml:space="preserve"> PAGEREF _Toc511659948 \h </w:instrText>
            </w:r>
            <w:r w:rsidR="00B76973">
              <w:rPr>
                <w:noProof/>
                <w:webHidden/>
              </w:rPr>
            </w:r>
            <w:r w:rsidR="00B76973">
              <w:rPr>
                <w:noProof/>
                <w:webHidden/>
              </w:rPr>
              <w:fldChar w:fldCharType="separate"/>
            </w:r>
            <w:r w:rsidR="00B76973">
              <w:rPr>
                <w:noProof/>
                <w:webHidden/>
              </w:rPr>
              <w:t>102</w:t>
            </w:r>
            <w:r w:rsidR="00B76973">
              <w:rPr>
                <w:noProof/>
                <w:webHidden/>
              </w:rPr>
              <w:fldChar w:fldCharType="end"/>
            </w:r>
          </w:hyperlink>
        </w:p>
        <w:p w14:paraId="66EE72C9" w14:textId="77777777" w:rsidR="00B76973" w:rsidRDefault="00533A9C">
          <w:pPr>
            <w:pStyle w:val="TOC1"/>
            <w:rPr>
              <w:rFonts w:asciiTheme="minorHAnsi" w:eastAsiaTheme="minorEastAsia" w:hAnsiTheme="minorHAnsi" w:cstheme="minorBidi"/>
              <w:b w:val="0"/>
              <w:noProof/>
              <w:color w:val="auto"/>
              <w:sz w:val="22"/>
              <w:lang w:val="en-US" w:eastAsia="en-US"/>
            </w:rPr>
          </w:pPr>
          <w:hyperlink w:anchor="_Toc511659949" w:history="1">
            <w:r w:rsidR="00B76973" w:rsidRPr="00CF5B26">
              <w:rPr>
                <w:rStyle w:val="Hyperlink"/>
                <w:rFonts w:eastAsia="GHEA Grapalat" w:cs="GHEA Grapalat"/>
                <w:noProof/>
              </w:rPr>
              <w:t>ՀԱՎԵԼՎԱԾՆԵՐ</w:t>
            </w:r>
            <w:r w:rsidR="00B76973">
              <w:rPr>
                <w:noProof/>
                <w:webHidden/>
              </w:rPr>
              <w:tab/>
            </w:r>
            <w:r w:rsidR="00B76973">
              <w:rPr>
                <w:noProof/>
                <w:webHidden/>
              </w:rPr>
              <w:fldChar w:fldCharType="begin"/>
            </w:r>
            <w:r w:rsidR="00B76973">
              <w:rPr>
                <w:noProof/>
                <w:webHidden/>
              </w:rPr>
              <w:instrText xml:space="preserve"> PAGEREF _Toc511659949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64B6803B"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0" w:history="1">
            <w:r w:rsidR="00B76973" w:rsidRPr="00CF5B26">
              <w:rPr>
                <w:rStyle w:val="Hyperlink"/>
                <w:rFonts w:eastAsia="GHEA Grapalat" w:cs="GHEA Grapalat"/>
                <w:noProof/>
              </w:rPr>
              <w:t>Հավելված 1. Ուսումնասիրության նպատակով իրականացված հարցազրույցների մասնակից անհատների և կազմակերպությունների ցանկ</w:t>
            </w:r>
            <w:r w:rsidR="00B76973">
              <w:rPr>
                <w:noProof/>
                <w:webHidden/>
              </w:rPr>
              <w:tab/>
            </w:r>
            <w:r w:rsidR="00B76973">
              <w:rPr>
                <w:noProof/>
                <w:webHidden/>
              </w:rPr>
              <w:fldChar w:fldCharType="begin"/>
            </w:r>
            <w:r w:rsidR="00B76973">
              <w:rPr>
                <w:noProof/>
                <w:webHidden/>
              </w:rPr>
              <w:instrText xml:space="preserve"> PAGEREF _Toc511659950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486230E6"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1" w:history="1">
            <w:r w:rsidR="00B76973" w:rsidRPr="00CF5B26">
              <w:rPr>
                <w:rStyle w:val="Hyperlink"/>
                <w:rFonts w:eastAsia="GHEA Grapalat" w:cs="GHEA Grapalat"/>
                <w:noProof/>
              </w:rPr>
              <w:t>Հավելված 2. Առկա վիճակագրության վերանայում</w:t>
            </w:r>
            <w:r w:rsidR="00B76973">
              <w:rPr>
                <w:noProof/>
                <w:webHidden/>
              </w:rPr>
              <w:tab/>
            </w:r>
            <w:r w:rsidR="00B76973">
              <w:rPr>
                <w:noProof/>
                <w:webHidden/>
              </w:rPr>
              <w:fldChar w:fldCharType="begin"/>
            </w:r>
            <w:r w:rsidR="00B76973">
              <w:rPr>
                <w:noProof/>
                <w:webHidden/>
              </w:rPr>
              <w:instrText xml:space="preserve"> PAGEREF _Toc511659951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79FABCBF"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2" w:history="1">
            <w:r w:rsidR="00B76973" w:rsidRPr="00CF5B26">
              <w:rPr>
                <w:rStyle w:val="Hyperlink"/>
                <w:rFonts w:eastAsia="GHEA Grapalat" w:cs="GHEA Grapalat"/>
                <w:noProof/>
              </w:rPr>
              <w:t>Հավելված 3. Հանքարդյունաբերության ոլորտին առնչվող օրենքների թվարկում</w:t>
            </w:r>
            <w:r w:rsidR="00B76973">
              <w:rPr>
                <w:noProof/>
                <w:webHidden/>
              </w:rPr>
              <w:tab/>
            </w:r>
            <w:r w:rsidR="00B76973">
              <w:rPr>
                <w:noProof/>
                <w:webHidden/>
              </w:rPr>
              <w:fldChar w:fldCharType="begin"/>
            </w:r>
            <w:r w:rsidR="00B76973">
              <w:rPr>
                <w:noProof/>
                <w:webHidden/>
              </w:rPr>
              <w:instrText xml:space="preserve"> PAGEREF _Toc511659952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2327D962"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3" w:history="1">
            <w:r w:rsidR="00B76973" w:rsidRPr="00CF5B26">
              <w:rPr>
                <w:rStyle w:val="Hyperlink"/>
                <w:rFonts w:eastAsia="GHEA Grapalat" w:cs="GHEA Grapalat"/>
                <w:noProof/>
              </w:rPr>
              <w:t>Հավելված 4. Հանքարդյունաբերության ոլորտին առնչվող ենթաօրենսդրական ակտերի թվարկում</w:t>
            </w:r>
            <w:r w:rsidR="00B76973">
              <w:rPr>
                <w:noProof/>
                <w:webHidden/>
              </w:rPr>
              <w:tab/>
            </w:r>
            <w:r w:rsidR="00B76973">
              <w:rPr>
                <w:noProof/>
                <w:webHidden/>
              </w:rPr>
              <w:fldChar w:fldCharType="begin"/>
            </w:r>
            <w:r w:rsidR="00B76973">
              <w:rPr>
                <w:noProof/>
                <w:webHidden/>
              </w:rPr>
              <w:instrText xml:space="preserve"> PAGEREF _Toc511659953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4ACB50F4"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4" w:history="1">
            <w:r w:rsidR="00B76973" w:rsidRPr="00CF5B26">
              <w:rPr>
                <w:rStyle w:val="Hyperlink"/>
                <w:rFonts w:eastAsia="GHEA Grapalat" w:cs="GHEA Grapalat"/>
                <w:noProof/>
              </w:rPr>
              <w:t>Հավելված 5. Մետաղական հանքարդյունաբերական ընկերությունների կողմից շրջակա միջավայրի պահպանության դրամագլխին վճարված գումարների վերաբերյալ տեղեկատ</w:t>
            </w:r>
            <w:r w:rsidR="00B76973" w:rsidRPr="00CF5B26">
              <w:rPr>
                <w:rStyle w:val="Hyperlink"/>
                <w:rFonts w:eastAsia="GHEA Grapalat" w:cs="GHEA Grapalat"/>
                <w:noProof/>
                <w:lang w:val="hy-AM"/>
              </w:rPr>
              <w:t>վ</w:t>
            </w:r>
            <w:r w:rsidR="00B76973" w:rsidRPr="00CF5B26">
              <w:rPr>
                <w:rStyle w:val="Hyperlink"/>
                <w:rFonts w:eastAsia="GHEA Grapalat" w:cs="GHEA Grapalat"/>
                <w:noProof/>
              </w:rPr>
              <w:t>ություն</w:t>
            </w:r>
            <w:r w:rsidR="00B76973">
              <w:rPr>
                <w:noProof/>
                <w:webHidden/>
              </w:rPr>
              <w:tab/>
            </w:r>
            <w:r w:rsidR="00B76973">
              <w:rPr>
                <w:noProof/>
                <w:webHidden/>
              </w:rPr>
              <w:fldChar w:fldCharType="begin"/>
            </w:r>
            <w:r w:rsidR="00B76973">
              <w:rPr>
                <w:noProof/>
                <w:webHidden/>
              </w:rPr>
              <w:instrText xml:space="preserve"> PAGEREF _Toc511659954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74ED7E00"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5" w:history="1">
            <w:r w:rsidR="00B76973" w:rsidRPr="00CF5B26">
              <w:rPr>
                <w:rStyle w:val="Hyperlink"/>
                <w:rFonts w:eastAsia="GHEA Grapalat" w:cs="GHEA Grapalat"/>
                <w:noProof/>
              </w:rPr>
              <w:t>Հավելված 6. ՀՀ ԷԵԲՊՆ-ի կողմից 25.10.2017թ. ստացված ցուցակ</w:t>
            </w:r>
            <w:r w:rsidR="00B76973">
              <w:rPr>
                <w:noProof/>
                <w:webHidden/>
              </w:rPr>
              <w:tab/>
            </w:r>
            <w:r w:rsidR="00B76973">
              <w:rPr>
                <w:noProof/>
                <w:webHidden/>
              </w:rPr>
              <w:fldChar w:fldCharType="begin"/>
            </w:r>
            <w:r w:rsidR="00B76973">
              <w:rPr>
                <w:noProof/>
                <w:webHidden/>
              </w:rPr>
              <w:instrText xml:space="preserve"> PAGEREF _Toc511659955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5607AC47"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6" w:history="1">
            <w:r w:rsidR="00B76973" w:rsidRPr="00CF5B26">
              <w:rPr>
                <w:rStyle w:val="Hyperlink"/>
                <w:rFonts w:eastAsia="GHEA Grapalat" w:cs="GHEA Grapalat"/>
                <w:noProof/>
              </w:rPr>
              <w:t>Հավելված 7. Հանքարդյունաբերության ոլորտի ընկերությունների ինքնահայտարարագրած սոցիալական և տնտեսական ծրագրերը</w:t>
            </w:r>
            <w:r w:rsidR="00B76973">
              <w:rPr>
                <w:noProof/>
                <w:webHidden/>
              </w:rPr>
              <w:tab/>
            </w:r>
            <w:r w:rsidR="00B76973">
              <w:rPr>
                <w:noProof/>
                <w:webHidden/>
              </w:rPr>
              <w:fldChar w:fldCharType="begin"/>
            </w:r>
            <w:r w:rsidR="00B76973">
              <w:rPr>
                <w:noProof/>
                <w:webHidden/>
              </w:rPr>
              <w:instrText xml:space="preserve"> PAGEREF _Toc511659956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7F68F761"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7" w:history="1">
            <w:r w:rsidR="00B76973" w:rsidRPr="00CF5B26">
              <w:rPr>
                <w:rStyle w:val="Hyperlink"/>
                <w:rFonts w:eastAsia="GHEA Grapalat" w:cs="GHEA Grapalat"/>
                <w:noProof/>
              </w:rPr>
              <w:t>Հավելված 8. Եկամուտների և վճարումների մասով օրենսդրական և ինստիտուցիոնալ վերլուծություն</w:t>
            </w:r>
            <w:r w:rsidR="00B76973">
              <w:rPr>
                <w:noProof/>
                <w:webHidden/>
              </w:rPr>
              <w:tab/>
            </w:r>
            <w:r w:rsidR="00B76973">
              <w:rPr>
                <w:noProof/>
                <w:webHidden/>
              </w:rPr>
              <w:fldChar w:fldCharType="begin"/>
            </w:r>
            <w:r w:rsidR="00B76973">
              <w:rPr>
                <w:noProof/>
                <w:webHidden/>
              </w:rPr>
              <w:instrText xml:space="preserve"> PAGEREF _Toc511659957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78E75166"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8" w:history="1">
            <w:r w:rsidR="00B76973" w:rsidRPr="00CF5B26">
              <w:rPr>
                <w:rStyle w:val="Hyperlink"/>
                <w:rFonts w:eastAsia="GHEA Grapalat" w:cs="GHEA Grapalat"/>
                <w:noProof/>
              </w:rPr>
              <w:t>Հավելված 9. Ընկերությունների ցանկ, որոնք ստացել են ընդերքօգտագործման թույլտվություն երկրաբանական ուսումնասիրություններ կատարելու նպատակով</w:t>
            </w:r>
            <w:r w:rsidR="00B76973">
              <w:rPr>
                <w:noProof/>
                <w:webHidden/>
              </w:rPr>
              <w:tab/>
            </w:r>
            <w:r w:rsidR="00B76973">
              <w:rPr>
                <w:noProof/>
                <w:webHidden/>
              </w:rPr>
              <w:fldChar w:fldCharType="begin"/>
            </w:r>
            <w:r w:rsidR="00B76973">
              <w:rPr>
                <w:noProof/>
                <w:webHidden/>
              </w:rPr>
              <w:instrText xml:space="preserve"> PAGEREF _Toc511659958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5D2ABE59"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59" w:history="1">
            <w:r w:rsidR="00B76973" w:rsidRPr="00CF5B26">
              <w:rPr>
                <w:rStyle w:val="Hyperlink"/>
                <w:rFonts w:eastAsia="GHEA Grapalat" w:cs="GHEA Grapalat"/>
                <w:noProof/>
              </w:rPr>
              <w:t>Հավելված 10. ԱՃԹՆ ստանդարտի պահանջների ընդգրկում՝ նախնական ուսումնասիրության տեքստում</w:t>
            </w:r>
            <w:r w:rsidR="00B76973">
              <w:rPr>
                <w:noProof/>
                <w:webHidden/>
              </w:rPr>
              <w:tab/>
            </w:r>
            <w:r w:rsidR="00B76973">
              <w:rPr>
                <w:noProof/>
                <w:webHidden/>
              </w:rPr>
              <w:fldChar w:fldCharType="begin"/>
            </w:r>
            <w:r w:rsidR="00B76973">
              <w:rPr>
                <w:noProof/>
                <w:webHidden/>
              </w:rPr>
              <w:instrText xml:space="preserve"> PAGEREF _Toc511659959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4BD545C1"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60" w:history="1">
            <w:r w:rsidR="00B76973" w:rsidRPr="00CF5B26">
              <w:rPr>
                <w:rStyle w:val="Hyperlink"/>
                <w:rFonts w:eastAsia="GHEA Grapalat" w:cs="GHEA Grapalat"/>
                <w:noProof/>
              </w:rPr>
              <w:t>Հավելված 11. Տվյալների հասանելիության վերաբերյալ տեղեկատվության աղյուսակ</w:t>
            </w:r>
            <w:r w:rsidR="00B76973">
              <w:rPr>
                <w:noProof/>
                <w:webHidden/>
              </w:rPr>
              <w:tab/>
            </w:r>
            <w:r w:rsidR="00B76973">
              <w:rPr>
                <w:noProof/>
                <w:webHidden/>
              </w:rPr>
              <w:fldChar w:fldCharType="begin"/>
            </w:r>
            <w:r w:rsidR="00B76973">
              <w:rPr>
                <w:noProof/>
                <w:webHidden/>
              </w:rPr>
              <w:instrText xml:space="preserve"> PAGEREF _Toc511659960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4FE1ECC1"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61" w:history="1">
            <w:r w:rsidR="00B76973" w:rsidRPr="00CF5B26">
              <w:rPr>
                <w:rStyle w:val="Hyperlink"/>
                <w:rFonts w:eastAsia="GHEA Grapalat" w:cs="GHEA Grapalat"/>
                <w:noProof/>
              </w:rPr>
              <w:t xml:space="preserve">Հավելված  </w:t>
            </w:r>
            <w:r w:rsidR="00B76973" w:rsidRPr="00CF5B26">
              <w:rPr>
                <w:rStyle w:val="Hyperlink"/>
                <w:rFonts w:eastAsia="GHEA Grapalat" w:cs="GHEA Grapalat"/>
                <w:noProof/>
                <w:lang w:val="hy-AM"/>
              </w:rPr>
              <w:t>12</w:t>
            </w:r>
            <w:r w:rsidR="00B76973" w:rsidRPr="00CF5B26">
              <w:rPr>
                <w:rStyle w:val="Hyperlink"/>
                <w:rFonts w:eastAsia="GHEA Grapalat" w:cs="GHEA Grapalat"/>
                <w:noProof/>
              </w:rPr>
              <w:t>. 2016-2017թթ ընթացքում արտաբյուջետային հաշիվ ունեցող համայնքների ցանկը</w:t>
            </w:r>
            <w:r w:rsidR="00B76973">
              <w:rPr>
                <w:noProof/>
                <w:webHidden/>
              </w:rPr>
              <w:tab/>
            </w:r>
            <w:r w:rsidR="00B76973">
              <w:rPr>
                <w:noProof/>
                <w:webHidden/>
              </w:rPr>
              <w:fldChar w:fldCharType="begin"/>
            </w:r>
            <w:r w:rsidR="00B76973">
              <w:rPr>
                <w:noProof/>
                <w:webHidden/>
              </w:rPr>
              <w:instrText xml:space="preserve"> PAGEREF _Toc511659961 \h </w:instrText>
            </w:r>
            <w:r w:rsidR="00B76973">
              <w:rPr>
                <w:noProof/>
                <w:webHidden/>
              </w:rPr>
            </w:r>
            <w:r w:rsidR="00B76973">
              <w:rPr>
                <w:noProof/>
                <w:webHidden/>
              </w:rPr>
              <w:fldChar w:fldCharType="separate"/>
            </w:r>
            <w:r w:rsidR="00B76973">
              <w:rPr>
                <w:noProof/>
                <w:webHidden/>
              </w:rPr>
              <w:t>104</w:t>
            </w:r>
            <w:r w:rsidR="00B76973">
              <w:rPr>
                <w:noProof/>
                <w:webHidden/>
              </w:rPr>
              <w:fldChar w:fldCharType="end"/>
            </w:r>
          </w:hyperlink>
        </w:p>
        <w:p w14:paraId="29449AAE" w14:textId="77777777" w:rsidR="00B76973" w:rsidRDefault="00533A9C">
          <w:pPr>
            <w:pStyle w:val="TOC2"/>
            <w:rPr>
              <w:rFonts w:asciiTheme="minorHAnsi" w:eastAsiaTheme="minorEastAsia" w:hAnsiTheme="minorHAnsi" w:cstheme="minorBidi"/>
              <w:noProof/>
              <w:color w:val="auto"/>
              <w:sz w:val="22"/>
              <w:lang w:val="en-US" w:eastAsia="en-US"/>
            </w:rPr>
          </w:pPr>
          <w:hyperlink w:anchor="_Toc511659962" w:history="1">
            <w:r w:rsidR="00B76973" w:rsidRPr="00CF5B26">
              <w:rPr>
                <w:rStyle w:val="Hyperlink"/>
                <w:rFonts w:eastAsia="GHEA Grapalat" w:cs="GHEA Grapalat"/>
                <w:noProof/>
              </w:rPr>
              <w:t>Հավելված 1</w:t>
            </w:r>
            <w:r w:rsidR="00B76973" w:rsidRPr="00CF5B26">
              <w:rPr>
                <w:rStyle w:val="Hyperlink"/>
                <w:rFonts w:eastAsia="GHEA Grapalat" w:cs="GHEA Grapalat"/>
                <w:noProof/>
                <w:lang w:val="hy-AM"/>
              </w:rPr>
              <w:t>3</w:t>
            </w:r>
            <w:r w:rsidR="00B76973" w:rsidRPr="00CF5B26">
              <w:rPr>
                <w:rStyle w:val="Hyperlink"/>
                <w:rFonts w:eastAsia="GHEA Grapalat" w:cs="GHEA Grapalat"/>
                <w:noProof/>
              </w:rPr>
              <w:t>. ՀԱՀ ՊՀԿ-ի կողմից ներկայացված ԱՃԹՆ-ի օրենսդրական փոփոխությունների փաթեթ</w:t>
            </w:r>
            <w:r w:rsidR="00B76973">
              <w:rPr>
                <w:noProof/>
                <w:webHidden/>
              </w:rPr>
              <w:tab/>
            </w:r>
            <w:r w:rsidR="00B76973">
              <w:rPr>
                <w:noProof/>
                <w:webHidden/>
              </w:rPr>
              <w:fldChar w:fldCharType="begin"/>
            </w:r>
            <w:r w:rsidR="00B76973">
              <w:rPr>
                <w:noProof/>
                <w:webHidden/>
              </w:rPr>
              <w:instrText xml:space="preserve"> PAGEREF _Toc511659962 \h </w:instrText>
            </w:r>
            <w:r w:rsidR="00B76973">
              <w:rPr>
                <w:noProof/>
                <w:webHidden/>
              </w:rPr>
            </w:r>
            <w:r w:rsidR="00B76973">
              <w:rPr>
                <w:noProof/>
                <w:webHidden/>
              </w:rPr>
              <w:fldChar w:fldCharType="separate"/>
            </w:r>
            <w:r w:rsidR="00B76973">
              <w:rPr>
                <w:noProof/>
                <w:webHidden/>
              </w:rPr>
              <w:t>105</w:t>
            </w:r>
            <w:r w:rsidR="00B76973">
              <w:rPr>
                <w:noProof/>
                <w:webHidden/>
              </w:rPr>
              <w:fldChar w:fldCharType="end"/>
            </w:r>
          </w:hyperlink>
        </w:p>
        <w:p w14:paraId="278F3EFB" w14:textId="14488F59" w:rsidR="001F3416" w:rsidRPr="002C0355" w:rsidRDefault="009D45EF" w:rsidP="009D45EF">
          <w:pPr>
            <w:pStyle w:val="TOC1"/>
          </w:pPr>
          <w:r w:rsidRPr="002C0355">
            <w:fldChar w:fldCharType="end"/>
          </w:r>
        </w:p>
      </w:sdtContent>
    </w:sdt>
    <w:p w14:paraId="75271ECF" w14:textId="30C195A1" w:rsidR="001F3416" w:rsidRPr="002C0355" w:rsidRDefault="005642BB">
      <w:pPr>
        <w:widowControl w:val="0"/>
        <w:spacing w:after="0" w:line="276" w:lineRule="auto"/>
        <w:rPr>
          <w:rFonts w:ascii="GHEA Grapalat" w:eastAsia="GHEA Grapalat" w:hAnsi="GHEA Grapalat" w:cs="GHEA Grapalat"/>
        </w:rPr>
        <w:sectPr w:rsidR="001F3416" w:rsidRPr="002C0355" w:rsidSect="007B3623">
          <w:headerReference w:type="default" r:id="rId8"/>
          <w:footerReference w:type="default" r:id="rId9"/>
          <w:headerReference w:type="first" r:id="rId10"/>
          <w:pgSz w:w="11900" w:h="16820"/>
          <w:pgMar w:top="1440" w:right="1440" w:bottom="1440" w:left="1440" w:header="720" w:footer="720" w:gutter="0"/>
          <w:pgNumType w:start="1"/>
          <w:cols w:space="720"/>
          <w:titlePg/>
          <w:docGrid w:linePitch="299"/>
        </w:sectPr>
      </w:pPr>
      <w:r w:rsidRPr="002C0355">
        <w:rPr>
          <w:rFonts w:ascii="GHEA Grapalat" w:hAnsi="GHEA Grapalat"/>
        </w:rPr>
        <w:br w:type="page"/>
      </w:r>
    </w:p>
    <w:p w14:paraId="78D5E734" w14:textId="77777777" w:rsidR="001F3416" w:rsidRPr="002C0355" w:rsidRDefault="005642BB">
      <w:pPr>
        <w:pStyle w:val="Heading1"/>
        <w:spacing w:before="0" w:line="240" w:lineRule="auto"/>
        <w:rPr>
          <w:rFonts w:eastAsia="GHEA Grapalat" w:cs="GHEA Grapalat"/>
        </w:rPr>
      </w:pPr>
      <w:bookmarkStart w:id="1" w:name="_Toc511659876"/>
      <w:r w:rsidRPr="002C0355">
        <w:rPr>
          <w:rFonts w:eastAsia="GHEA Grapalat" w:cs="GHEA Grapalat"/>
        </w:rPr>
        <w:t>Երախտիքի խոսք</w:t>
      </w:r>
      <w:bookmarkEnd w:id="1"/>
    </w:p>
    <w:p w14:paraId="1D5BFA67" w14:textId="77777777" w:rsidR="00C04919" w:rsidRPr="002C0355" w:rsidRDefault="00C04919" w:rsidP="00C04919">
      <w:pPr>
        <w:spacing w:after="0" w:line="240" w:lineRule="auto"/>
        <w:jc w:val="both"/>
        <w:rPr>
          <w:rFonts w:ascii="GHEA Grapalat" w:eastAsia="GHEA Grapalat" w:hAnsi="GHEA Grapalat" w:cs="Sylfaen"/>
          <w:color w:val="2E74B5"/>
          <w:sz w:val="20"/>
          <w:szCs w:val="20"/>
        </w:rPr>
      </w:pPr>
    </w:p>
    <w:p w14:paraId="0CF62B08"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rPr>
        <w:t xml:space="preserve">Հայաստանի ամերիկյան համալսարանի Պատասխանատու հանքարդյունաբերության կենտրոնը իր երախտագիտությունն է հայտնում Հայաստանի Հանրապետությունում Մեծ Բրիտանիայի դեսպանությանը սույն </w:t>
      </w:r>
      <w:r w:rsidRPr="002C0355">
        <w:rPr>
          <w:rFonts w:ascii="GHEA Grapalat" w:eastAsia="GHEA Grapalat" w:hAnsi="GHEA Grapalat" w:cs="GHEA Grapalat"/>
          <w:sz w:val="20"/>
          <w:szCs w:val="20"/>
          <w:lang w:val="hy-AM"/>
        </w:rPr>
        <w:t xml:space="preserve">Նախնական </w:t>
      </w:r>
      <w:r w:rsidRPr="002C0355">
        <w:rPr>
          <w:rFonts w:ascii="GHEA Grapalat" w:eastAsia="GHEA Grapalat" w:hAnsi="GHEA Grapalat" w:cs="GHEA Grapalat"/>
          <w:sz w:val="20"/>
          <w:szCs w:val="20"/>
        </w:rPr>
        <w:t xml:space="preserve">ուսումնասիրության կատարումը հովանավորելու կապակցությամբ: </w:t>
      </w:r>
      <w:r w:rsidRPr="002C0355">
        <w:rPr>
          <w:rFonts w:ascii="GHEA Grapalat" w:eastAsia="GHEA Grapalat" w:hAnsi="GHEA Grapalat" w:cs="GHEA Grapalat"/>
          <w:sz w:val="20"/>
          <w:szCs w:val="20"/>
          <w:lang w:val="hy-AM"/>
        </w:rPr>
        <w:t xml:space="preserve">Դեսպանատան աշխատակիցներ Արտաշես Դավթյանը և Օքսաննա Աբրահամյանը մեծապես ուղղորդել են ծրագրի կառավարումը: </w:t>
      </w:r>
    </w:p>
    <w:p w14:paraId="5ADD914B" w14:textId="77777777" w:rsidR="00C04919" w:rsidRPr="002C0355" w:rsidRDefault="00C04919" w:rsidP="00C04919">
      <w:pPr>
        <w:shd w:val="clear" w:color="auto" w:fill="FFFFFF"/>
        <w:spacing w:after="0" w:line="235" w:lineRule="atLeast"/>
        <w:rPr>
          <w:rFonts w:ascii="GHEA Grapalat" w:eastAsia="Times New Roman" w:hAnsi="GHEA Grapalat" w:cs="Times New Roman"/>
          <w:color w:val="222222"/>
          <w:sz w:val="20"/>
          <w:szCs w:val="20"/>
        </w:rPr>
      </w:pPr>
    </w:p>
    <w:p w14:paraId="011BDDB7" w14:textId="4771F55D" w:rsidR="00C04919" w:rsidRPr="002C0355" w:rsidRDefault="00C04919" w:rsidP="00C04919">
      <w:pPr>
        <w:shd w:val="clear" w:color="auto" w:fill="FFFFFF"/>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rPr>
        <w:t xml:space="preserve">Նմանապես, կենտրոնը ցանկանում է շնորհակալություն հայտնել </w:t>
      </w:r>
      <w:r w:rsidRPr="002C0355">
        <w:rPr>
          <w:rFonts w:ascii="GHEA Grapalat" w:eastAsia="GHEA Grapalat" w:hAnsi="GHEA Grapalat" w:cs="GHEA Grapalat"/>
          <w:sz w:val="20"/>
          <w:szCs w:val="20"/>
          <w:lang w:val="hy-AM"/>
        </w:rPr>
        <w:t xml:space="preserve">Հայաստանի </w:t>
      </w:r>
      <w:r w:rsidRPr="002C0355">
        <w:rPr>
          <w:rFonts w:ascii="GHEA Grapalat" w:eastAsia="GHEA Grapalat" w:hAnsi="GHEA Grapalat" w:cs="GHEA Grapalat"/>
          <w:sz w:val="20"/>
          <w:szCs w:val="20"/>
        </w:rPr>
        <w:t>ԱՃԹՆ-ի գործընթացի շրջանակներում ձևավորված բազմաշահառու խմբի անդամներին, տեղական փորձագետներին, ոլորտի ակտիվ հասարակական կազմակերպություններին իրենց դիտողությունների, առաջարկների, վերլուծությունների և մեր կողմից բարձրացված հարցերի շուրջ հայտնած տեսակետների առնչությամբ: Այս զեկույցի մշակման մեջ անգնահատելի ներդրում կատարած հայաստանյան փորձագետներն են</w:t>
      </w:r>
      <w:r w:rsidRPr="002C0355">
        <w:rPr>
          <w:rFonts w:ascii="GHEA Grapalat" w:eastAsia="GHEA Grapalat" w:hAnsi="GHEA Grapalat" w:cs="GHEA Grapalat"/>
          <w:sz w:val="20"/>
          <w:szCs w:val="20"/>
          <w:lang w:val="hy-AM"/>
        </w:rPr>
        <w:t xml:space="preserve"> </w:t>
      </w:r>
      <w:r w:rsidRPr="002C0355">
        <w:rPr>
          <w:rFonts w:ascii="GHEA Grapalat" w:eastAsia="GHEA Grapalat" w:hAnsi="GHEA Grapalat" w:cs="GHEA Grapalat"/>
          <w:sz w:val="20"/>
          <w:szCs w:val="20"/>
        </w:rPr>
        <w:t>Կարլ Ուլբրիխտ</w:t>
      </w:r>
      <w:r w:rsidRPr="002C0355">
        <w:rPr>
          <w:rFonts w:ascii="GHEA Grapalat" w:eastAsia="GHEA Grapalat" w:hAnsi="GHEA Grapalat" w:cs="GHEA Grapalat"/>
          <w:sz w:val="20"/>
          <w:szCs w:val="20"/>
          <w:lang w:val="hy-AM"/>
        </w:rPr>
        <w:t>ը</w:t>
      </w:r>
      <w:r w:rsidRPr="002C0355">
        <w:rPr>
          <w:rFonts w:ascii="GHEA Grapalat" w:eastAsia="GHEA Grapalat" w:hAnsi="GHEA Grapalat" w:cs="GHEA Grapalat"/>
          <w:sz w:val="20"/>
          <w:szCs w:val="20"/>
        </w:rPr>
        <w:t>, Դավիթ Հակոբյան</w:t>
      </w:r>
      <w:r w:rsidRPr="002C0355">
        <w:rPr>
          <w:rFonts w:ascii="GHEA Grapalat" w:eastAsia="GHEA Grapalat" w:hAnsi="GHEA Grapalat" w:cs="GHEA Grapalat"/>
          <w:sz w:val="20"/>
          <w:szCs w:val="20"/>
          <w:lang w:val="hy-AM"/>
        </w:rPr>
        <w:t>ը</w:t>
      </w:r>
      <w:r w:rsidRPr="002C0355">
        <w:rPr>
          <w:rFonts w:ascii="GHEA Grapalat" w:eastAsia="GHEA Grapalat" w:hAnsi="GHEA Grapalat" w:cs="GHEA Grapalat"/>
          <w:sz w:val="20"/>
          <w:szCs w:val="20"/>
        </w:rPr>
        <w:t>, Ծովինար Սողոմոնյան</w:t>
      </w:r>
      <w:r w:rsidRPr="002C0355">
        <w:rPr>
          <w:rFonts w:ascii="GHEA Grapalat" w:eastAsia="GHEA Grapalat" w:hAnsi="GHEA Grapalat" w:cs="GHEA Grapalat"/>
          <w:sz w:val="20"/>
          <w:szCs w:val="20"/>
          <w:lang w:val="hy-AM"/>
        </w:rPr>
        <w:t>ը</w:t>
      </w:r>
      <w:r w:rsidR="00C03E2E" w:rsidRPr="002C0355">
        <w:rPr>
          <w:rFonts w:ascii="GHEA Grapalat" w:eastAsia="GHEA Grapalat" w:hAnsi="GHEA Grapalat" w:cs="GHEA Grapalat"/>
          <w:sz w:val="20"/>
          <w:szCs w:val="20"/>
          <w:lang w:val="hy-AM"/>
        </w:rPr>
        <w:t>,</w:t>
      </w:r>
      <w:r w:rsidRPr="002C0355">
        <w:rPr>
          <w:rFonts w:ascii="GHEA Grapalat" w:eastAsia="GHEA Grapalat" w:hAnsi="GHEA Grapalat" w:cs="GHEA Grapalat"/>
          <w:sz w:val="20"/>
          <w:szCs w:val="20"/>
        </w:rPr>
        <w:t xml:space="preserve"> Նաիրուհի Ավետիսյան</w:t>
      </w:r>
      <w:r w:rsidRPr="002C0355">
        <w:rPr>
          <w:rFonts w:ascii="GHEA Grapalat" w:eastAsia="GHEA Grapalat" w:hAnsi="GHEA Grapalat" w:cs="GHEA Grapalat"/>
          <w:sz w:val="20"/>
          <w:szCs w:val="20"/>
          <w:lang w:val="hy-AM"/>
        </w:rPr>
        <w:t>ը</w:t>
      </w:r>
      <w:r w:rsidR="000640CE" w:rsidRPr="002C0355">
        <w:rPr>
          <w:rFonts w:ascii="GHEA Grapalat" w:eastAsia="GHEA Grapalat" w:hAnsi="GHEA Grapalat" w:cs="GHEA Grapalat"/>
          <w:sz w:val="20"/>
          <w:szCs w:val="20"/>
        </w:rPr>
        <w:t xml:space="preserve">, </w:t>
      </w:r>
      <w:r w:rsidR="000640CE" w:rsidRPr="002C0355">
        <w:rPr>
          <w:rFonts w:ascii="GHEA Grapalat" w:eastAsia="GHEA Grapalat" w:hAnsi="GHEA Grapalat" w:cs="GHEA Grapalat"/>
          <w:sz w:val="20"/>
          <w:szCs w:val="20"/>
          <w:lang w:val="hy-AM"/>
        </w:rPr>
        <w:t>Անաստազ Աղազարյանը</w:t>
      </w:r>
      <w:r w:rsidR="00C03E2E" w:rsidRPr="002C0355">
        <w:rPr>
          <w:rFonts w:ascii="GHEA Grapalat" w:eastAsia="GHEA Grapalat" w:hAnsi="GHEA Grapalat" w:cs="GHEA Grapalat"/>
          <w:sz w:val="20"/>
          <w:szCs w:val="20"/>
          <w:lang w:val="hy-AM"/>
        </w:rPr>
        <w:t xml:space="preserve"> և Հրաչյա Հովհաննիսյանը «Բի-Դի-Օ Արմենիա»</w:t>
      </w:r>
      <w:r w:rsidR="00ED6972" w:rsidRPr="002C0355">
        <w:rPr>
          <w:rFonts w:ascii="GHEA Grapalat" w:eastAsia="GHEA Grapalat" w:hAnsi="GHEA Grapalat" w:cs="GHEA Grapalat"/>
          <w:sz w:val="20"/>
          <w:szCs w:val="20"/>
          <w:lang w:val="hy-AM"/>
        </w:rPr>
        <w:t>-ից</w:t>
      </w:r>
      <w:r w:rsidRPr="002C0355">
        <w:rPr>
          <w:rFonts w:ascii="GHEA Grapalat" w:eastAsia="GHEA Grapalat" w:hAnsi="GHEA Grapalat" w:cs="GHEA Grapalat"/>
          <w:sz w:val="20"/>
          <w:szCs w:val="20"/>
        </w:rPr>
        <w:t xml:space="preserve">: Բացի այդ, մեր թարգմանիչ Ֆենյա Եփրեմյանը </w:t>
      </w:r>
      <w:r w:rsidRPr="002C0355">
        <w:rPr>
          <w:rFonts w:ascii="GHEA Grapalat" w:eastAsia="GHEA Grapalat" w:hAnsi="GHEA Grapalat" w:cs="GHEA Grapalat"/>
          <w:sz w:val="20"/>
          <w:szCs w:val="20"/>
          <w:lang w:val="hy-AM"/>
        </w:rPr>
        <w:t xml:space="preserve">ծրագրի ամբողջ  ընթացքում  </w:t>
      </w:r>
      <w:r w:rsidRPr="002C0355">
        <w:rPr>
          <w:rFonts w:ascii="GHEA Grapalat" w:eastAsia="GHEA Grapalat" w:hAnsi="GHEA Grapalat" w:cs="GHEA Grapalat"/>
          <w:sz w:val="20"/>
          <w:szCs w:val="20"/>
        </w:rPr>
        <w:t>պատրաստ</w:t>
      </w:r>
      <w:r w:rsidRPr="002C0355">
        <w:rPr>
          <w:rFonts w:ascii="GHEA Grapalat" w:eastAsia="GHEA Grapalat" w:hAnsi="GHEA Grapalat" w:cs="GHEA Grapalat"/>
          <w:sz w:val="20"/>
          <w:szCs w:val="20"/>
          <w:lang w:val="hy-AM"/>
        </w:rPr>
        <w:t xml:space="preserve">ակամ </w:t>
      </w:r>
      <w:r w:rsidRPr="002C0355">
        <w:rPr>
          <w:rFonts w:ascii="GHEA Grapalat" w:eastAsia="GHEA Grapalat" w:hAnsi="GHEA Grapalat" w:cs="GHEA Grapalat"/>
          <w:sz w:val="20"/>
          <w:szCs w:val="20"/>
        </w:rPr>
        <w:t xml:space="preserve"> </w:t>
      </w:r>
      <w:r w:rsidRPr="002C0355">
        <w:rPr>
          <w:rFonts w:ascii="GHEA Grapalat" w:eastAsia="GHEA Grapalat" w:hAnsi="GHEA Grapalat" w:cs="GHEA Grapalat"/>
          <w:sz w:val="20"/>
          <w:szCs w:val="20"/>
          <w:lang w:val="hy-AM"/>
        </w:rPr>
        <w:t xml:space="preserve">թարգմանել  է մեծածավալ փաստաթղթեր </w:t>
      </w:r>
      <w:r w:rsidRPr="002C0355">
        <w:rPr>
          <w:rFonts w:ascii="GHEA Grapalat" w:eastAsia="GHEA Grapalat" w:hAnsi="GHEA Grapalat" w:cs="GHEA Grapalat"/>
          <w:sz w:val="20"/>
          <w:szCs w:val="20"/>
        </w:rPr>
        <w:t>անգլերենի</w:t>
      </w:r>
      <w:r w:rsidRPr="002C0355">
        <w:rPr>
          <w:rFonts w:ascii="GHEA Grapalat" w:eastAsia="GHEA Grapalat" w:hAnsi="GHEA Grapalat" w:cs="GHEA Grapalat"/>
          <w:sz w:val="20"/>
          <w:szCs w:val="20"/>
          <w:lang w:val="hy-AM"/>
        </w:rPr>
        <w:t>ց հայերեն և հակառակը</w:t>
      </w:r>
      <w:r w:rsidRPr="002C0355">
        <w:rPr>
          <w:rFonts w:ascii="GHEA Grapalat" w:eastAsia="GHEA Grapalat" w:hAnsi="GHEA Grapalat" w:cs="GHEA Grapalat"/>
          <w:sz w:val="20"/>
          <w:szCs w:val="20"/>
        </w:rPr>
        <w:t>:</w:t>
      </w:r>
      <w:r w:rsidRPr="002C0355">
        <w:rPr>
          <w:rFonts w:ascii="GHEA Grapalat" w:eastAsia="GHEA Grapalat" w:hAnsi="GHEA Grapalat" w:cs="GHEA Grapalat"/>
          <w:sz w:val="20"/>
          <w:szCs w:val="20"/>
          <w:lang w:val="hy-AM"/>
        </w:rPr>
        <w:t xml:space="preserve"> </w:t>
      </w:r>
    </w:p>
    <w:p w14:paraId="25156570" w14:textId="77777777" w:rsidR="00C04919" w:rsidRPr="002C0355" w:rsidRDefault="00C04919" w:rsidP="00C04919">
      <w:pPr>
        <w:shd w:val="clear" w:color="auto" w:fill="FFFFFF"/>
        <w:spacing w:after="0" w:line="240" w:lineRule="auto"/>
        <w:jc w:val="both"/>
        <w:rPr>
          <w:rFonts w:ascii="GHEA Grapalat" w:eastAsia="Times New Roman" w:hAnsi="GHEA Grapalat" w:cs="Times New Roman"/>
          <w:color w:val="222222"/>
          <w:sz w:val="20"/>
          <w:szCs w:val="20"/>
        </w:rPr>
      </w:pPr>
      <w:r w:rsidRPr="002C0355">
        <w:rPr>
          <w:rFonts w:eastAsia="Times New Roman"/>
          <w:color w:val="222222"/>
          <w:sz w:val="20"/>
          <w:szCs w:val="20"/>
        </w:rPr>
        <w:t> </w:t>
      </w:r>
    </w:p>
    <w:p w14:paraId="40E136C1" w14:textId="77777777" w:rsidR="00C04919" w:rsidRPr="002C0355" w:rsidRDefault="00C04919" w:rsidP="00C04919">
      <w:pPr>
        <w:shd w:val="clear" w:color="auto" w:fill="FFFFFF"/>
        <w:spacing w:after="0" w:line="240" w:lineRule="auto"/>
        <w:jc w:val="both"/>
        <w:rPr>
          <w:rFonts w:ascii="GHEA Grapalat" w:eastAsia="Times New Roman" w:hAnsi="GHEA Grapalat" w:cs="Times New Roman"/>
          <w:color w:val="222222"/>
          <w:sz w:val="20"/>
          <w:szCs w:val="20"/>
        </w:rPr>
      </w:pPr>
      <w:r w:rsidRPr="002C0355">
        <w:rPr>
          <w:rFonts w:ascii="GHEA Grapalat" w:eastAsia="GHEA Grapalat" w:hAnsi="GHEA Grapalat" w:cs="GHEA Grapalat"/>
          <w:sz w:val="20"/>
          <w:szCs w:val="20"/>
        </w:rPr>
        <w:t xml:space="preserve">Կենտրոնը հատկապես ցանկանում է նշել այն առողջ  աշխատանքային մթնոլորտը, որը ստեղծվեց </w:t>
      </w:r>
      <w:r w:rsidRPr="002C0355">
        <w:rPr>
          <w:rFonts w:ascii="GHEA Grapalat" w:eastAsia="GHEA Grapalat" w:hAnsi="GHEA Grapalat" w:cs="GHEA Grapalat"/>
          <w:sz w:val="20"/>
          <w:szCs w:val="20"/>
          <w:lang w:val="hy-AM"/>
        </w:rPr>
        <w:t xml:space="preserve">Հայաստանի </w:t>
      </w:r>
      <w:r w:rsidRPr="002C0355">
        <w:rPr>
          <w:rFonts w:ascii="GHEA Grapalat" w:eastAsia="GHEA Grapalat" w:hAnsi="GHEA Grapalat" w:cs="GHEA Grapalat"/>
          <w:sz w:val="20"/>
          <w:szCs w:val="20"/>
        </w:rPr>
        <w:t xml:space="preserve">ԱՃԹՆ-ի աշխատանքների կոորդինատոր-նախարար Դավիթ Հարությունյանի շնորհիվ, </w:t>
      </w:r>
      <w:r w:rsidRPr="002C0355">
        <w:rPr>
          <w:rFonts w:ascii="GHEA Grapalat" w:eastAsia="GHEA Grapalat" w:hAnsi="GHEA Grapalat" w:cs="GHEA Grapalat"/>
          <w:sz w:val="20"/>
          <w:szCs w:val="20"/>
          <w:lang w:val="hy-AM"/>
        </w:rPr>
        <w:t>ում առաջնորդությունը</w:t>
      </w:r>
      <w:r w:rsidRPr="002C0355">
        <w:rPr>
          <w:rFonts w:ascii="GHEA Grapalat" w:eastAsia="GHEA Grapalat" w:hAnsi="GHEA Grapalat" w:cs="GHEA Grapalat"/>
          <w:sz w:val="20"/>
          <w:szCs w:val="20"/>
        </w:rPr>
        <w:t xml:space="preserve"> մեծապես օգնեց պատրաստել այս ուսումնասիրությունը և մի շարք, առաջին հայացքից վիճելի թվացող հարցերի շուրջ, ձեռք բերել կոնսենսուս:</w:t>
      </w:r>
    </w:p>
    <w:p w14:paraId="1AFE70E1" w14:textId="77777777" w:rsidR="00C04919" w:rsidRPr="002C0355" w:rsidRDefault="00C04919" w:rsidP="00C04919">
      <w:pPr>
        <w:shd w:val="clear" w:color="auto" w:fill="FFFFFF"/>
        <w:spacing w:after="0" w:line="240" w:lineRule="auto"/>
        <w:jc w:val="both"/>
        <w:rPr>
          <w:rFonts w:ascii="GHEA Grapalat" w:eastAsia="Times New Roman" w:hAnsi="GHEA Grapalat" w:cs="Times New Roman"/>
          <w:color w:val="222222"/>
          <w:sz w:val="20"/>
          <w:szCs w:val="20"/>
        </w:rPr>
      </w:pPr>
      <w:r w:rsidRPr="002C0355">
        <w:rPr>
          <w:rFonts w:eastAsia="Times New Roman"/>
          <w:color w:val="222222"/>
          <w:sz w:val="20"/>
          <w:szCs w:val="20"/>
        </w:rPr>
        <w:t> </w:t>
      </w:r>
    </w:p>
    <w:p w14:paraId="2E3D32F8" w14:textId="77777777" w:rsidR="00C04919" w:rsidRPr="002C0355" w:rsidRDefault="00C04919" w:rsidP="00C04919">
      <w:pPr>
        <w:shd w:val="clear" w:color="auto" w:fill="FFFFFF"/>
        <w:spacing w:after="0" w:line="240" w:lineRule="auto"/>
        <w:jc w:val="both"/>
        <w:rPr>
          <w:rFonts w:ascii="GHEA Grapalat" w:eastAsia="GHEA Grapalat" w:hAnsi="GHEA Grapalat" w:cs="GHEA Grapalat"/>
          <w:sz w:val="20"/>
          <w:szCs w:val="20"/>
        </w:rPr>
      </w:pPr>
      <w:r w:rsidRPr="002C0355">
        <w:rPr>
          <w:rFonts w:ascii="GHEA Grapalat" w:eastAsia="GHEA Grapalat" w:hAnsi="GHEA Grapalat" w:cs="GHEA Grapalat"/>
          <w:sz w:val="20"/>
          <w:szCs w:val="20"/>
          <w:lang w:val="hy-AM"/>
        </w:rPr>
        <w:t>Պ</w:t>
      </w:r>
      <w:r w:rsidRPr="002C0355">
        <w:rPr>
          <w:rFonts w:ascii="GHEA Grapalat" w:eastAsia="GHEA Grapalat" w:hAnsi="GHEA Grapalat" w:cs="GHEA Grapalat"/>
          <w:sz w:val="20"/>
          <w:szCs w:val="20"/>
        </w:rPr>
        <w:t xml:space="preserve">արտավոր ենք </w:t>
      </w:r>
      <w:r w:rsidRPr="002C0355">
        <w:rPr>
          <w:rFonts w:ascii="GHEA Grapalat" w:eastAsia="GHEA Grapalat" w:hAnsi="GHEA Grapalat" w:cs="GHEA Grapalat"/>
          <w:sz w:val="20"/>
          <w:szCs w:val="20"/>
          <w:lang w:val="hy-AM"/>
        </w:rPr>
        <w:t xml:space="preserve">նաև </w:t>
      </w:r>
      <w:r w:rsidRPr="002C0355">
        <w:rPr>
          <w:rFonts w:ascii="GHEA Grapalat" w:eastAsia="GHEA Grapalat" w:hAnsi="GHEA Grapalat" w:cs="GHEA Grapalat"/>
          <w:sz w:val="20"/>
          <w:szCs w:val="20"/>
        </w:rPr>
        <w:t xml:space="preserve">նշել </w:t>
      </w:r>
      <w:r w:rsidRPr="002C0355">
        <w:rPr>
          <w:rFonts w:ascii="GHEA Grapalat" w:eastAsia="GHEA Grapalat" w:hAnsi="GHEA Grapalat" w:cs="GHEA Grapalat"/>
          <w:sz w:val="20"/>
          <w:szCs w:val="20"/>
          <w:lang w:val="hy-AM"/>
        </w:rPr>
        <w:t xml:space="preserve">Հայաստանի </w:t>
      </w:r>
      <w:r w:rsidRPr="002C0355">
        <w:rPr>
          <w:rFonts w:ascii="GHEA Grapalat" w:eastAsia="GHEA Grapalat" w:hAnsi="GHEA Grapalat" w:cs="GHEA Grapalat"/>
          <w:sz w:val="20"/>
          <w:szCs w:val="20"/>
        </w:rPr>
        <w:t>ԱՃԹՆ-ի գործընթացի հայաստանյան քարտուղարության աշխատակիցներ Լիլիա Շուշանյանի, Դավիթ Շինդյանի և Լուսինե Թովմասյանի</w:t>
      </w:r>
      <w:r w:rsidRPr="002C0355">
        <w:rPr>
          <w:rFonts w:ascii="GHEA Grapalat" w:eastAsia="GHEA Grapalat" w:hAnsi="GHEA Grapalat" w:cs="GHEA Grapalat"/>
          <w:sz w:val="20"/>
          <w:szCs w:val="20"/>
          <w:lang w:val="hy-AM"/>
        </w:rPr>
        <w:t xml:space="preserve"> անգնահատելի աջակցությունը</w:t>
      </w:r>
      <w:r w:rsidRPr="002C0355">
        <w:rPr>
          <w:rFonts w:ascii="GHEA Grapalat" w:eastAsia="GHEA Grapalat" w:hAnsi="GHEA Grapalat" w:cs="GHEA Grapalat"/>
          <w:sz w:val="20"/>
          <w:szCs w:val="20"/>
        </w:rPr>
        <w:t>:</w:t>
      </w:r>
    </w:p>
    <w:p w14:paraId="7CD915A7" w14:textId="77777777" w:rsidR="00C04919" w:rsidRPr="002C0355" w:rsidRDefault="00C04919" w:rsidP="00C04919">
      <w:pPr>
        <w:shd w:val="clear" w:color="auto" w:fill="FFFFFF"/>
        <w:spacing w:after="0" w:line="240" w:lineRule="auto"/>
        <w:jc w:val="both"/>
        <w:rPr>
          <w:rFonts w:ascii="GHEA Grapalat" w:eastAsia="GHEA Grapalat" w:hAnsi="GHEA Grapalat" w:cs="GHEA Grapalat"/>
          <w:sz w:val="20"/>
          <w:szCs w:val="20"/>
          <w:lang w:val="hy-AM"/>
        </w:rPr>
      </w:pPr>
      <w:r w:rsidRPr="002C0355">
        <w:rPr>
          <w:rFonts w:eastAsia="Times New Roman"/>
          <w:color w:val="222222"/>
          <w:sz w:val="20"/>
          <w:szCs w:val="20"/>
        </w:rPr>
        <w:t> </w:t>
      </w:r>
      <w:r w:rsidRPr="002C0355">
        <w:rPr>
          <w:rFonts w:ascii="GHEA Grapalat" w:eastAsia="Times New Roman" w:hAnsi="GHEA Grapalat" w:cs="Times New Roman"/>
          <w:color w:val="222222"/>
          <w:sz w:val="20"/>
          <w:szCs w:val="20"/>
          <w:lang w:val="hy-AM"/>
        </w:rPr>
        <w:t xml:space="preserve"> </w:t>
      </w:r>
    </w:p>
    <w:p w14:paraId="2F20A566"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 xml:space="preserve">Կենտրոնը ցանկանում է նաև վկայակոչել Հայաստանի Հանրապետության պետական կառավարման մարմինների աշխատանքը, ովքեր պատասխանում էին մեր հարցադրումներին, տալիս բացատրություններ և աջակցում ոլորտի օրենսդրական բացերը և գործնական թերությունները բացահայտելու հարցում: </w:t>
      </w:r>
    </w:p>
    <w:p w14:paraId="12760C1B" w14:textId="77777777" w:rsidR="00C04919" w:rsidRPr="002C0355" w:rsidRDefault="00C04919" w:rsidP="00C04919">
      <w:pPr>
        <w:shd w:val="clear" w:color="auto" w:fill="FFFFFF"/>
        <w:spacing w:after="0" w:line="240" w:lineRule="auto"/>
        <w:jc w:val="both"/>
        <w:rPr>
          <w:rFonts w:ascii="GHEA Grapalat" w:eastAsia="Times New Roman" w:hAnsi="GHEA Grapalat" w:cs="Times New Roman"/>
          <w:color w:val="222222"/>
          <w:sz w:val="20"/>
          <w:szCs w:val="20"/>
          <w:lang w:val="hy-AM"/>
        </w:rPr>
      </w:pPr>
    </w:p>
    <w:p w14:paraId="55BB1750"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Հետազոտության մշակմանը մասնակցել է նաև միջազգային մեծ փորձ ունեցող  բրիտանացի փորձագետ Ջերեմի Ուիթը: Նախնական ուսումնասիրության հետ զուգահեռ, Կենտրոնը իրականացրել է օրենսդրական և ինստիտուցիոնալ վերանայում և գործողությունների ծրագիր (LIRAP): Այս ուսումնասիրության համար խորհրդատվություն է տրամադրել բրիտանացի փորձագետ Քրիս Նըրսը, ով, բացի  LIRAP–ի վերաբերյալ դիտարկումներ տալուց, առաջարկություններ է  ներկայացրել նաև Նախնական ուսումնասիրության վերաբերյալ: Կենտրոնը երկուսին էլ հայտնում է իր խորին շնորհակալությունը ուսումնասիրության մշակմանը աջակցելու համար:</w:t>
      </w:r>
    </w:p>
    <w:p w14:paraId="057A380D"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 xml:space="preserve"> </w:t>
      </w:r>
    </w:p>
    <w:p w14:paraId="3CC4F1FC"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Իհարկե, պետք է նշել ԱՃԹՆ-ի միջազգային քարտուղարությունը, ովքեր միշտ պատրաստակամ մեզ ներկայացրել են առանձին հարցերի շուրջ առկա լավագույն փորձը և բացահայտել առանձին դրույթների մեկնաբանությունը:</w:t>
      </w:r>
    </w:p>
    <w:p w14:paraId="6A843147" w14:textId="77777777" w:rsidR="00C04919" w:rsidRPr="002C0355" w:rsidRDefault="00C04919" w:rsidP="00C04919">
      <w:pPr>
        <w:shd w:val="clear" w:color="auto" w:fill="FFFFFF"/>
        <w:spacing w:after="0" w:line="240" w:lineRule="auto"/>
        <w:jc w:val="both"/>
        <w:rPr>
          <w:rFonts w:ascii="GHEA Grapalat" w:eastAsia="Times New Roman" w:hAnsi="GHEA Grapalat" w:cs="Times New Roman"/>
          <w:color w:val="222222"/>
          <w:sz w:val="20"/>
          <w:szCs w:val="20"/>
          <w:lang w:val="hy-AM"/>
        </w:rPr>
      </w:pPr>
      <w:r w:rsidRPr="002C0355">
        <w:rPr>
          <w:rFonts w:eastAsia="Times New Roman"/>
          <w:color w:val="222222"/>
          <w:sz w:val="20"/>
          <w:szCs w:val="20"/>
          <w:lang w:val="hy-AM"/>
        </w:rPr>
        <w:t> </w:t>
      </w:r>
    </w:p>
    <w:p w14:paraId="6C635DBC"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Ալեն Ամիրխանյան</w:t>
      </w:r>
    </w:p>
    <w:p w14:paraId="3B0FF98C"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Տնօրենի</w:t>
      </w:r>
      <w:r w:rsidRPr="002C0355">
        <w:rPr>
          <w:rFonts w:eastAsia="GHEA Grapalat"/>
          <w:sz w:val="20"/>
          <w:szCs w:val="20"/>
          <w:lang w:val="hy-AM"/>
        </w:rPr>
        <w:t> </w:t>
      </w:r>
      <w:r w:rsidRPr="002C0355">
        <w:rPr>
          <w:rFonts w:ascii="GHEA Grapalat" w:eastAsia="GHEA Grapalat" w:hAnsi="GHEA Grapalat" w:cs="GHEA Grapalat"/>
          <w:sz w:val="20"/>
          <w:szCs w:val="20"/>
          <w:lang w:val="hy-AM"/>
        </w:rPr>
        <w:t xml:space="preserve">ժ/պ, </w:t>
      </w:r>
      <w:r w:rsidRPr="002C0355">
        <w:rPr>
          <w:rFonts w:eastAsia="GHEA Grapalat"/>
          <w:sz w:val="20"/>
          <w:szCs w:val="20"/>
          <w:lang w:val="hy-AM"/>
        </w:rPr>
        <w:t> </w:t>
      </w:r>
      <w:r w:rsidRPr="002C0355">
        <w:rPr>
          <w:rFonts w:ascii="GHEA Grapalat" w:eastAsia="GHEA Grapalat" w:hAnsi="GHEA Grapalat" w:cs="GHEA Grapalat"/>
          <w:sz w:val="20"/>
          <w:szCs w:val="20"/>
          <w:lang w:val="hy-AM"/>
        </w:rPr>
        <w:t>ՀԱՀ</w:t>
      </w:r>
      <w:r w:rsidRPr="002C0355">
        <w:rPr>
          <w:rFonts w:eastAsia="GHEA Grapalat"/>
          <w:sz w:val="20"/>
          <w:szCs w:val="20"/>
          <w:lang w:val="hy-AM"/>
        </w:rPr>
        <w:t> </w:t>
      </w:r>
      <w:r w:rsidRPr="002C0355">
        <w:rPr>
          <w:rFonts w:ascii="GHEA Grapalat" w:eastAsia="GHEA Grapalat" w:hAnsi="GHEA Grapalat" w:cs="GHEA Grapalat"/>
          <w:sz w:val="20"/>
          <w:szCs w:val="20"/>
          <w:lang w:val="hy-AM"/>
        </w:rPr>
        <w:t>Պատասխանատու</w:t>
      </w:r>
      <w:r w:rsidRPr="002C0355">
        <w:rPr>
          <w:rFonts w:eastAsia="GHEA Grapalat"/>
          <w:sz w:val="20"/>
          <w:szCs w:val="20"/>
          <w:lang w:val="hy-AM"/>
        </w:rPr>
        <w:t> </w:t>
      </w:r>
      <w:r w:rsidRPr="002C0355">
        <w:rPr>
          <w:rFonts w:ascii="GHEA Grapalat" w:eastAsia="GHEA Grapalat" w:hAnsi="GHEA Grapalat" w:cs="GHEA Grapalat"/>
          <w:sz w:val="20"/>
          <w:szCs w:val="20"/>
          <w:lang w:val="hy-AM"/>
        </w:rPr>
        <w:t>հանքարդյունաբերության</w:t>
      </w:r>
      <w:r w:rsidRPr="002C0355">
        <w:rPr>
          <w:rFonts w:eastAsia="GHEA Grapalat"/>
          <w:sz w:val="20"/>
          <w:szCs w:val="20"/>
          <w:lang w:val="hy-AM"/>
        </w:rPr>
        <w:t> </w:t>
      </w:r>
      <w:r w:rsidRPr="002C0355">
        <w:rPr>
          <w:rFonts w:ascii="GHEA Grapalat" w:eastAsia="GHEA Grapalat" w:hAnsi="GHEA Grapalat" w:cs="GHEA Grapalat"/>
          <w:sz w:val="20"/>
          <w:szCs w:val="20"/>
          <w:lang w:val="hy-AM"/>
        </w:rPr>
        <w:t>կենտրոն</w:t>
      </w:r>
      <w:r w:rsidRPr="002C0355">
        <w:rPr>
          <w:rFonts w:eastAsia="GHEA Grapalat"/>
          <w:sz w:val="20"/>
          <w:szCs w:val="20"/>
          <w:lang w:val="hy-AM"/>
        </w:rPr>
        <w:t> </w:t>
      </w:r>
    </w:p>
    <w:p w14:paraId="6EE53A43" w14:textId="77777777" w:rsidR="00C04919" w:rsidRPr="002C0355" w:rsidRDefault="00C04919" w:rsidP="00C04919">
      <w:pPr>
        <w:spacing w:after="0" w:line="240" w:lineRule="auto"/>
        <w:jc w:val="both"/>
        <w:rPr>
          <w:rFonts w:ascii="GHEA Grapalat" w:eastAsia="GHEA Grapalat" w:hAnsi="GHEA Grapalat" w:cs="GHEA Grapalat"/>
          <w:sz w:val="20"/>
          <w:szCs w:val="20"/>
          <w:lang w:val="hy-AM"/>
        </w:rPr>
      </w:pPr>
      <w:r w:rsidRPr="002C0355">
        <w:rPr>
          <w:rFonts w:ascii="GHEA Grapalat" w:eastAsia="GHEA Grapalat" w:hAnsi="GHEA Grapalat" w:cs="GHEA Grapalat"/>
          <w:sz w:val="20"/>
          <w:szCs w:val="20"/>
          <w:lang w:val="hy-AM"/>
        </w:rPr>
        <w:t>Հայաստանի ամերիկյան համալսարան</w:t>
      </w:r>
    </w:p>
    <w:p w14:paraId="6AF90457" w14:textId="77777777" w:rsidR="00C04919" w:rsidRPr="002C0355" w:rsidRDefault="00C04919" w:rsidP="00C04919">
      <w:pPr>
        <w:shd w:val="clear" w:color="auto" w:fill="FFFFFF"/>
        <w:spacing w:after="0" w:line="240" w:lineRule="auto"/>
        <w:jc w:val="both"/>
        <w:rPr>
          <w:rFonts w:ascii="GHEA Grapalat" w:eastAsia="Times New Roman" w:hAnsi="GHEA Grapalat" w:cs="Times New Roman"/>
          <w:color w:val="222222"/>
          <w:sz w:val="20"/>
          <w:szCs w:val="20"/>
        </w:rPr>
      </w:pPr>
      <w:r w:rsidRPr="002C0355">
        <w:rPr>
          <w:rFonts w:eastAsia="Times New Roman"/>
          <w:color w:val="222222"/>
          <w:sz w:val="20"/>
          <w:szCs w:val="20"/>
          <w:lang w:val="hy-AM"/>
        </w:rPr>
        <w:t> </w:t>
      </w:r>
    </w:p>
    <w:p w14:paraId="6E285BF0" w14:textId="77777777" w:rsidR="00C04919" w:rsidRPr="002C0355" w:rsidRDefault="00C04919" w:rsidP="00C04919">
      <w:pPr>
        <w:rPr>
          <w:rFonts w:ascii="GHEA Grapalat" w:hAnsi="GHEA Grapalat"/>
          <w:sz w:val="20"/>
          <w:szCs w:val="20"/>
        </w:rPr>
      </w:pPr>
    </w:p>
    <w:p w14:paraId="2A5D69F4" w14:textId="77777777" w:rsidR="001F3416" w:rsidRPr="002C0355" w:rsidRDefault="005642BB">
      <w:pPr>
        <w:pStyle w:val="Heading1"/>
        <w:spacing w:before="0" w:line="240" w:lineRule="auto"/>
        <w:rPr>
          <w:rFonts w:eastAsia="GHEA Grapalat" w:cs="GHEA Grapalat"/>
        </w:rPr>
      </w:pPr>
      <w:bookmarkStart w:id="2" w:name="_Toc511659877"/>
      <w:r w:rsidRPr="002C0355">
        <w:rPr>
          <w:rFonts w:eastAsia="GHEA Grapalat" w:cs="GHEA Grapalat"/>
        </w:rPr>
        <w:t>Հապավումներ</w:t>
      </w:r>
      <w:bookmarkEnd w:id="2"/>
    </w:p>
    <w:p w14:paraId="5CB683A4" w14:textId="77777777" w:rsidR="001F3416" w:rsidRPr="002C0355" w:rsidRDefault="001F3416">
      <w:pPr>
        <w:spacing w:after="0" w:line="240" w:lineRule="auto"/>
        <w:rPr>
          <w:rFonts w:ascii="GHEA Grapalat" w:eastAsia="GHEA Grapalat" w:hAnsi="GHEA Grapalat" w:cs="GHEA Grapalat"/>
          <w:sz w:val="15"/>
          <w:szCs w:val="15"/>
        </w:rPr>
      </w:pPr>
    </w:p>
    <w:tbl>
      <w:tblPr>
        <w:tblStyle w:val="26"/>
        <w:tblW w:w="953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000" w:firstRow="0" w:lastRow="0" w:firstColumn="0" w:lastColumn="0" w:noHBand="0" w:noVBand="0"/>
      </w:tblPr>
      <w:tblGrid>
        <w:gridCol w:w="1978"/>
        <w:gridCol w:w="7557"/>
      </w:tblGrid>
      <w:tr w:rsidR="001F3416" w:rsidRPr="002C0355" w14:paraId="431DA0F7" w14:textId="77777777" w:rsidTr="00B7303E">
        <w:tc>
          <w:tcPr>
            <w:tcW w:w="1978" w:type="dxa"/>
          </w:tcPr>
          <w:p w14:paraId="60E507C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ԱԱԳ</w:t>
            </w:r>
          </w:p>
        </w:tc>
        <w:tc>
          <w:tcPr>
            <w:tcW w:w="7557" w:type="dxa"/>
          </w:tcPr>
          <w:p w14:paraId="4D68A8B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Առողջության վրա ազդեցության գնահատում</w:t>
            </w:r>
          </w:p>
        </w:tc>
      </w:tr>
      <w:tr w:rsidR="001F3416" w:rsidRPr="002C0355" w14:paraId="265362DB" w14:textId="77777777" w:rsidTr="00B7303E">
        <w:tc>
          <w:tcPr>
            <w:tcW w:w="1978" w:type="dxa"/>
          </w:tcPr>
          <w:p w14:paraId="62B502D0"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ԱԱՀ</w:t>
            </w:r>
          </w:p>
        </w:tc>
        <w:tc>
          <w:tcPr>
            <w:tcW w:w="7557" w:type="dxa"/>
          </w:tcPr>
          <w:p w14:paraId="5539D2A8"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Ավելացված արժեքի հարկ</w:t>
            </w:r>
          </w:p>
        </w:tc>
      </w:tr>
      <w:tr w:rsidR="001F3416" w:rsidRPr="002C0355" w14:paraId="6054389E" w14:textId="77777777" w:rsidTr="00B7303E">
        <w:tc>
          <w:tcPr>
            <w:tcW w:w="1978" w:type="dxa"/>
          </w:tcPr>
          <w:p w14:paraId="68042DA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ԱԻՆ</w:t>
            </w:r>
          </w:p>
        </w:tc>
        <w:tc>
          <w:tcPr>
            <w:tcW w:w="7557" w:type="dxa"/>
          </w:tcPr>
          <w:p w14:paraId="0357F4B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Արտակարգ իրավիճակների նախարարություն</w:t>
            </w:r>
          </w:p>
        </w:tc>
      </w:tr>
      <w:tr w:rsidR="001F3416" w:rsidRPr="002C0355" w14:paraId="36FA4318" w14:textId="77777777" w:rsidTr="00B7303E">
        <w:tc>
          <w:tcPr>
            <w:tcW w:w="1978" w:type="dxa"/>
          </w:tcPr>
          <w:p w14:paraId="1A0CF651"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ԱՃԹՆ</w:t>
            </w:r>
          </w:p>
        </w:tc>
        <w:tc>
          <w:tcPr>
            <w:tcW w:w="7557" w:type="dxa"/>
          </w:tcPr>
          <w:p w14:paraId="7E5250F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Արդյունահանող ճյուղերի թափանցիկության նախաձեռնություն</w:t>
            </w:r>
          </w:p>
        </w:tc>
      </w:tr>
      <w:tr w:rsidR="001F3416" w:rsidRPr="002C0355" w14:paraId="30FC558E" w14:textId="77777777" w:rsidTr="00B7303E">
        <w:tc>
          <w:tcPr>
            <w:tcW w:w="1978" w:type="dxa"/>
          </w:tcPr>
          <w:p w14:paraId="39ECBE5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ԱՄՆ դոլար</w:t>
            </w:r>
          </w:p>
        </w:tc>
        <w:tc>
          <w:tcPr>
            <w:tcW w:w="7557" w:type="dxa"/>
          </w:tcPr>
          <w:p w14:paraId="4A4E180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Ամերիկայի Միացյալ Նահանգների դոլար</w:t>
            </w:r>
          </w:p>
        </w:tc>
      </w:tr>
      <w:tr w:rsidR="001F3416" w:rsidRPr="002C0355" w14:paraId="43DE5E6D" w14:textId="77777777" w:rsidTr="00B7303E">
        <w:tc>
          <w:tcPr>
            <w:tcW w:w="1978" w:type="dxa"/>
          </w:tcPr>
          <w:p w14:paraId="5B6AE4F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ԱՆ</w:t>
            </w:r>
          </w:p>
        </w:tc>
        <w:tc>
          <w:tcPr>
            <w:tcW w:w="7557" w:type="dxa"/>
          </w:tcPr>
          <w:p w14:paraId="2EDF341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Առողջապահության նախարարություն</w:t>
            </w:r>
          </w:p>
        </w:tc>
      </w:tr>
      <w:tr w:rsidR="001F3416" w:rsidRPr="002C0355" w14:paraId="434E89AF" w14:textId="77777777" w:rsidTr="00B7303E">
        <w:tc>
          <w:tcPr>
            <w:tcW w:w="1978" w:type="dxa"/>
          </w:tcPr>
          <w:p w14:paraId="44D9500B"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ԱՊՀ</w:t>
            </w:r>
          </w:p>
        </w:tc>
        <w:tc>
          <w:tcPr>
            <w:tcW w:w="7557" w:type="dxa"/>
          </w:tcPr>
          <w:p w14:paraId="5FE084AB"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Անկախ պետությունների համագործակցություն</w:t>
            </w:r>
            <w:r w:rsidRPr="002C0355">
              <w:rPr>
                <w:rFonts w:eastAsia="GHEA Grapalat"/>
                <w:sz w:val="20"/>
                <w:szCs w:val="20"/>
              </w:rPr>
              <w:t> </w:t>
            </w:r>
          </w:p>
        </w:tc>
      </w:tr>
      <w:tr w:rsidR="001F3416" w:rsidRPr="002C0355" w14:paraId="5AAB7C6D" w14:textId="77777777" w:rsidTr="00B7303E">
        <w:tc>
          <w:tcPr>
            <w:tcW w:w="1978" w:type="dxa"/>
          </w:tcPr>
          <w:p w14:paraId="3704D830"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ԱՎԾ</w:t>
            </w:r>
          </w:p>
        </w:tc>
        <w:tc>
          <w:tcPr>
            <w:tcW w:w="7557" w:type="dxa"/>
          </w:tcPr>
          <w:p w14:paraId="4FE68C91"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Ազգային վիճակագրական ծառայություն</w:t>
            </w:r>
          </w:p>
        </w:tc>
      </w:tr>
      <w:tr w:rsidR="001F3416" w:rsidRPr="002C0355" w14:paraId="049F5E6C" w14:textId="77777777" w:rsidTr="00B7303E">
        <w:tc>
          <w:tcPr>
            <w:tcW w:w="1978" w:type="dxa"/>
          </w:tcPr>
          <w:p w14:paraId="7FD1550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ԲԲԸ</w:t>
            </w:r>
          </w:p>
        </w:tc>
        <w:tc>
          <w:tcPr>
            <w:tcW w:w="7557" w:type="dxa"/>
          </w:tcPr>
          <w:p w14:paraId="1CB91D2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Բաց բաժնետիրական ընկերություն</w:t>
            </w:r>
          </w:p>
        </w:tc>
      </w:tr>
      <w:tr w:rsidR="001F3416" w:rsidRPr="002C0355" w14:paraId="68739DC5" w14:textId="77777777" w:rsidTr="00B7303E">
        <w:tc>
          <w:tcPr>
            <w:tcW w:w="1978" w:type="dxa"/>
          </w:tcPr>
          <w:p w14:paraId="70F60A2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ԲԿԳ</w:t>
            </w:r>
          </w:p>
        </w:tc>
        <w:tc>
          <w:tcPr>
            <w:tcW w:w="7557" w:type="dxa"/>
          </w:tcPr>
          <w:p w14:paraId="29EF9D55" w14:textId="77777777" w:rsidR="001F3416" w:rsidRPr="002C0355" w:rsidRDefault="005642BB" w:rsidP="00C170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Բաց կառավարմ</w:t>
            </w:r>
            <w:r w:rsidR="00C170BB" w:rsidRPr="002C0355">
              <w:rPr>
                <w:rFonts w:ascii="GHEA Grapalat" w:eastAsia="GHEA Grapalat" w:hAnsi="GHEA Grapalat" w:cs="GHEA Grapalat"/>
                <w:sz w:val="20"/>
                <w:szCs w:val="20"/>
              </w:rPr>
              <w:t>ան</w:t>
            </w:r>
            <w:r w:rsidRPr="002C0355">
              <w:rPr>
                <w:rFonts w:ascii="GHEA Grapalat" w:eastAsia="GHEA Grapalat" w:hAnsi="GHEA Grapalat" w:cs="GHEA Grapalat"/>
                <w:sz w:val="20"/>
                <w:szCs w:val="20"/>
              </w:rPr>
              <w:t xml:space="preserve"> գործընկերություն</w:t>
            </w:r>
          </w:p>
        </w:tc>
      </w:tr>
      <w:tr w:rsidR="001F3416" w:rsidRPr="002C0355" w14:paraId="241EF4ED" w14:textId="77777777" w:rsidTr="00B7303E">
        <w:tc>
          <w:tcPr>
            <w:tcW w:w="1978" w:type="dxa"/>
          </w:tcPr>
          <w:p w14:paraId="36786AE1"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ԲՆ</w:t>
            </w:r>
          </w:p>
        </w:tc>
        <w:tc>
          <w:tcPr>
            <w:tcW w:w="7557" w:type="dxa"/>
          </w:tcPr>
          <w:p w14:paraId="44A90B2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Բնապահպանության նախարարություն</w:t>
            </w:r>
          </w:p>
        </w:tc>
      </w:tr>
      <w:tr w:rsidR="001F3416" w:rsidRPr="002C0355" w14:paraId="6B5F9D32" w14:textId="77777777" w:rsidTr="00B7303E">
        <w:tc>
          <w:tcPr>
            <w:tcW w:w="1978" w:type="dxa"/>
          </w:tcPr>
          <w:p w14:paraId="52A6DC5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ԲՇԽ</w:t>
            </w:r>
          </w:p>
        </w:tc>
        <w:tc>
          <w:tcPr>
            <w:tcW w:w="7557" w:type="dxa"/>
          </w:tcPr>
          <w:p w14:paraId="665F26C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Բազմաշահառու խումբ</w:t>
            </w:r>
          </w:p>
        </w:tc>
      </w:tr>
      <w:tr w:rsidR="001F3416" w:rsidRPr="002C0355" w14:paraId="50038CE6" w14:textId="77777777" w:rsidTr="00B7303E">
        <w:tc>
          <w:tcPr>
            <w:tcW w:w="1978" w:type="dxa"/>
          </w:tcPr>
          <w:p w14:paraId="4E1E7F80"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ԲՍԱԳ</w:t>
            </w:r>
          </w:p>
        </w:tc>
        <w:tc>
          <w:tcPr>
            <w:tcW w:w="7557" w:type="dxa"/>
          </w:tcPr>
          <w:p w14:paraId="030E208E"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Բնապահպանական և սոցիալական ազդեցության գնահատում</w:t>
            </w:r>
          </w:p>
        </w:tc>
      </w:tr>
      <w:tr w:rsidR="001F3416" w:rsidRPr="002C0355" w14:paraId="59AF04E3" w14:textId="77777777" w:rsidTr="00B7303E">
        <w:tc>
          <w:tcPr>
            <w:tcW w:w="1978" w:type="dxa"/>
          </w:tcPr>
          <w:p w14:paraId="33413EEE"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Գործակալություն</w:t>
            </w:r>
          </w:p>
        </w:tc>
        <w:tc>
          <w:tcPr>
            <w:tcW w:w="7557" w:type="dxa"/>
          </w:tcPr>
          <w:p w14:paraId="6918061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ՀՀ Արդարադատության նախարարության իրավաբանական անձանց պետական ռեգիստրի գործակալություն</w:t>
            </w:r>
          </w:p>
        </w:tc>
      </w:tr>
      <w:tr w:rsidR="001F3416" w:rsidRPr="002C0355" w14:paraId="4E0A95E6" w14:textId="77777777" w:rsidTr="00B7303E">
        <w:tc>
          <w:tcPr>
            <w:tcW w:w="1978" w:type="dxa"/>
          </w:tcPr>
          <w:p w14:paraId="2A5B527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ԵՄ</w:t>
            </w:r>
          </w:p>
        </w:tc>
        <w:tc>
          <w:tcPr>
            <w:tcW w:w="7557" w:type="dxa"/>
          </w:tcPr>
          <w:p w14:paraId="0C770BC1"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Եվրոպական Միություն</w:t>
            </w:r>
          </w:p>
        </w:tc>
      </w:tr>
      <w:tr w:rsidR="001F3416" w:rsidRPr="002C0355" w14:paraId="7428F507" w14:textId="77777777" w:rsidTr="00B7303E">
        <w:tc>
          <w:tcPr>
            <w:tcW w:w="1978" w:type="dxa"/>
          </w:tcPr>
          <w:p w14:paraId="07256788"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ԷԵԲՊՆ</w:t>
            </w:r>
          </w:p>
        </w:tc>
        <w:tc>
          <w:tcPr>
            <w:tcW w:w="7557" w:type="dxa"/>
          </w:tcPr>
          <w:p w14:paraId="4101911E"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Էներգետիկ ենթակառուցվածքների և բնական պաշարների նախարարություն </w:t>
            </w:r>
          </w:p>
        </w:tc>
      </w:tr>
      <w:tr w:rsidR="001F3416" w:rsidRPr="002C0355" w14:paraId="5EC602F2" w14:textId="77777777" w:rsidTr="00B7303E">
        <w:tc>
          <w:tcPr>
            <w:tcW w:w="1978" w:type="dxa"/>
          </w:tcPr>
          <w:p w14:paraId="624CF22B"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ԸՕ</w:t>
            </w:r>
          </w:p>
        </w:tc>
        <w:tc>
          <w:tcPr>
            <w:tcW w:w="7557" w:type="dxa"/>
          </w:tcPr>
          <w:p w14:paraId="3CF359B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ՀՀ ընդերքի օրենսգիրք</w:t>
            </w:r>
          </w:p>
        </w:tc>
      </w:tr>
      <w:tr w:rsidR="00CF33BE" w:rsidRPr="002C0355" w14:paraId="79BCF42C" w14:textId="77777777" w:rsidTr="00750FC9">
        <w:tc>
          <w:tcPr>
            <w:tcW w:w="1978" w:type="dxa"/>
          </w:tcPr>
          <w:p w14:paraId="343B9B58" w14:textId="77C6B746" w:rsidR="00CF33BE" w:rsidRPr="002C0355" w:rsidRDefault="00CF33BE" w:rsidP="00750FC9">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ԻՇ</w:t>
            </w:r>
          </w:p>
        </w:tc>
        <w:tc>
          <w:tcPr>
            <w:tcW w:w="7557" w:type="dxa"/>
          </w:tcPr>
          <w:p w14:paraId="6DC355BC" w14:textId="46B5BB47" w:rsidR="00CF33BE" w:rsidRPr="002C0355" w:rsidRDefault="00CF33BE" w:rsidP="00750FC9">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Իրական շահառու (նաև</w:t>
            </w:r>
            <w:r w:rsidR="00803638" w:rsidRPr="002C0355">
              <w:rPr>
                <w:rFonts w:ascii="GHEA Grapalat" w:eastAsia="GHEA Grapalat" w:hAnsi="GHEA Grapalat" w:cs="GHEA Grapalat"/>
                <w:sz w:val="20"/>
                <w:szCs w:val="20"/>
                <w:lang w:val="hy-AM"/>
              </w:rPr>
              <w:t>՝</w:t>
            </w:r>
            <w:r w:rsidRPr="002C0355">
              <w:rPr>
                <w:rFonts w:ascii="GHEA Grapalat" w:eastAsia="GHEA Grapalat" w:hAnsi="GHEA Grapalat" w:cs="GHEA Grapalat"/>
                <w:sz w:val="20"/>
                <w:szCs w:val="20"/>
              </w:rPr>
              <w:t xml:space="preserve"> իրական սեփականատեր)</w:t>
            </w:r>
          </w:p>
        </w:tc>
      </w:tr>
      <w:tr w:rsidR="001F3416" w:rsidRPr="002C0355" w14:paraId="3F3C9CA1" w14:textId="77777777" w:rsidTr="00B7303E">
        <w:tc>
          <w:tcPr>
            <w:tcW w:w="1978" w:type="dxa"/>
          </w:tcPr>
          <w:p w14:paraId="6D6BD79A" w14:textId="45EF37CC"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Ի</w:t>
            </w:r>
            <w:r w:rsidR="00CD0F31" w:rsidRPr="002C0355">
              <w:rPr>
                <w:rFonts w:ascii="GHEA Grapalat" w:eastAsia="GHEA Grapalat" w:hAnsi="GHEA Grapalat" w:cs="GHEA Grapalat"/>
                <w:sz w:val="20"/>
                <w:szCs w:val="20"/>
              </w:rPr>
              <w:t>Ս</w:t>
            </w:r>
          </w:p>
        </w:tc>
        <w:tc>
          <w:tcPr>
            <w:tcW w:w="7557" w:type="dxa"/>
          </w:tcPr>
          <w:p w14:paraId="5D3B190B" w14:textId="44DE794B"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Իրական</w:t>
            </w:r>
            <w:r w:rsidR="00CD0F31" w:rsidRPr="002C0355">
              <w:rPr>
                <w:rFonts w:ascii="GHEA Grapalat" w:eastAsia="GHEA Grapalat" w:hAnsi="GHEA Grapalat" w:cs="GHEA Grapalat"/>
                <w:sz w:val="20"/>
                <w:szCs w:val="20"/>
              </w:rPr>
              <w:t xml:space="preserve"> </w:t>
            </w:r>
            <w:r w:rsidR="005008D7" w:rsidRPr="002C0355">
              <w:rPr>
                <w:rFonts w:ascii="GHEA Grapalat" w:eastAsia="GHEA Grapalat" w:hAnsi="GHEA Grapalat" w:cs="GHEA Grapalat"/>
                <w:sz w:val="20"/>
                <w:szCs w:val="20"/>
              </w:rPr>
              <w:t>սեփ</w:t>
            </w:r>
            <w:r w:rsidR="00CD0F31" w:rsidRPr="002C0355">
              <w:rPr>
                <w:rFonts w:ascii="GHEA Grapalat" w:eastAsia="GHEA Grapalat" w:hAnsi="GHEA Grapalat" w:cs="GHEA Grapalat"/>
                <w:sz w:val="20"/>
                <w:szCs w:val="20"/>
              </w:rPr>
              <w:t>ականա</w:t>
            </w:r>
            <w:r w:rsidR="005008D7" w:rsidRPr="002C0355">
              <w:rPr>
                <w:rFonts w:ascii="GHEA Grapalat" w:eastAsia="GHEA Grapalat" w:hAnsi="GHEA Grapalat" w:cs="GHEA Grapalat"/>
                <w:sz w:val="20"/>
                <w:szCs w:val="20"/>
              </w:rPr>
              <w:t>տեր (նաև</w:t>
            </w:r>
            <w:r w:rsidR="00803638" w:rsidRPr="002C0355">
              <w:rPr>
                <w:rFonts w:ascii="GHEA Grapalat" w:eastAsia="GHEA Grapalat" w:hAnsi="GHEA Grapalat" w:cs="GHEA Grapalat"/>
                <w:sz w:val="20"/>
                <w:szCs w:val="20"/>
                <w:lang w:val="hy-AM"/>
              </w:rPr>
              <w:t>՝</w:t>
            </w:r>
            <w:r w:rsidR="005008D7" w:rsidRPr="002C0355">
              <w:rPr>
                <w:rFonts w:ascii="GHEA Grapalat" w:eastAsia="GHEA Grapalat" w:hAnsi="GHEA Grapalat" w:cs="GHEA Grapalat"/>
                <w:sz w:val="20"/>
                <w:szCs w:val="20"/>
              </w:rPr>
              <w:t xml:space="preserve"> իրական </w:t>
            </w:r>
            <w:r w:rsidRPr="002C0355">
              <w:rPr>
                <w:rFonts w:ascii="GHEA Grapalat" w:eastAsia="GHEA Grapalat" w:hAnsi="GHEA Grapalat" w:cs="GHEA Grapalat"/>
                <w:sz w:val="20"/>
                <w:szCs w:val="20"/>
              </w:rPr>
              <w:t>շահառու</w:t>
            </w:r>
            <w:r w:rsidR="005008D7" w:rsidRPr="002C0355">
              <w:rPr>
                <w:rFonts w:ascii="GHEA Grapalat" w:eastAsia="GHEA Grapalat" w:hAnsi="GHEA Grapalat" w:cs="GHEA Grapalat"/>
                <w:sz w:val="20"/>
                <w:szCs w:val="20"/>
              </w:rPr>
              <w:t>)</w:t>
            </w:r>
          </w:p>
        </w:tc>
      </w:tr>
      <w:tr w:rsidR="001F3416" w:rsidRPr="002C0355" w14:paraId="7205E8DD" w14:textId="77777777" w:rsidTr="00B7303E">
        <w:tc>
          <w:tcPr>
            <w:tcW w:w="1978" w:type="dxa"/>
          </w:tcPr>
          <w:p w14:paraId="135199F8"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ԿՍՊ</w:t>
            </w:r>
          </w:p>
        </w:tc>
        <w:tc>
          <w:tcPr>
            <w:tcW w:w="7557" w:type="dxa"/>
          </w:tcPr>
          <w:p w14:paraId="3C8C6B8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Կորպորատիվ սոցիալական պատասխանատվություն</w:t>
            </w:r>
          </w:p>
        </w:tc>
      </w:tr>
      <w:tr w:rsidR="001F3416" w:rsidRPr="002C0355" w14:paraId="6D4A6113" w14:textId="77777777" w:rsidTr="00B7303E">
        <w:tc>
          <w:tcPr>
            <w:tcW w:w="1978" w:type="dxa"/>
          </w:tcPr>
          <w:p w14:paraId="67C369C8"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ՀԱՀ</w:t>
            </w:r>
          </w:p>
        </w:tc>
        <w:tc>
          <w:tcPr>
            <w:tcW w:w="7557" w:type="dxa"/>
          </w:tcPr>
          <w:p w14:paraId="4EBE157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Հայաստանի ամերիկյան համալսարան</w:t>
            </w:r>
          </w:p>
        </w:tc>
      </w:tr>
      <w:tr w:rsidR="001F3416" w:rsidRPr="002C0355" w14:paraId="4AB2D9DA" w14:textId="77777777" w:rsidTr="00B7303E">
        <w:tc>
          <w:tcPr>
            <w:tcW w:w="1978" w:type="dxa"/>
          </w:tcPr>
          <w:p w14:paraId="597B16D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ՀԱՀ-ի ՊՀԿ</w:t>
            </w:r>
          </w:p>
        </w:tc>
        <w:tc>
          <w:tcPr>
            <w:tcW w:w="7557" w:type="dxa"/>
          </w:tcPr>
          <w:p w14:paraId="62289A4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ՀԱՀ-ի Պատասխանատու հանքարդյունաբերության կենտրոնի</w:t>
            </w:r>
          </w:p>
        </w:tc>
      </w:tr>
      <w:tr w:rsidR="001F3416" w:rsidRPr="002C0355" w14:paraId="5484B46F" w14:textId="77777777" w:rsidTr="00B7303E">
        <w:tc>
          <w:tcPr>
            <w:tcW w:w="1978" w:type="dxa"/>
          </w:tcPr>
          <w:p w14:paraId="4A5C4E0C"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ՀԿ</w:t>
            </w:r>
          </w:p>
        </w:tc>
        <w:tc>
          <w:tcPr>
            <w:tcW w:w="7557" w:type="dxa"/>
          </w:tcPr>
          <w:p w14:paraId="522AF1A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Հասարակական կազմակերպություն</w:t>
            </w:r>
          </w:p>
        </w:tc>
      </w:tr>
      <w:tr w:rsidR="001F3416" w:rsidRPr="002C0355" w14:paraId="422E1A4F" w14:textId="77777777" w:rsidTr="00B7303E">
        <w:tc>
          <w:tcPr>
            <w:tcW w:w="1978" w:type="dxa"/>
          </w:tcPr>
          <w:p w14:paraId="020AE556"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ՀԿԲ </w:t>
            </w:r>
          </w:p>
        </w:tc>
        <w:tc>
          <w:tcPr>
            <w:tcW w:w="7557" w:type="dxa"/>
          </w:tcPr>
          <w:p w14:paraId="770CD401"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Հայաստանի կենտրոնական դեպոզիտարիա ԲԲԸ</w:t>
            </w:r>
          </w:p>
        </w:tc>
      </w:tr>
      <w:tr w:rsidR="001F3416" w:rsidRPr="002C0355" w14:paraId="74DFC2C1" w14:textId="77777777" w:rsidTr="00B7303E">
        <w:tc>
          <w:tcPr>
            <w:tcW w:w="1978" w:type="dxa"/>
          </w:tcPr>
          <w:p w14:paraId="7DB4217C"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ՀՀ</w:t>
            </w:r>
          </w:p>
        </w:tc>
        <w:tc>
          <w:tcPr>
            <w:tcW w:w="7557" w:type="dxa"/>
          </w:tcPr>
          <w:p w14:paraId="02759B9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Հայաստանի Հանրապետություն</w:t>
            </w:r>
          </w:p>
        </w:tc>
      </w:tr>
      <w:tr w:rsidR="001F3416" w:rsidRPr="002C0355" w14:paraId="1826F63E" w14:textId="77777777" w:rsidTr="00B7303E">
        <w:tc>
          <w:tcPr>
            <w:tcW w:w="1978" w:type="dxa"/>
          </w:tcPr>
          <w:p w14:paraId="473F557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ՀՀ դրամ</w:t>
            </w:r>
          </w:p>
        </w:tc>
        <w:tc>
          <w:tcPr>
            <w:tcW w:w="7557" w:type="dxa"/>
          </w:tcPr>
          <w:p w14:paraId="63BE5746"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Հայաստանի Հանրապետության դրամ</w:t>
            </w:r>
          </w:p>
        </w:tc>
      </w:tr>
      <w:tr w:rsidR="001F3416" w:rsidRPr="002C0355" w14:paraId="55E179B2" w14:textId="77777777" w:rsidTr="00B7303E">
        <w:tc>
          <w:tcPr>
            <w:tcW w:w="1978" w:type="dxa"/>
          </w:tcPr>
          <w:p w14:paraId="29C16BE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ՀՀՄՍԽ</w:t>
            </w:r>
          </w:p>
        </w:tc>
        <w:tc>
          <w:tcPr>
            <w:tcW w:w="7557" w:type="dxa"/>
          </w:tcPr>
          <w:p w14:paraId="7C54A240"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Հաշվապահական հաշվառման միջազգային ստանդարտների խորհուրդ</w:t>
            </w:r>
          </w:p>
        </w:tc>
      </w:tr>
      <w:tr w:rsidR="001F3416" w:rsidRPr="002C0355" w14:paraId="6FE3F30F" w14:textId="77777777" w:rsidTr="00B7303E">
        <w:tc>
          <w:tcPr>
            <w:tcW w:w="1978" w:type="dxa"/>
          </w:tcPr>
          <w:p w14:paraId="460672A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ՀՆԱ</w:t>
            </w:r>
          </w:p>
        </w:tc>
        <w:tc>
          <w:tcPr>
            <w:tcW w:w="7557" w:type="dxa"/>
          </w:tcPr>
          <w:p w14:paraId="0069A4CD"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Համախառն ներքին արդյունք</w:t>
            </w:r>
          </w:p>
        </w:tc>
      </w:tr>
      <w:tr w:rsidR="001F3416" w:rsidRPr="002C0355" w14:paraId="49C217A4" w14:textId="77777777" w:rsidTr="00B7303E">
        <w:tc>
          <w:tcPr>
            <w:tcW w:w="1978" w:type="dxa"/>
          </w:tcPr>
          <w:p w14:paraId="16F0753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ՄԷՏՀ</w:t>
            </w:r>
          </w:p>
        </w:tc>
        <w:tc>
          <w:tcPr>
            <w:tcW w:w="7557" w:type="dxa"/>
          </w:tcPr>
          <w:p w14:paraId="21CCD2DC"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Միջազգային էլեկտրատեխնիկական հանձնաժողով </w:t>
            </w:r>
          </w:p>
        </w:tc>
      </w:tr>
      <w:tr w:rsidR="001F3416" w:rsidRPr="002C0355" w14:paraId="3CFBE342" w14:textId="77777777" w:rsidTr="00B7303E">
        <w:tc>
          <w:tcPr>
            <w:tcW w:w="1978" w:type="dxa"/>
          </w:tcPr>
          <w:p w14:paraId="3611C0A0"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ՄԹ</w:t>
            </w:r>
          </w:p>
        </w:tc>
        <w:tc>
          <w:tcPr>
            <w:tcW w:w="7557" w:type="dxa"/>
          </w:tcPr>
          <w:p w14:paraId="62178FFE"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Միացյալ Թագավորություն</w:t>
            </w:r>
          </w:p>
        </w:tc>
      </w:tr>
      <w:tr w:rsidR="001F3416" w:rsidRPr="002C0355" w14:paraId="752FE5CA" w14:textId="77777777" w:rsidTr="00B7303E">
        <w:tc>
          <w:tcPr>
            <w:tcW w:w="1978" w:type="dxa"/>
          </w:tcPr>
          <w:p w14:paraId="264A289B"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ՄԾ/ՎԾ</w:t>
            </w:r>
          </w:p>
        </w:tc>
        <w:tc>
          <w:tcPr>
            <w:tcW w:w="7557" w:type="dxa"/>
          </w:tcPr>
          <w:p w14:paraId="06047CAE"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Մշակման ծախս/վերամշակման ծախս</w:t>
            </w:r>
          </w:p>
        </w:tc>
      </w:tr>
      <w:tr w:rsidR="001F3416" w:rsidRPr="002C0355" w14:paraId="2CCC9C9E" w14:textId="77777777" w:rsidTr="00B7303E">
        <w:tc>
          <w:tcPr>
            <w:tcW w:w="1978" w:type="dxa"/>
          </w:tcPr>
          <w:p w14:paraId="498F7AA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ՇՄԱԳ</w:t>
            </w:r>
          </w:p>
        </w:tc>
        <w:tc>
          <w:tcPr>
            <w:tcW w:w="7557" w:type="dxa"/>
          </w:tcPr>
          <w:p w14:paraId="2060634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Շրջակա միջավայրի վրա ազդեցության գնահատում </w:t>
            </w:r>
          </w:p>
        </w:tc>
      </w:tr>
      <w:tr w:rsidR="001F3416" w:rsidRPr="002C0355" w14:paraId="4E69DA30" w14:textId="77777777" w:rsidTr="00B7303E">
        <w:tc>
          <w:tcPr>
            <w:tcW w:w="1978" w:type="dxa"/>
          </w:tcPr>
          <w:p w14:paraId="40A1115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ՇՄԿԳ</w:t>
            </w:r>
          </w:p>
        </w:tc>
        <w:tc>
          <w:tcPr>
            <w:tcW w:w="7557" w:type="dxa"/>
          </w:tcPr>
          <w:p w14:paraId="7E24374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Շրջակա միջավայրի կայունության գնահատում</w:t>
            </w:r>
          </w:p>
        </w:tc>
      </w:tr>
      <w:tr w:rsidR="001F3416" w:rsidRPr="002C0355" w14:paraId="7E6778A7" w14:textId="77777777" w:rsidTr="00B7303E">
        <w:tc>
          <w:tcPr>
            <w:tcW w:w="1978" w:type="dxa"/>
          </w:tcPr>
          <w:p w14:paraId="4DE4483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ՇՄՄՏԿ</w:t>
            </w:r>
          </w:p>
        </w:tc>
        <w:tc>
          <w:tcPr>
            <w:tcW w:w="7557" w:type="dxa"/>
          </w:tcPr>
          <w:p w14:paraId="49B34B9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Շրջակա միջավայրի մոնիթորինգի և տեղեկատվության կենտրոն </w:t>
            </w:r>
          </w:p>
        </w:tc>
      </w:tr>
      <w:tr w:rsidR="001F3416" w:rsidRPr="002C0355" w14:paraId="0E42BBD2" w14:textId="77777777" w:rsidTr="00B7303E">
        <w:tc>
          <w:tcPr>
            <w:tcW w:w="1978" w:type="dxa"/>
          </w:tcPr>
          <w:p w14:paraId="628CA39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ՊԵԿ</w:t>
            </w:r>
          </w:p>
        </w:tc>
        <w:tc>
          <w:tcPr>
            <w:tcW w:w="7557" w:type="dxa"/>
          </w:tcPr>
          <w:p w14:paraId="486CBAB0"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Պետական եկամուտների կոմիտե</w:t>
            </w:r>
          </w:p>
        </w:tc>
      </w:tr>
      <w:tr w:rsidR="001F3416" w:rsidRPr="002C0355" w14:paraId="5734F34C" w14:textId="77777777" w:rsidTr="00B7303E">
        <w:tc>
          <w:tcPr>
            <w:tcW w:w="1978" w:type="dxa"/>
          </w:tcPr>
          <w:p w14:paraId="312C1E8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ՊՈԱԿ</w:t>
            </w:r>
          </w:p>
        </w:tc>
        <w:tc>
          <w:tcPr>
            <w:tcW w:w="7557" w:type="dxa"/>
          </w:tcPr>
          <w:p w14:paraId="049B5C6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Պետական ոչ առևտրային կազմակերպություն</w:t>
            </w:r>
          </w:p>
        </w:tc>
      </w:tr>
      <w:tr w:rsidR="001F3416" w:rsidRPr="002C0355" w14:paraId="6009BDC7" w14:textId="77777777" w:rsidTr="00B7303E">
        <w:tc>
          <w:tcPr>
            <w:tcW w:w="1978" w:type="dxa"/>
          </w:tcPr>
          <w:p w14:paraId="25668B9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ՍՄԿ/ISO</w:t>
            </w:r>
          </w:p>
        </w:tc>
        <w:tc>
          <w:tcPr>
            <w:tcW w:w="7557" w:type="dxa"/>
          </w:tcPr>
          <w:p w14:paraId="6A05152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Ստանդարտացման միջազգային կազմակերպություն</w:t>
            </w:r>
          </w:p>
        </w:tc>
      </w:tr>
      <w:tr w:rsidR="001F3416" w:rsidRPr="002C0355" w14:paraId="5DA5DBBB" w14:textId="77777777" w:rsidTr="00B7303E">
        <w:tc>
          <w:tcPr>
            <w:tcW w:w="1978" w:type="dxa"/>
          </w:tcPr>
          <w:p w14:paraId="70C26D1B"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ՍՊԸ</w:t>
            </w:r>
          </w:p>
        </w:tc>
        <w:tc>
          <w:tcPr>
            <w:tcW w:w="7557" w:type="dxa"/>
          </w:tcPr>
          <w:p w14:paraId="6DE0A1A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Սահմանափակ պատասխանատվությամբ ընկերություն</w:t>
            </w:r>
          </w:p>
        </w:tc>
      </w:tr>
      <w:tr w:rsidR="001F3416" w:rsidRPr="002C0355" w14:paraId="6B9869D6" w14:textId="77777777" w:rsidTr="00B7303E">
        <w:tc>
          <w:tcPr>
            <w:tcW w:w="1978" w:type="dxa"/>
          </w:tcPr>
          <w:p w14:paraId="3EEB75F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ՎԶԵԲ</w:t>
            </w:r>
          </w:p>
        </w:tc>
        <w:tc>
          <w:tcPr>
            <w:tcW w:w="7557" w:type="dxa"/>
          </w:tcPr>
          <w:p w14:paraId="6A19672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Վերակառուցման և զարգացման եվրոպական բանկ </w:t>
            </w:r>
          </w:p>
        </w:tc>
      </w:tr>
      <w:tr w:rsidR="001F3416" w:rsidRPr="002C0355" w14:paraId="39980154" w14:textId="77777777" w:rsidTr="00B7303E">
        <w:tc>
          <w:tcPr>
            <w:tcW w:w="1978" w:type="dxa"/>
          </w:tcPr>
          <w:p w14:paraId="512128EF"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ՏԱ</w:t>
            </w:r>
          </w:p>
        </w:tc>
        <w:tc>
          <w:tcPr>
            <w:tcW w:w="7557" w:type="dxa"/>
          </w:tcPr>
          <w:p w14:paraId="002C2BC6"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Տեխնիկական առաջադրանք</w:t>
            </w:r>
          </w:p>
        </w:tc>
      </w:tr>
      <w:tr w:rsidR="001F3416" w:rsidRPr="002C0355" w14:paraId="476692B5" w14:textId="77777777" w:rsidTr="00B7303E">
        <w:tc>
          <w:tcPr>
            <w:tcW w:w="1978" w:type="dxa"/>
          </w:tcPr>
          <w:p w14:paraId="1777C86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ՏԿԶՆ</w:t>
            </w:r>
          </w:p>
        </w:tc>
        <w:tc>
          <w:tcPr>
            <w:tcW w:w="7557" w:type="dxa"/>
          </w:tcPr>
          <w:p w14:paraId="695044A6"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Տարածքային կառավարման և զարգացման նախարարություն</w:t>
            </w:r>
          </w:p>
        </w:tc>
      </w:tr>
      <w:tr w:rsidR="001F3416" w:rsidRPr="002C0355" w14:paraId="0F322D47" w14:textId="77777777" w:rsidTr="00B7303E">
        <w:tc>
          <w:tcPr>
            <w:tcW w:w="1978" w:type="dxa"/>
          </w:tcPr>
          <w:p w14:paraId="45171401"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ՏՀԶԿ</w:t>
            </w:r>
          </w:p>
        </w:tc>
        <w:tc>
          <w:tcPr>
            <w:tcW w:w="7557" w:type="dxa"/>
          </w:tcPr>
          <w:p w14:paraId="21673392"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Տնտեսական համագործակցության և զարգացման կազմակերպություն </w:t>
            </w:r>
          </w:p>
        </w:tc>
      </w:tr>
      <w:tr w:rsidR="001F3416" w:rsidRPr="002C0355" w14:paraId="3319253C" w14:textId="77777777" w:rsidTr="00B7303E">
        <w:tc>
          <w:tcPr>
            <w:tcW w:w="1978" w:type="dxa"/>
          </w:tcPr>
          <w:p w14:paraId="12FFA9FA"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ՓԲԸ</w:t>
            </w:r>
          </w:p>
        </w:tc>
        <w:tc>
          <w:tcPr>
            <w:tcW w:w="7557" w:type="dxa"/>
          </w:tcPr>
          <w:p w14:paraId="7528A39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Փակ բաժնետիրական ընկերություն</w:t>
            </w:r>
          </w:p>
        </w:tc>
      </w:tr>
      <w:tr w:rsidR="001F3416" w:rsidRPr="002C0355" w14:paraId="3A2346A2" w14:textId="77777777" w:rsidTr="00B7303E">
        <w:tc>
          <w:tcPr>
            <w:tcW w:w="1978" w:type="dxa"/>
          </w:tcPr>
          <w:p w14:paraId="66B643FD"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ՓԼԱՖ</w:t>
            </w:r>
          </w:p>
        </w:tc>
        <w:tc>
          <w:tcPr>
            <w:tcW w:w="7557" w:type="dxa"/>
          </w:tcPr>
          <w:p w14:paraId="795B2EE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Փողերի լվացման և ահաբեկչության ֆինանսավորման դեմ պայքարի մասին ՀՀ օրենք</w:t>
            </w:r>
          </w:p>
        </w:tc>
      </w:tr>
      <w:tr w:rsidR="001F3416" w:rsidRPr="002C0355" w14:paraId="78C11DBF" w14:textId="77777777" w:rsidTr="00B7303E">
        <w:tc>
          <w:tcPr>
            <w:tcW w:w="1978" w:type="dxa"/>
          </w:tcPr>
          <w:p w14:paraId="7659924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ՔԱՈւԱ</w:t>
            </w:r>
          </w:p>
        </w:tc>
        <w:tc>
          <w:tcPr>
            <w:tcW w:w="7557" w:type="dxa"/>
          </w:tcPr>
          <w:p w14:paraId="654DE7C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Քաղաքական ազդեցություն ունեցող անձ</w:t>
            </w:r>
          </w:p>
        </w:tc>
      </w:tr>
      <w:tr w:rsidR="001F3416" w:rsidRPr="002C0355" w14:paraId="3A27F686" w14:textId="77777777" w:rsidTr="00B7303E">
        <w:tc>
          <w:tcPr>
            <w:tcW w:w="1978" w:type="dxa"/>
          </w:tcPr>
          <w:p w14:paraId="239F168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ՖՀՄՍ</w:t>
            </w:r>
          </w:p>
        </w:tc>
        <w:tc>
          <w:tcPr>
            <w:tcW w:w="7557" w:type="dxa"/>
          </w:tcPr>
          <w:p w14:paraId="293039D9"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Ֆինանսական հաշվետվությունների միջազգային ստանդարտներ</w:t>
            </w:r>
          </w:p>
        </w:tc>
      </w:tr>
      <w:tr w:rsidR="001F3416" w:rsidRPr="002C0355" w14:paraId="0C221F16" w14:textId="77777777" w:rsidTr="00B7303E">
        <w:tc>
          <w:tcPr>
            <w:tcW w:w="1978" w:type="dxa"/>
          </w:tcPr>
          <w:p w14:paraId="2A295177"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ՖՄԱԽ</w:t>
            </w:r>
          </w:p>
        </w:tc>
        <w:tc>
          <w:tcPr>
            <w:tcW w:w="7557" w:type="dxa"/>
          </w:tcPr>
          <w:p w14:paraId="0E27137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 xml:space="preserve">Ֆինանսական միջոցառումների աշխատանքային խումբ </w:t>
            </w:r>
          </w:p>
        </w:tc>
      </w:tr>
      <w:tr w:rsidR="001F3416" w:rsidRPr="002C0355" w14:paraId="2B8CB7F6" w14:textId="77777777" w:rsidTr="00B7303E">
        <w:tc>
          <w:tcPr>
            <w:tcW w:w="1978" w:type="dxa"/>
          </w:tcPr>
          <w:p w14:paraId="140F4F95"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ՖՆ</w:t>
            </w:r>
          </w:p>
        </w:tc>
        <w:tc>
          <w:tcPr>
            <w:tcW w:w="7557" w:type="dxa"/>
          </w:tcPr>
          <w:p w14:paraId="2A6CD0A3" w14:textId="77777777" w:rsidR="001F3416" w:rsidRPr="002C0355" w:rsidRDefault="005642BB">
            <w:pPr>
              <w:spacing w:after="0" w:line="240" w:lineRule="auto"/>
              <w:rPr>
                <w:rFonts w:ascii="GHEA Grapalat" w:eastAsia="GHEA Grapalat" w:hAnsi="GHEA Grapalat" w:cs="GHEA Grapalat"/>
                <w:sz w:val="20"/>
                <w:szCs w:val="20"/>
              </w:rPr>
            </w:pPr>
            <w:r w:rsidRPr="002C0355">
              <w:rPr>
                <w:rFonts w:ascii="GHEA Grapalat" w:eastAsia="GHEA Grapalat" w:hAnsi="GHEA Grapalat" w:cs="GHEA Grapalat"/>
                <w:sz w:val="20"/>
                <w:szCs w:val="20"/>
              </w:rPr>
              <w:t>Ֆինանսների նախարարություն</w:t>
            </w:r>
          </w:p>
        </w:tc>
      </w:tr>
    </w:tbl>
    <w:p w14:paraId="507A1B6D" w14:textId="77777777" w:rsidR="001F3416" w:rsidRPr="002C0355" w:rsidRDefault="001F3416">
      <w:pPr>
        <w:spacing w:after="0" w:line="240" w:lineRule="auto"/>
        <w:jc w:val="both"/>
        <w:rPr>
          <w:rFonts w:ascii="GHEA Grapalat" w:eastAsia="GHEA Grapalat" w:hAnsi="GHEA Grapalat" w:cs="GHEA Grapalat"/>
        </w:rPr>
      </w:pPr>
    </w:p>
    <w:p w14:paraId="777B143D" w14:textId="77777777" w:rsidR="001F3416" w:rsidRPr="002C0355" w:rsidRDefault="005642BB">
      <w:pPr>
        <w:widowControl w:val="0"/>
        <w:spacing w:after="0" w:line="276" w:lineRule="auto"/>
        <w:rPr>
          <w:rFonts w:ascii="GHEA Grapalat" w:eastAsia="GHEA Grapalat" w:hAnsi="GHEA Grapalat" w:cs="GHEA Grapalat"/>
        </w:rPr>
        <w:sectPr w:rsidR="001F3416" w:rsidRPr="002C0355" w:rsidSect="007B3623">
          <w:pgSz w:w="11900" w:h="16820"/>
          <w:pgMar w:top="1440" w:right="1440" w:bottom="1440" w:left="1440" w:header="720" w:footer="720" w:gutter="0"/>
          <w:cols w:space="720"/>
        </w:sectPr>
      </w:pPr>
      <w:r w:rsidRPr="002C0355">
        <w:rPr>
          <w:rFonts w:ascii="GHEA Grapalat" w:hAnsi="GHEA Grapalat"/>
        </w:rPr>
        <w:br w:type="page"/>
      </w:r>
    </w:p>
    <w:p w14:paraId="47C45ABA" w14:textId="77777777" w:rsidR="001F3416" w:rsidRPr="002C0355" w:rsidRDefault="005642BB">
      <w:pPr>
        <w:pStyle w:val="Heading1"/>
        <w:numPr>
          <w:ilvl w:val="0"/>
          <w:numId w:val="18"/>
        </w:numPr>
        <w:spacing w:before="0" w:line="240" w:lineRule="auto"/>
        <w:rPr>
          <w:rFonts w:eastAsia="GHEA Grapalat" w:cs="GHEA Grapalat"/>
        </w:rPr>
      </w:pPr>
      <w:bookmarkStart w:id="3" w:name="_Toc511659878"/>
      <w:r w:rsidRPr="002C0355">
        <w:rPr>
          <w:rFonts w:eastAsia="GHEA Grapalat" w:cs="GHEA Grapalat"/>
        </w:rPr>
        <w:t>Ներածություն</w:t>
      </w:r>
      <w:bookmarkEnd w:id="3"/>
    </w:p>
    <w:p w14:paraId="786DBEA9" w14:textId="05E9A7C4" w:rsidR="001F3416" w:rsidRPr="002C0355" w:rsidRDefault="005642BB">
      <w:pPr>
        <w:spacing w:after="0" w:line="240" w:lineRule="auto"/>
        <w:jc w:val="both"/>
        <w:rPr>
          <w:rFonts w:ascii="GHEA Grapalat" w:eastAsia="GHEA Grapalat" w:hAnsi="GHEA Grapalat" w:cs="GHEA Grapalat"/>
        </w:rPr>
      </w:pPr>
      <w:bookmarkStart w:id="4" w:name="_3znysh7" w:colFirst="0" w:colLast="0"/>
      <w:bookmarkEnd w:id="4"/>
      <w:r w:rsidRPr="002C0355">
        <w:rPr>
          <w:rFonts w:ascii="GHEA Grapalat" w:eastAsia="GHEA Grapalat" w:hAnsi="GHEA Grapalat" w:cs="GHEA Grapalat"/>
        </w:rPr>
        <w:t xml:space="preserve"> </w:t>
      </w:r>
    </w:p>
    <w:p w14:paraId="7CBE20BE" w14:textId="2B480B63"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Նախնական ուսումնասիրությունը տեղեկատվական հիմք է հանդիսանալու Բազմաշահառու խմբի քննարկումների համար առ այն, թե ինչ է ներառվելու Հայաստանի 2018թ. ԱՃԹՆ զեկույցում:  Մասնավորապես.</w:t>
      </w:r>
    </w:p>
    <w:p w14:paraId="24FB055F" w14:textId="77777777" w:rsidR="001F3416" w:rsidRPr="002C0355" w:rsidRDefault="005642BB">
      <w:pPr>
        <w:numPr>
          <w:ilvl w:val="0"/>
          <w:numId w:val="40"/>
        </w:numPr>
        <w:spacing w:after="0" w:line="240" w:lineRule="auto"/>
        <w:contextualSpacing/>
        <w:jc w:val="both"/>
        <w:rPr>
          <w:rFonts w:ascii="GHEA Grapalat" w:hAnsi="GHEA Grapalat"/>
        </w:rPr>
      </w:pPr>
      <w:r w:rsidRPr="002C0355">
        <w:rPr>
          <w:rFonts w:ascii="GHEA Grapalat" w:eastAsia="GHEA Grapalat" w:hAnsi="GHEA Grapalat" w:cs="GHEA Grapalat"/>
        </w:rPr>
        <w:t>Ներկայացված են մետաղական հանքարդյունաբերական ոլորտի շահագործման արդյունքում 2016 և 2017</w:t>
      </w:r>
      <w:r w:rsidRPr="002C0355">
        <w:rPr>
          <w:rFonts w:ascii="GHEA Grapalat" w:eastAsia="GHEA Grapalat" w:hAnsi="GHEA Grapalat" w:cs="GHEA Grapalat"/>
          <w:vertAlign w:val="superscript"/>
        </w:rPr>
        <w:footnoteReference w:id="1"/>
      </w:r>
      <w:r w:rsidRPr="002C0355">
        <w:rPr>
          <w:rFonts w:ascii="GHEA Grapalat" w:eastAsia="GHEA Grapalat" w:hAnsi="GHEA Grapalat" w:cs="GHEA Grapalat"/>
        </w:rPr>
        <w:t>թթ.ն ձևավորված եկամուտների և վճարումների մասով տվյալներ, վեր են հանվել դրանց աղբյուրներն ու առկայությունը, գնահատվում է այդ տվյալների որակը, առաջարկվում  էականության չափանիշ, ներկայացվում են էական եկամուտների և վճարումների վերաբերյալ տեղեկատվության բացահայտման օրենսդրական և ինստիտուցիոնալ խոչընդոտները:</w:t>
      </w:r>
    </w:p>
    <w:p w14:paraId="4D09DA2A" w14:textId="77777777" w:rsidR="001F3416" w:rsidRPr="002C0355" w:rsidRDefault="001F3416">
      <w:pPr>
        <w:spacing w:after="0" w:line="240" w:lineRule="auto"/>
        <w:ind w:left="720"/>
        <w:jc w:val="both"/>
        <w:rPr>
          <w:rFonts w:ascii="GHEA Grapalat" w:eastAsia="GHEA Grapalat" w:hAnsi="GHEA Grapalat" w:cs="GHEA Grapalat"/>
        </w:rPr>
      </w:pPr>
    </w:p>
    <w:p w14:paraId="0E035022" w14:textId="77777777" w:rsidR="001F3416" w:rsidRPr="002C0355" w:rsidRDefault="005642BB">
      <w:pPr>
        <w:numPr>
          <w:ilvl w:val="0"/>
          <w:numId w:val="40"/>
        </w:numPr>
        <w:spacing w:after="0" w:line="240" w:lineRule="auto"/>
        <w:contextualSpacing/>
        <w:jc w:val="both"/>
        <w:rPr>
          <w:rFonts w:ascii="GHEA Grapalat" w:hAnsi="GHEA Grapalat"/>
        </w:rPr>
      </w:pPr>
      <w:r w:rsidRPr="002C0355">
        <w:rPr>
          <w:rFonts w:ascii="GHEA Grapalat" w:eastAsia="GHEA Grapalat" w:hAnsi="GHEA Grapalat" w:cs="GHEA Grapalat"/>
        </w:rPr>
        <w:t>Ներկայացվում է, թե պայմանագրերի և թույլտվությունների մասով ինչ տեղեկատվություն է անհրաժեշտ բացահայտել և թե այդ առումով ինչ իրավական կամ ինստիտուցիոնալ խոչընդոտներ կան:</w:t>
      </w:r>
    </w:p>
    <w:p w14:paraId="3025D7C8" w14:textId="77777777" w:rsidR="001F3416" w:rsidRPr="002C0355" w:rsidRDefault="001F3416">
      <w:pPr>
        <w:spacing w:after="0" w:line="240" w:lineRule="auto"/>
        <w:ind w:left="720"/>
        <w:jc w:val="both"/>
        <w:rPr>
          <w:rFonts w:ascii="GHEA Grapalat" w:eastAsia="GHEA Grapalat" w:hAnsi="GHEA Grapalat" w:cs="GHEA Grapalat"/>
        </w:rPr>
      </w:pPr>
    </w:p>
    <w:p w14:paraId="36D3ECAC" w14:textId="13EDDDDA" w:rsidR="001F3416" w:rsidRPr="002C0355" w:rsidRDefault="005642BB">
      <w:pPr>
        <w:numPr>
          <w:ilvl w:val="0"/>
          <w:numId w:val="40"/>
        </w:numPr>
        <w:spacing w:after="0" w:line="240" w:lineRule="auto"/>
        <w:contextualSpacing/>
        <w:jc w:val="both"/>
        <w:rPr>
          <w:rFonts w:ascii="GHEA Grapalat" w:hAnsi="GHEA Grapalat"/>
        </w:rPr>
      </w:pPr>
      <w:r w:rsidRPr="002C0355">
        <w:rPr>
          <w:rFonts w:ascii="GHEA Grapalat" w:eastAsia="GHEA Grapalat" w:hAnsi="GHEA Grapalat" w:cs="GHEA Grapalat"/>
        </w:rPr>
        <w:t>Վերլուծված է իրական սեփականատերերի բացահայտման մասով առկա իրավիճակը և ուրվագծված են ԱՃԹՆ 2016թ. ստանդարտի պահանջները բավարարելու նպատակով արվող քայլերը:</w:t>
      </w:r>
    </w:p>
    <w:p w14:paraId="7B2B543A" w14:textId="77777777" w:rsidR="001F3416" w:rsidRPr="002C0355" w:rsidRDefault="001F3416">
      <w:pPr>
        <w:spacing w:after="0" w:line="240" w:lineRule="auto"/>
        <w:jc w:val="both"/>
        <w:rPr>
          <w:rFonts w:ascii="GHEA Grapalat" w:eastAsia="GHEA Grapalat" w:hAnsi="GHEA Grapalat" w:cs="GHEA Grapalat"/>
        </w:rPr>
      </w:pPr>
    </w:p>
    <w:p w14:paraId="484B3BCB" w14:textId="6C0473FC" w:rsidR="001F3416" w:rsidRPr="002C0355" w:rsidRDefault="005642BB">
      <w:pPr>
        <w:numPr>
          <w:ilvl w:val="0"/>
          <w:numId w:val="40"/>
        </w:numPr>
        <w:spacing w:after="0" w:line="240" w:lineRule="auto"/>
        <w:contextualSpacing/>
        <w:jc w:val="both"/>
        <w:rPr>
          <w:rFonts w:ascii="GHEA Grapalat" w:hAnsi="GHEA Grapalat"/>
        </w:rPr>
      </w:pPr>
      <w:bookmarkStart w:id="5" w:name="_2et92p0" w:colFirst="0" w:colLast="0"/>
      <w:bookmarkEnd w:id="5"/>
      <w:r w:rsidRPr="002C0355">
        <w:rPr>
          <w:rFonts w:ascii="GHEA Grapalat" w:eastAsia="GHEA Grapalat" w:hAnsi="GHEA Grapalat" w:cs="GHEA Grapalat"/>
        </w:rPr>
        <w:t xml:space="preserve">Առաջարկվում է որոշել ԲՇԽ-ի աշխատանքային ծրագրով նախատեսված և բացահայտման ենթակա այն առաջնահերթ տեղեկություններն ու վերլուծությունները, որոնք գերազանցում են ԱՃԹՆ 2016թ-ի ստանդարտի պահանջը: </w:t>
      </w:r>
    </w:p>
    <w:p w14:paraId="0941A501" w14:textId="77777777" w:rsidR="001F3416" w:rsidRPr="002C0355" w:rsidRDefault="001F3416">
      <w:pPr>
        <w:spacing w:after="0" w:line="240" w:lineRule="auto"/>
        <w:jc w:val="both"/>
        <w:rPr>
          <w:rFonts w:ascii="GHEA Grapalat" w:eastAsia="GHEA Grapalat" w:hAnsi="GHEA Grapalat" w:cs="GHEA Grapalat"/>
        </w:rPr>
      </w:pPr>
    </w:p>
    <w:p w14:paraId="3663CB11" w14:textId="01E271F4" w:rsidR="001F3416" w:rsidRPr="002C0355" w:rsidRDefault="005642BB">
      <w:pPr>
        <w:numPr>
          <w:ilvl w:val="0"/>
          <w:numId w:val="40"/>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Ներկայացված է անկախ ադմինիստրատորի (ով 2018թ. առաջին կիսամյակում կազմելու է Հայաստանի 2018թ-ի ԱՃԹՆ զեկույցը) տեխնիկական առաջադրանքի պատրաստման և վերջնականացման համար անհրաժեշտ ողջ տեղեկատվությունը: Հայաստանի զեկույցը պետք է ԱՃԹՆ միջազգային քարտուղարությանը ներկայացվի մինչև 2018թ. սեպտեմբերը: </w:t>
      </w:r>
    </w:p>
    <w:p w14:paraId="2D720B64" w14:textId="77777777" w:rsidR="001F3416" w:rsidRPr="002C0355" w:rsidRDefault="001F3416">
      <w:pPr>
        <w:spacing w:after="0" w:line="240" w:lineRule="auto"/>
        <w:rPr>
          <w:rFonts w:ascii="GHEA Grapalat" w:eastAsia="GHEA Grapalat" w:hAnsi="GHEA Grapalat" w:cs="GHEA Grapalat"/>
        </w:rPr>
      </w:pPr>
    </w:p>
    <w:p w14:paraId="29B21A69" w14:textId="7EC3740D" w:rsidR="001F3416" w:rsidRPr="002C0355" w:rsidRDefault="005642BB">
      <w:pPr>
        <w:spacing w:after="0" w:line="240" w:lineRule="auto"/>
        <w:rPr>
          <w:rFonts w:ascii="GHEA Grapalat" w:eastAsia="GHEA Grapalat" w:hAnsi="GHEA Grapalat" w:cs="GHEA Grapalat"/>
        </w:rPr>
      </w:pPr>
      <w:r w:rsidRPr="002C0355">
        <w:rPr>
          <w:rFonts w:ascii="GHEA Grapalat" w:eastAsia="GHEA Grapalat" w:hAnsi="GHEA Grapalat" w:cs="GHEA Grapalat"/>
        </w:rPr>
        <w:t>Նախնական ուսումնասիրությունը կատարող թիմը տեղեկությունները հավաքել է՝</w:t>
      </w:r>
    </w:p>
    <w:p w14:paraId="30ABEF55" w14:textId="77777777" w:rsidR="001F3416" w:rsidRPr="002C0355" w:rsidRDefault="005642BB" w:rsidP="004E6EFE">
      <w:pPr>
        <w:numPr>
          <w:ilvl w:val="0"/>
          <w:numId w:val="59"/>
        </w:numPr>
        <w:spacing w:after="0" w:line="240" w:lineRule="auto"/>
        <w:ind w:left="720"/>
        <w:contextualSpacing/>
        <w:rPr>
          <w:rFonts w:ascii="GHEA Grapalat" w:eastAsia="GHEA Grapalat" w:hAnsi="GHEA Grapalat" w:cs="GHEA Grapalat"/>
        </w:rPr>
      </w:pPr>
      <w:r w:rsidRPr="002C0355">
        <w:rPr>
          <w:rFonts w:ascii="GHEA Grapalat" w:eastAsia="GHEA Grapalat" w:hAnsi="GHEA Grapalat" w:cs="GHEA Grapalat"/>
        </w:rPr>
        <w:t>օրենսդրության, ենթաօրենսդրական ակտերի, համապատասխան զեկույցների, վիճակագրական տվյալների ուսումնասիրությունից և վերլուծությունից,</w:t>
      </w:r>
    </w:p>
    <w:p w14:paraId="4F096AC4" w14:textId="77777777" w:rsidR="001F3416" w:rsidRPr="002C0355" w:rsidRDefault="005642BB" w:rsidP="004E6EFE">
      <w:pPr>
        <w:numPr>
          <w:ilvl w:val="0"/>
          <w:numId w:val="59"/>
        </w:numPr>
        <w:spacing w:after="0" w:line="240" w:lineRule="auto"/>
        <w:ind w:left="720"/>
        <w:contextualSpacing/>
        <w:rPr>
          <w:rFonts w:ascii="GHEA Grapalat" w:eastAsia="GHEA Grapalat" w:hAnsi="GHEA Grapalat" w:cs="GHEA Grapalat"/>
        </w:rPr>
      </w:pPr>
      <w:r w:rsidRPr="002C0355">
        <w:rPr>
          <w:rFonts w:ascii="GHEA Grapalat" w:eastAsia="GHEA Grapalat" w:hAnsi="GHEA Grapalat" w:cs="GHEA Grapalat"/>
        </w:rPr>
        <w:t>ԲՇԽ-ի հետ քննարկումներից,</w:t>
      </w:r>
    </w:p>
    <w:p w14:paraId="3751C7B5" w14:textId="77777777" w:rsidR="001F3416" w:rsidRPr="002C0355" w:rsidRDefault="005642BB" w:rsidP="004E6EFE">
      <w:pPr>
        <w:numPr>
          <w:ilvl w:val="0"/>
          <w:numId w:val="59"/>
        </w:numPr>
        <w:spacing w:after="0" w:line="240" w:lineRule="auto"/>
        <w:ind w:left="720"/>
        <w:contextualSpacing/>
        <w:rPr>
          <w:rFonts w:ascii="GHEA Grapalat" w:eastAsia="GHEA Grapalat" w:hAnsi="GHEA Grapalat" w:cs="GHEA Grapalat"/>
        </w:rPr>
      </w:pPr>
      <w:r w:rsidRPr="002C0355">
        <w:rPr>
          <w:rFonts w:ascii="GHEA Grapalat" w:eastAsia="GHEA Grapalat" w:hAnsi="GHEA Grapalat" w:cs="GHEA Grapalat"/>
        </w:rPr>
        <w:t>ՀՀ կառավարության և մասնավոր հատվածի հետ հանդիպումներից,</w:t>
      </w:r>
    </w:p>
    <w:p w14:paraId="35E24B2C" w14:textId="1B2279AF" w:rsidR="00371DF1" w:rsidRPr="002C0355" w:rsidRDefault="00371DF1" w:rsidP="004E6EFE">
      <w:pPr>
        <w:numPr>
          <w:ilvl w:val="0"/>
          <w:numId w:val="59"/>
        </w:numPr>
        <w:spacing w:after="0" w:line="240" w:lineRule="auto"/>
        <w:ind w:left="720"/>
        <w:contextualSpacing/>
        <w:rPr>
          <w:rFonts w:ascii="GHEA Grapalat" w:eastAsia="GHEA Grapalat" w:hAnsi="GHEA Grapalat" w:cs="GHEA Grapalat"/>
        </w:rPr>
      </w:pPr>
      <w:r w:rsidRPr="002C0355">
        <w:rPr>
          <w:rFonts w:ascii="GHEA Grapalat" w:eastAsia="GHEA Grapalat" w:hAnsi="GHEA Grapalat" w:cs="GHEA Grapalat"/>
          <w:lang w:val="hy-AM"/>
        </w:rPr>
        <w:t>Առաջարկություններ և դիտարկումներ բրիտանացի փորձագետներ Ջերեմի Ուիթի և Քրիս Նըրսի կողմից։</w:t>
      </w:r>
    </w:p>
    <w:p w14:paraId="576730D0" w14:textId="77777777" w:rsidR="001F3416" w:rsidRPr="002C0355" w:rsidRDefault="001F3416">
      <w:pPr>
        <w:spacing w:after="0" w:line="240" w:lineRule="auto"/>
        <w:ind w:left="720"/>
        <w:rPr>
          <w:rFonts w:ascii="GHEA Grapalat" w:eastAsia="GHEA Grapalat" w:hAnsi="GHEA Grapalat" w:cs="GHEA Grapalat"/>
        </w:rPr>
      </w:pPr>
    </w:p>
    <w:p w14:paraId="2CC86F09"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Նախնական ուսումնասիրության կառուցվածքը և առաջին նախագիծը պատրաստելիս ծրագրի թիմը մի շարք խորհրդատվական հանդիպումներ է ունեցել շահագրգիռ պետական կառույցների, ինչպես նաև ԲՇԽ-ի անդամների և աշխատանքային խմբերի հետ: Նախնական ուսումնասիրությանը մեծապես օժանդակել են Մեծ Բրիտանիայից հրավիրված միջազգային փորձագետներ և ՀԱՀ ՊՀԿ-ի կողմից ընդգրկված տեղական փորձագետները: </w:t>
      </w:r>
    </w:p>
    <w:p w14:paraId="20586D16" w14:textId="77777777" w:rsidR="001F3416" w:rsidRPr="002C0355" w:rsidRDefault="001F3416">
      <w:pPr>
        <w:spacing w:after="0" w:line="240" w:lineRule="auto"/>
        <w:jc w:val="both"/>
        <w:rPr>
          <w:rFonts w:ascii="GHEA Grapalat" w:eastAsia="GHEA Grapalat" w:hAnsi="GHEA Grapalat" w:cs="GHEA Grapalat"/>
        </w:rPr>
      </w:pPr>
    </w:p>
    <w:p w14:paraId="515E5D60" w14:textId="41DAB7A1"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Բացի ԲՇԽ-ի հետ ունեցած  ավելի քան 5 հանդիպումներից, որոնց արդյունքում պատրաստվել և հաստատվել է նախնական ուսումնասիրության բովանդակությունը, ծրագրի թիմը ԱՃԹՆ-ի քարտուղարության և ԲՇԽ-ի հետ անցկացրել են հետևյալ հանդիպումները՝ </w:t>
      </w:r>
    </w:p>
    <w:p w14:paraId="2C311680" w14:textId="77777777" w:rsidR="001F3416" w:rsidRPr="002C0355" w:rsidRDefault="005642BB" w:rsidP="004E6EFE">
      <w:pPr>
        <w:numPr>
          <w:ilvl w:val="0"/>
          <w:numId w:val="58"/>
        </w:numPr>
        <w:spacing w:after="0" w:line="240" w:lineRule="auto"/>
        <w:contextualSpacing/>
        <w:rPr>
          <w:rFonts w:ascii="GHEA Grapalat" w:hAnsi="GHEA Grapalat"/>
        </w:rPr>
      </w:pPr>
      <w:r w:rsidRPr="002C0355">
        <w:rPr>
          <w:rFonts w:ascii="GHEA Grapalat" w:eastAsia="GHEA Grapalat" w:hAnsi="GHEA Grapalat" w:cs="GHEA Grapalat"/>
        </w:rPr>
        <w:t>ԱՃԹՆ Հայաստանի քարտուղարության  հետ (2017 թ. օգոստոսի 28),</w:t>
      </w:r>
    </w:p>
    <w:p w14:paraId="7238F22E" w14:textId="77777777" w:rsidR="001F3416" w:rsidRPr="002C0355" w:rsidRDefault="005642BB" w:rsidP="004E6EFE">
      <w:pPr>
        <w:numPr>
          <w:ilvl w:val="0"/>
          <w:numId w:val="58"/>
        </w:numPr>
        <w:spacing w:after="0" w:line="240" w:lineRule="auto"/>
        <w:contextualSpacing/>
        <w:rPr>
          <w:rFonts w:ascii="GHEA Grapalat" w:hAnsi="GHEA Grapalat"/>
        </w:rPr>
      </w:pPr>
      <w:r w:rsidRPr="002C0355">
        <w:rPr>
          <w:rFonts w:ascii="GHEA Grapalat" w:eastAsia="GHEA Grapalat" w:hAnsi="GHEA Grapalat" w:cs="GHEA Grapalat"/>
        </w:rPr>
        <w:t>ԱՃԹՆ ԲՇԽ-ի անդամների հետ (2017 թ. օգոստոսի 28),</w:t>
      </w:r>
    </w:p>
    <w:p w14:paraId="0DAFCC12" w14:textId="77777777" w:rsidR="001F3416" w:rsidRPr="002C0355" w:rsidRDefault="005642BB" w:rsidP="004E6EFE">
      <w:pPr>
        <w:numPr>
          <w:ilvl w:val="0"/>
          <w:numId w:val="58"/>
        </w:numPr>
        <w:spacing w:after="0" w:line="240" w:lineRule="auto"/>
        <w:contextualSpacing/>
        <w:rPr>
          <w:rFonts w:ascii="GHEA Grapalat" w:hAnsi="GHEA Grapalat"/>
        </w:rPr>
      </w:pPr>
      <w:r w:rsidRPr="002C0355">
        <w:rPr>
          <w:rFonts w:ascii="GHEA Grapalat" w:eastAsia="GHEA Grapalat" w:hAnsi="GHEA Grapalat" w:cs="GHEA Grapalat"/>
        </w:rPr>
        <w:t>ԱՃԹՆ ԲՇԽ-ի՝ նախնական ուսումնասիրության աշխատանքային խմբի հետ (2017 թ. օգոստոսի 29),</w:t>
      </w:r>
    </w:p>
    <w:p w14:paraId="2C347DAC" w14:textId="77777777" w:rsidR="001F3416" w:rsidRPr="002C0355" w:rsidRDefault="005642BB" w:rsidP="004E6EFE">
      <w:pPr>
        <w:numPr>
          <w:ilvl w:val="0"/>
          <w:numId w:val="58"/>
        </w:numPr>
        <w:spacing w:after="0" w:line="240" w:lineRule="auto"/>
        <w:contextualSpacing/>
        <w:jc w:val="both"/>
        <w:rPr>
          <w:rFonts w:ascii="GHEA Grapalat" w:hAnsi="GHEA Grapalat"/>
        </w:rPr>
      </w:pPr>
      <w:r w:rsidRPr="002C0355">
        <w:rPr>
          <w:rFonts w:ascii="GHEA Grapalat" w:eastAsia="GHEA Grapalat" w:hAnsi="GHEA Grapalat" w:cs="GHEA Grapalat"/>
        </w:rPr>
        <w:t>ԱՃԹՆ ԲՇԽ-ի՝ իրական սեփականատերերի աշխատանքային խմբի հետ (2017 թ. օգոստոսի 29):</w:t>
      </w:r>
    </w:p>
    <w:p w14:paraId="74C5EC9F" w14:textId="77777777" w:rsidR="001F3416" w:rsidRPr="002C0355" w:rsidRDefault="001F3416">
      <w:pPr>
        <w:spacing w:after="0" w:line="240" w:lineRule="auto"/>
        <w:rPr>
          <w:rFonts w:ascii="GHEA Grapalat" w:eastAsia="GHEA Grapalat" w:hAnsi="GHEA Grapalat" w:cs="GHEA Grapalat"/>
        </w:rPr>
      </w:pPr>
    </w:p>
    <w:p w14:paraId="6813985B"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Պետական և մասնավոր հատվածի հետ տեղի են ունեցել հետևյալ հանդիպումները.  </w:t>
      </w:r>
    </w:p>
    <w:p w14:paraId="52C8B9FE" w14:textId="77777777" w:rsidR="001F3416" w:rsidRPr="002C0355" w:rsidRDefault="001F3416">
      <w:pPr>
        <w:spacing w:after="0" w:line="240" w:lineRule="auto"/>
        <w:jc w:val="both"/>
        <w:rPr>
          <w:rFonts w:ascii="GHEA Grapalat" w:eastAsia="GHEA Grapalat" w:hAnsi="GHEA Grapalat" w:cs="GHEA Grapalat"/>
        </w:rPr>
      </w:pPr>
    </w:p>
    <w:p w14:paraId="7994246E"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Պետական մարմիններ. </w:t>
      </w:r>
    </w:p>
    <w:p w14:paraId="43468406" w14:textId="77777777" w:rsidR="001F3416" w:rsidRPr="002C0355" w:rsidRDefault="005642BB" w:rsidP="004E6EFE">
      <w:pPr>
        <w:numPr>
          <w:ilvl w:val="0"/>
          <w:numId w:val="57"/>
        </w:numPr>
        <w:spacing w:after="0" w:line="240" w:lineRule="auto"/>
        <w:contextualSpacing/>
        <w:jc w:val="both"/>
        <w:rPr>
          <w:rFonts w:ascii="GHEA Grapalat" w:hAnsi="GHEA Grapalat"/>
        </w:rPr>
      </w:pPr>
      <w:r w:rsidRPr="002C0355">
        <w:rPr>
          <w:rFonts w:ascii="GHEA Grapalat" w:eastAsia="GHEA Grapalat" w:hAnsi="GHEA Grapalat" w:cs="GHEA Grapalat"/>
        </w:rPr>
        <w:t>ՀՀ արդարադատության նախարարության աշխատակազմի իրավաբանական անձանց գրանցման պետական ռեգիստրի գործակալության հետ քննարկվել են Գործակալության գործառույթները՝ իրավաբանական անձի գրանցման ընթացքում իրական սեփականատերերի մասին տեղեկատվություն պահանջելիս և գրանցելիս, ինչպես նաև այդ տվյալներից օգտվելու ընթացակարգերը:</w:t>
      </w:r>
    </w:p>
    <w:p w14:paraId="0343C1F6" w14:textId="77777777" w:rsidR="001F3416" w:rsidRPr="002C0355" w:rsidRDefault="001F3416">
      <w:pPr>
        <w:spacing w:after="0" w:line="240" w:lineRule="auto"/>
        <w:ind w:left="720"/>
        <w:jc w:val="both"/>
        <w:rPr>
          <w:rFonts w:ascii="GHEA Grapalat" w:eastAsia="GHEA Grapalat" w:hAnsi="GHEA Grapalat" w:cs="GHEA Grapalat"/>
        </w:rPr>
      </w:pPr>
    </w:p>
    <w:p w14:paraId="59749D6F" w14:textId="77777777" w:rsidR="001F3416" w:rsidRPr="002C0355" w:rsidRDefault="005642BB" w:rsidP="004E6EFE">
      <w:pPr>
        <w:numPr>
          <w:ilvl w:val="0"/>
          <w:numId w:val="57"/>
        </w:numPr>
        <w:spacing w:after="0" w:line="240" w:lineRule="auto"/>
        <w:contextualSpacing/>
        <w:jc w:val="both"/>
        <w:rPr>
          <w:rFonts w:ascii="GHEA Grapalat" w:hAnsi="GHEA Grapalat"/>
        </w:rPr>
      </w:pPr>
      <w:r w:rsidRPr="002C0355">
        <w:rPr>
          <w:rFonts w:ascii="GHEA Grapalat" w:eastAsia="GHEA Grapalat" w:hAnsi="GHEA Grapalat" w:cs="GHEA Grapalat"/>
        </w:rPr>
        <w:t>ՀՀ կենտրոնական բանկի ներկայացուցիչների հետ քննարկվել են Հայաստանի կենտրոնական դեպոզիտարիա ԲԲԸ-ի դերը և իրական սեփականատերերի մասով սահմանված պահանջները, ինչպես նաև ՀԿԲ-ում տվյալների հաշվառման և դրանցից օգտվելու կարգը:</w:t>
      </w:r>
    </w:p>
    <w:p w14:paraId="69C88577" w14:textId="77777777" w:rsidR="001F3416" w:rsidRPr="002C0355" w:rsidRDefault="005642BB">
      <w:p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 xml:space="preserve"> </w:t>
      </w:r>
    </w:p>
    <w:p w14:paraId="4CB5046A" w14:textId="77777777" w:rsidR="001F3416" w:rsidRPr="002C0355" w:rsidRDefault="005642BB" w:rsidP="004E6EFE">
      <w:pPr>
        <w:numPr>
          <w:ilvl w:val="0"/>
          <w:numId w:val="57"/>
        </w:numPr>
        <w:spacing w:after="0" w:line="240" w:lineRule="auto"/>
        <w:contextualSpacing/>
        <w:jc w:val="both"/>
        <w:rPr>
          <w:rFonts w:ascii="GHEA Grapalat" w:hAnsi="GHEA Grapalat"/>
        </w:rPr>
      </w:pPr>
      <w:r w:rsidRPr="002C0355">
        <w:rPr>
          <w:rFonts w:ascii="GHEA Grapalat" w:eastAsia="GHEA Grapalat" w:hAnsi="GHEA Grapalat" w:cs="GHEA Grapalat"/>
        </w:rPr>
        <w:t>ՀՀ ֆինանսների նախարարությունը և ՀՀ կառավարությանն առընթեր պետական եկամուտների կոմիտեն նշանակալի խորհրդատվական օժանդակություն են տրամադրել պետական և համայնքային բյուջեների մուտքերի, եկամուտների հավաքագրման և բաշխման մեխանիզմների, ինչպես նաև բյուջետային մուտքերի վերաբերյալ ապաագրեգացված տվյալների առկայության հարցերի վերաբերյալ՝ հաշվի առնելով ԱՃԹՆ-ի ստանդարտի պահանջները:</w:t>
      </w:r>
    </w:p>
    <w:p w14:paraId="57773CB5" w14:textId="77777777" w:rsidR="001F3416" w:rsidRPr="002C0355" w:rsidRDefault="001F3416">
      <w:pPr>
        <w:spacing w:after="0" w:line="240" w:lineRule="auto"/>
        <w:ind w:left="720"/>
        <w:rPr>
          <w:rFonts w:ascii="GHEA Grapalat" w:eastAsia="GHEA Grapalat" w:hAnsi="GHEA Grapalat" w:cs="GHEA Grapalat"/>
        </w:rPr>
      </w:pPr>
    </w:p>
    <w:p w14:paraId="1460E2AB" w14:textId="77777777" w:rsidR="001F3416" w:rsidRPr="002C0355" w:rsidRDefault="005642BB" w:rsidP="004E6EFE">
      <w:pPr>
        <w:numPr>
          <w:ilvl w:val="0"/>
          <w:numId w:val="57"/>
        </w:numPr>
        <w:spacing w:after="0" w:line="240" w:lineRule="auto"/>
        <w:contextualSpacing/>
        <w:jc w:val="both"/>
        <w:rPr>
          <w:rFonts w:ascii="GHEA Grapalat" w:hAnsi="GHEA Grapalat"/>
        </w:rPr>
      </w:pPr>
      <w:r w:rsidRPr="002C0355">
        <w:rPr>
          <w:rFonts w:ascii="GHEA Grapalat" w:eastAsia="GHEA Grapalat" w:hAnsi="GHEA Grapalat" w:cs="GHEA Grapalat"/>
        </w:rPr>
        <w:t>Վերջերս վերակազմավորված` Ընդերքի գործակալության չորս ստորաբաժանումների հետ կայացած հանդիպման նպատակն էր քարտեզագրել ընդերքօգտագործման իրավունքների տրամադրման գործընթացը, թույլատրման ընթացակարգերի թափանցիկությունը, ինչպես նաև ընդերքօգտագործման իրավունքը հավաստող փաստաթղթերի (այն է՝ ընդերքօգտագործման թույլտվություն կամ համաձայնություն, պայմանագիր, լեռնահատկացման ակտ և աշխատանքային նախագիծ կամ արդյունահանման նախագիծ) հանրությանը հասանելի դարձնելու հնարավորությունները:</w:t>
      </w:r>
    </w:p>
    <w:p w14:paraId="63E477B6" w14:textId="77777777" w:rsidR="001F3416" w:rsidRPr="002C0355" w:rsidRDefault="001F3416">
      <w:pPr>
        <w:spacing w:after="0" w:line="240" w:lineRule="auto"/>
        <w:ind w:left="720"/>
        <w:jc w:val="both"/>
        <w:rPr>
          <w:rFonts w:ascii="GHEA Grapalat" w:eastAsia="GHEA Grapalat" w:hAnsi="GHEA Grapalat" w:cs="GHEA Grapalat"/>
        </w:rPr>
      </w:pPr>
    </w:p>
    <w:p w14:paraId="4ED166CB" w14:textId="77777777" w:rsidR="001F3416" w:rsidRPr="002C0355" w:rsidRDefault="005642BB" w:rsidP="004E6EFE">
      <w:pPr>
        <w:numPr>
          <w:ilvl w:val="0"/>
          <w:numId w:val="57"/>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Հանդիպում վերջերս ստեղծված Բնապահպանության և ընդերքի տեսչական մարմնի հետ, որը  համատեղում է ընդերքի և բնապահպանական տեսչությունների գործառույթները: Ծրագրի փորձագետները տեսչության հետ քննարկել են հաշվետու ժամանակահատվածի համար արտադրության ծավալների վերաբերյալ տվյալների առկայությունը, առկա տվյալների ապաագրեգացման աստիճանը, ինչպես նաև այն, թե ինչ իրավական խոչընդոտներ կարող են առաջանալ այդ տեղեկությունների բացահայտման/հրապարակման հարցում: </w:t>
      </w:r>
    </w:p>
    <w:p w14:paraId="5261663E" w14:textId="77777777" w:rsidR="001F3416" w:rsidRPr="002C0355" w:rsidRDefault="001F3416">
      <w:pPr>
        <w:spacing w:after="0" w:line="240" w:lineRule="auto"/>
        <w:ind w:left="720"/>
        <w:jc w:val="both"/>
        <w:rPr>
          <w:rFonts w:ascii="GHEA Grapalat" w:eastAsia="GHEA Grapalat" w:hAnsi="GHEA Grapalat" w:cs="GHEA Grapalat"/>
        </w:rPr>
      </w:pPr>
    </w:p>
    <w:p w14:paraId="7D9C32F5" w14:textId="77777777" w:rsidR="001F3416" w:rsidRPr="002C0355" w:rsidRDefault="005642BB" w:rsidP="004E6EFE">
      <w:pPr>
        <w:numPr>
          <w:ilvl w:val="0"/>
          <w:numId w:val="57"/>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Հանդիպում ՀՀ արդարադատության նախարար Դավիթ Հարությունյանի հետ, ով ԱՃԹՆ-ի </w:t>
      </w:r>
      <w:r w:rsidR="0013208A" w:rsidRPr="002C0355">
        <w:rPr>
          <w:rFonts w:ascii="GHEA Grapalat" w:eastAsia="GHEA Grapalat" w:hAnsi="GHEA Grapalat" w:cs="GHEA Grapalat"/>
        </w:rPr>
        <w:t xml:space="preserve">գործընթացի </w:t>
      </w:r>
      <w:r w:rsidR="00BB628A" w:rsidRPr="002C0355">
        <w:rPr>
          <w:rFonts w:ascii="GHEA Grapalat" w:eastAsia="GHEA Grapalat" w:hAnsi="GHEA Grapalat" w:cs="GHEA Grapalat"/>
          <w:lang w:val="hy-AM"/>
        </w:rPr>
        <w:t>համակարգողն</w:t>
      </w:r>
      <w:r w:rsidR="00BB628A" w:rsidRPr="002C0355">
        <w:rPr>
          <w:rFonts w:ascii="GHEA Grapalat" w:eastAsia="GHEA Grapalat" w:hAnsi="GHEA Grapalat" w:cs="GHEA Grapalat"/>
        </w:rPr>
        <w:t xml:space="preserve"> </w:t>
      </w:r>
      <w:r w:rsidRPr="002C0355">
        <w:rPr>
          <w:rFonts w:ascii="GHEA Grapalat" w:eastAsia="GHEA Grapalat" w:hAnsi="GHEA Grapalat" w:cs="GHEA Grapalat"/>
        </w:rPr>
        <w:t xml:space="preserve">է ՀՀ կառավարությունում: </w:t>
      </w:r>
    </w:p>
    <w:p w14:paraId="6C5BEA6C" w14:textId="77777777" w:rsidR="001F3416" w:rsidRPr="002C0355" w:rsidRDefault="001F3416">
      <w:pPr>
        <w:spacing w:after="0" w:line="240" w:lineRule="auto"/>
        <w:rPr>
          <w:rFonts w:ascii="GHEA Grapalat" w:eastAsia="GHEA Grapalat" w:hAnsi="GHEA Grapalat" w:cs="GHEA Grapalat"/>
        </w:rPr>
      </w:pPr>
    </w:p>
    <w:p w14:paraId="1D3D102C"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Ծրագրի ՄԹ միջազգային փորձագետները Հայաստան կատարած այցի շրջանակներում մի շարք խորհրդատվական հանդիպումներ անցկացրեցին ԲՇԽ-ի անդամների, ԲՇԽ-ի առանձին աշխատանքային խմբերի, Մեծ չորսի ցուցակում ընդգրկված և չընդգրկված աուդիտորական ընկերությունների հետ: </w:t>
      </w:r>
    </w:p>
    <w:p w14:paraId="4AA220DB" w14:textId="77777777" w:rsidR="001F3416" w:rsidRPr="002C0355" w:rsidRDefault="001F3416">
      <w:pPr>
        <w:spacing w:after="0" w:line="240" w:lineRule="auto"/>
        <w:jc w:val="both"/>
        <w:rPr>
          <w:rFonts w:ascii="GHEA Grapalat" w:eastAsia="GHEA Grapalat" w:hAnsi="GHEA Grapalat" w:cs="GHEA Grapalat"/>
        </w:rPr>
      </w:pPr>
    </w:p>
    <w:p w14:paraId="48D3463A"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Հանքարդյունաբերության ոլորտի թափանցիկության բարձրացմանն ուղղված բարեփոխումներից մի քանիսը բխում են Հայաստանի՝ «Բաց կառավարություն» գործընկերությանն  (ԲԿԳ) անդամակցությունից: ԲԿԳ-ով ստանձնած հանձնառությամբ («Հանքարդյունաբերության ոլորտի թափանցիկության ապահովում» խորագրով) ՀՀ կառավարությունը պարտավորվել էր մեկնարկել ԱՃԹՆ անդամակցության գործընթացը: ԱՃԹՆ-ին անդամակցության գործընթացը Հայաստանը սկսեց 2015 թվականի հուլիսին, երբ ՀՀ վարչապետը պաշտոնապես հայտարարեց նախաձեռնությանը միանալու մտադրության մասին: </w:t>
      </w:r>
    </w:p>
    <w:p w14:paraId="6C3A02A6" w14:textId="77777777" w:rsidR="001F3416" w:rsidRPr="002C0355" w:rsidRDefault="001F3416">
      <w:pPr>
        <w:spacing w:after="0" w:line="240" w:lineRule="auto"/>
        <w:jc w:val="both"/>
        <w:rPr>
          <w:rFonts w:ascii="GHEA Grapalat" w:eastAsia="GHEA Grapalat" w:hAnsi="GHEA Grapalat" w:cs="GHEA Grapalat"/>
        </w:rPr>
      </w:pPr>
    </w:p>
    <w:p w14:paraId="08848382"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Հայաստանի ԱՃԹՆ-ի թեկնածության հայտը հաստատվեց 2017 թվականի մարտի 9-ին Բոգոտայում կայացած ԱՃԹՆ-ի խորհրդի նիստում: Համաձայն ԱՃԹՆ-ի ստանդարտի` Հայաստանի Հանրապետությունը պետք է իր առաջին ԱՃԹՆ-ի զեկույցը հրապարակի թեկնածու դառնալուց հետո 18 ամսվա ընթացքում (այն է՝ մինչև 2018 թվականի սեպտեմբերի 9-ը): Հայաստանը պետք է մինչև 2018 թվականի հուլիսի 1-ը հրապարակի 2017 թվականի տարեկան գործունեության հաշվետվություն: Վավերացումը կսկսվի թեկնածու դառնալուց հետո երկուսուկես տարվա ընթացքում (այն է՝ մինչև 2019 թվականի սեպտեմբերի 9-ը): </w:t>
      </w:r>
    </w:p>
    <w:p w14:paraId="5EB5C69A" w14:textId="77777777" w:rsidR="001F3416" w:rsidRPr="002C0355" w:rsidRDefault="001F3416">
      <w:pPr>
        <w:spacing w:after="0" w:line="240" w:lineRule="auto"/>
        <w:jc w:val="both"/>
        <w:rPr>
          <w:rFonts w:ascii="GHEA Grapalat" w:eastAsia="GHEA Grapalat" w:hAnsi="GHEA Grapalat" w:cs="GHEA Grapalat"/>
        </w:rPr>
      </w:pPr>
    </w:p>
    <w:p w14:paraId="7E90DA82" w14:textId="70415AE2"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Սույն ուսումնասիրության նպատակն է բացահայտել մետաղական ընդերքօգտագործման ոլորտի կարգավորիչ օրենսդրության համապատասխանությունը ԱՃԹՆ-ի ստանդարտի պահանջներին, բացահայտել ոլորտի հարկային կարգավորումը, ընդերքօգտագործման թույլտվությունների տրամադրման գործընթացը, ընդերքօգտագործման իրավունք կազմող փաստաթղթերի հրապարակայնությունը, դրանցով նախատեսված պայմանների պահպանման նկատմամբ իրականացվող վերահսկողության արդյունավետությունը,  անհրաժեշտ օրենսդրական փոփոխությունները</w:t>
      </w:r>
      <w:r w:rsidR="00027A66" w:rsidRPr="002C0355">
        <w:rPr>
          <w:rFonts w:ascii="GHEA Grapalat" w:eastAsia="GHEA Grapalat" w:hAnsi="GHEA Grapalat" w:cs="GHEA Grapalat"/>
        </w:rPr>
        <w:t xml:space="preserve"> (կից ներկայացվում է որպես Հավելված </w:t>
      </w:r>
      <w:r w:rsidR="00932924" w:rsidRPr="002C0355">
        <w:rPr>
          <w:rFonts w:ascii="GHEA Grapalat" w:eastAsia="GHEA Grapalat" w:hAnsi="GHEA Grapalat" w:cs="GHEA Grapalat"/>
        </w:rPr>
        <w:t>1</w:t>
      </w:r>
      <w:r w:rsidR="00932924" w:rsidRPr="002C0355">
        <w:rPr>
          <w:rFonts w:ascii="GHEA Grapalat" w:eastAsia="GHEA Grapalat" w:hAnsi="GHEA Grapalat" w:cs="GHEA Grapalat"/>
          <w:lang w:val="hy-AM"/>
        </w:rPr>
        <w:t>4</w:t>
      </w:r>
      <w:r w:rsidR="00027A66" w:rsidRPr="002C0355">
        <w:rPr>
          <w:rFonts w:ascii="GHEA Grapalat" w:eastAsia="GHEA Grapalat" w:hAnsi="GHEA Grapalat" w:cs="GHEA Grapalat"/>
        </w:rPr>
        <w:t>)</w:t>
      </w:r>
      <w:r w:rsidRPr="002C0355">
        <w:rPr>
          <w:rFonts w:ascii="GHEA Grapalat" w:eastAsia="GHEA Grapalat" w:hAnsi="GHEA Grapalat" w:cs="GHEA Grapalat"/>
        </w:rPr>
        <w:t>, որոնք պետք է իրականացնել ԱՃԹՆ-ի ստանդարտի պահանջները պահպանելու նպատակով: Ուսումնասիրությունը կաշկանդված չէ բացառապես ԱՃԹՆ-ի ստանդարտի պահանջներով և ներառում է առանձին բաժին նվազագույն պահանջների գերազանցում վերտառությամբ, այն կոչված է նաև խթանելու պատասխանատու հանքարդյունաբերության մշակույթը Հայաստանի Հանրապետությունում:</w:t>
      </w:r>
      <w:r w:rsidR="00D31FA6" w:rsidRPr="002C0355">
        <w:rPr>
          <w:rFonts w:ascii="GHEA Grapalat" w:eastAsia="GHEA Grapalat" w:hAnsi="GHEA Grapalat" w:cs="GHEA Grapalat"/>
        </w:rPr>
        <w:t xml:space="preserve"> </w:t>
      </w:r>
      <w:r w:rsidR="002947FD" w:rsidRPr="002C0355">
        <w:rPr>
          <w:rFonts w:ascii="GHEA Grapalat" w:eastAsia="GHEA Grapalat" w:hAnsi="GHEA Grapalat" w:cs="GHEA Grapalat"/>
        </w:rPr>
        <w:t>Ավելին</w:t>
      </w:r>
      <w:r w:rsidR="00D31FA6" w:rsidRPr="002C0355">
        <w:rPr>
          <w:rFonts w:ascii="GHEA Grapalat" w:eastAsia="GHEA Grapalat" w:hAnsi="GHEA Grapalat" w:cs="GHEA Grapalat"/>
        </w:rPr>
        <w:t>, ԱՃԹՆ ստանդարտը ինքնին չի սահմանափակվում հանքաարդյունաբերությամբ և կարող է ներառել ջրային, ձկնային, անտառային և այլ բնական ռեսուրսների արդյունահանման ոլորտները։</w:t>
      </w:r>
      <w:r w:rsidRPr="002C0355">
        <w:rPr>
          <w:rFonts w:ascii="GHEA Grapalat" w:eastAsia="GHEA Grapalat" w:hAnsi="GHEA Grapalat" w:cs="GHEA Grapalat"/>
        </w:rPr>
        <w:t xml:space="preserve">  </w:t>
      </w:r>
    </w:p>
    <w:p w14:paraId="161BA1E5" w14:textId="77777777" w:rsidR="001F3416" w:rsidRPr="002C0355" w:rsidRDefault="001F3416">
      <w:pPr>
        <w:spacing w:after="0" w:line="240" w:lineRule="auto"/>
        <w:jc w:val="both"/>
        <w:rPr>
          <w:rFonts w:ascii="GHEA Grapalat" w:eastAsia="GHEA Grapalat" w:hAnsi="GHEA Grapalat" w:cs="GHEA Grapalat"/>
        </w:rPr>
      </w:pPr>
    </w:p>
    <w:p w14:paraId="3D1E7AA0" w14:textId="4D1BCC49"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Ուսումնասիրության  մեջ կամ վերջում իբրև առանձին հավելվածներ ներկայացվում են  ՀՀ պետական կառավարման մարմինների,  մասնավորապես  ՀՀ ԷԵԲՊՆ-ի կողմից ներկայացված տեղեկատվություն-աղյուսակները: Հավելվածները վերաբերում են ընդերքօգտագործողների կողմից պայմանագրերով </w:t>
      </w:r>
      <w:r w:rsidR="00B26E94" w:rsidRPr="002C0355">
        <w:rPr>
          <w:rFonts w:ascii="GHEA Grapalat" w:eastAsia="GHEA Grapalat" w:hAnsi="GHEA Grapalat" w:cs="GHEA Grapalat"/>
        </w:rPr>
        <w:t xml:space="preserve">ստանձնած  </w:t>
      </w:r>
      <w:r w:rsidRPr="002C0355">
        <w:rPr>
          <w:rFonts w:ascii="GHEA Grapalat" w:eastAsia="GHEA Grapalat" w:hAnsi="GHEA Grapalat" w:cs="GHEA Grapalat"/>
        </w:rPr>
        <w:t>սոցիալ-տնտեսական միջոցառումներին, դրանց իրականացմանը,  ազդակիր համայնքներին հատկացված սուբսիդիաներին, դրանց հատկացման կարգին,  ընդերքօգտագործման թույլտվություններ ունեցող ընկերությունների ցանկին, վերջիններիս կողմից  ՀՀ պետական բյուջե կատարված հարկերին և այլ պարտադիր վճարումներին:</w:t>
      </w:r>
    </w:p>
    <w:p w14:paraId="55531AF3" w14:textId="77777777" w:rsidR="001F3416" w:rsidRPr="002C0355" w:rsidRDefault="005642BB">
      <w:pPr>
        <w:widowControl w:val="0"/>
        <w:spacing w:after="0" w:line="276" w:lineRule="auto"/>
        <w:rPr>
          <w:rFonts w:ascii="GHEA Grapalat" w:eastAsia="GHEA Grapalat" w:hAnsi="GHEA Grapalat" w:cs="GHEA Grapalat"/>
        </w:rPr>
        <w:sectPr w:rsidR="001F3416" w:rsidRPr="002C0355" w:rsidSect="007B3623">
          <w:type w:val="continuous"/>
          <w:pgSz w:w="11900" w:h="16820"/>
          <w:pgMar w:top="1440" w:right="1440" w:bottom="1440" w:left="1440" w:header="720" w:footer="720" w:gutter="0"/>
          <w:cols w:space="720"/>
        </w:sectPr>
      </w:pPr>
      <w:r w:rsidRPr="002C0355">
        <w:rPr>
          <w:rFonts w:ascii="GHEA Grapalat" w:hAnsi="GHEA Grapalat"/>
        </w:rPr>
        <w:br w:type="page"/>
      </w:r>
    </w:p>
    <w:p w14:paraId="5C4E0307" w14:textId="77777777" w:rsidR="001F3416" w:rsidRPr="002C0355" w:rsidRDefault="005642BB">
      <w:pPr>
        <w:pStyle w:val="Heading1"/>
        <w:numPr>
          <w:ilvl w:val="0"/>
          <w:numId w:val="18"/>
        </w:numPr>
        <w:spacing w:before="0" w:line="240" w:lineRule="auto"/>
        <w:rPr>
          <w:rFonts w:eastAsia="GHEA Grapalat" w:cs="GHEA Grapalat"/>
        </w:rPr>
      </w:pPr>
      <w:bookmarkStart w:id="6" w:name="_Toc511659879"/>
      <w:r w:rsidRPr="002C0355">
        <w:rPr>
          <w:rFonts w:eastAsia="GHEA Grapalat" w:cs="GHEA Grapalat"/>
        </w:rPr>
        <w:t>Քաղաքականության և իրավական շրջանակ</w:t>
      </w:r>
      <w:bookmarkEnd w:id="6"/>
    </w:p>
    <w:p w14:paraId="37D71044" w14:textId="77777777" w:rsidR="001F3416" w:rsidRPr="002C0355" w:rsidRDefault="001F3416">
      <w:pPr>
        <w:spacing w:after="0" w:line="240" w:lineRule="auto"/>
        <w:jc w:val="both"/>
        <w:rPr>
          <w:rFonts w:ascii="GHEA Grapalat" w:eastAsia="GHEA Grapalat" w:hAnsi="GHEA Grapalat" w:cs="GHEA Grapalat"/>
          <w:color w:val="FF0000"/>
        </w:rPr>
      </w:pPr>
    </w:p>
    <w:p w14:paraId="5097C9AF" w14:textId="09E2022C" w:rsidR="001F3416" w:rsidRPr="002C0355" w:rsidRDefault="00452DD3">
      <w:pPr>
        <w:pStyle w:val="Heading2"/>
        <w:spacing w:before="0" w:line="240" w:lineRule="auto"/>
        <w:rPr>
          <w:rFonts w:eastAsia="GHEA Grapalat" w:cs="GHEA Grapalat"/>
        </w:rPr>
      </w:pPr>
      <w:bookmarkStart w:id="7" w:name="_Toc511659880"/>
      <w:r w:rsidRPr="002C0355">
        <w:rPr>
          <w:rFonts w:eastAsia="GHEA Grapalat" w:cs="GHEA Grapalat"/>
        </w:rPr>
        <w:t>2</w:t>
      </w:r>
      <w:r w:rsidR="005642BB" w:rsidRPr="002C0355">
        <w:rPr>
          <w:rFonts w:eastAsia="GHEA Grapalat" w:cs="GHEA Grapalat"/>
        </w:rPr>
        <w:t>.1. Իրավական շրջանակ (ստանդարտի 2.1 պահանջ)</w:t>
      </w:r>
      <w:bookmarkEnd w:id="7"/>
    </w:p>
    <w:p w14:paraId="6A211544" w14:textId="77777777" w:rsidR="001F3416" w:rsidRPr="002C0355" w:rsidRDefault="001F3416">
      <w:pPr>
        <w:spacing w:after="0" w:line="240" w:lineRule="auto"/>
        <w:jc w:val="both"/>
        <w:rPr>
          <w:rFonts w:ascii="GHEA Grapalat" w:eastAsia="GHEA Grapalat" w:hAnsi="GHEA Grapalat" w:cs="GHEA Grapalat"/>
          <w:i/>
          <w:color w:val="FF0000"/>
        </w:rPr>
      </w:pPr>
    </w:p>
    <w:p w14:paraId="1239B19D" w14:textId="77777777" w:rsidR="001F3416" w:rsidRPr="002C0355" w:rsidRDefault="005642BB">
      <w:pPr>
        <w:pStyle w:val="Heading3"/>
        <w:spacing w:before="0" w:line="240" w:lineRule="auto"/>
        <w:rPr>
          <w:rFonts w:ascii="GHEA Grapalat" w:eastAsia="GHEA Grapalat" w:hAnsi="GHEA Grapalat" w:cs="GHEA Grapalat"/>
        </w:rPr>
      </w:pPr>
      <w:bookmarkStart w:id="8" w:name="_Toc511659881"/>
      <w:r w:rsidRPr="002C0355">
        <w:rPr>
          <w:rFonts w:ascii="GHEA Grapalat" w:eastAsia="GHEA Grapalat" w:hAnsi="GHEA Grapalat" w:cs="GHEA Grapalat"/>
        </w:rPr>
        <w:t>Հիմնական օրենսդրությունը</w:t>
      </w:r>
      <w:bookmarkEnd w:id="8"/>
    </w:p>
    <w:p w14:paraId="4A5F9AB1" w14:textId="77777777" w:rsidR="001F3416" w:rsidRPr="002C0355" w:rsidRDefault="001F3416">
      <w:pPr>
        <w:spacing w:after="0" w:line="240" w:lineRule="auto"/>
        <w:jc w:val="both"/>
        <w:rPr>
          <w:rFonts w:ascii="GHEA Grapalat" w:eastAsia="GHEA Grapalat" w:hAnsi="GHEA Grapalat" w:cs="GHEA Grapalat"/>
        </w:rPr>
      </w:pPr>
    </w:p>
    <w:p w14:paraId="50BE5D27" w14:textId="14E19321"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Հանքարդյունաբերության ոլորտը կարգավորող հիմնական օրենսդրությունը ներառում է Ընդերքի մասին օրենսգիրքը, Շրջակա միջավայրի վրա ազդեցության գնահատման և փորձաքննության մասին օրենքը, հողային օրենսգիրքը, քաղաքացիական օրենսգիրքը, Թափոնների մասին օրենքը, այլ օրենսգրքեր և օրենքներ (աղյուսակ</w:t>
      </w:r>
      <w:r w:rsidR="00CC2CFE" w:rsidRPr="002C0355">
        <w:rPr>
          <w:rFonts w:ascii="GHEA Grapalat" w:eastAsia="GHEA Grapalat" w:hAnsi="GHEA Grapalat" w:cs="GHEA Grapalat"/>
        </w:rPr>
        <w:t xml:space="preserve"> 1</w:t>
      </w:r>
      <w:r w:rsidRPr="002C0355">
        <w:rPr>
          <w:rFonts w:ascii="GHEA Grapalat" w:eastAsia="GHEA Grapalat" w:hAnsi="GHEA Grapalat" w:cs="GHEA Grapalat"/>
        </w:rPr>
        <w:t>): Համապատասխան օրենսգրքերի և օրենքների սպառիչ ցանկը ներկայացված է ՀԱՎԵԼՎԱԾ 3-ում:</w:t>
      </w:r>
    </w:p>
    <w:p w14:paraId="32088DBE" w14:textId="77777777" w:rsidR="001F3416" w:rsidRPr="002C0355" w:rsidRDefault="001F3416">
      <w:pPr>
        <w:spacing w:after="0" w:line="240" w:lineRule="auto"/>
        <w:jc w:val="both"/>
        <w:rPr>
          <w:rFonts w:ascii="GHEA Grapalat" w:eastAsia="GHEA Grapalat" w:hAnsi="GHEA Grapalat" w:cs="GHEA Grapalat"/>
        </w:rPr>
      </w:pPr>
    </w:p>
    <w:p w14:paraId="0D326D12" w14:textId="77777777" w:rsidR="001F3416" w:rsidRPr="002C0355" w:rsidRDefault="005642BB">
      <w:pPr>
        <w:spacing w:after="0" w:line="240" w:lineRule="auto"/>
        <w:jc w:val="both"/>
        <w:rPr>
          <w:rFonts w:ascii="GHEA Grapalat" w:eastAsia="GHEA Grapalat" w:hAnsi="GHEA Grapalat" w:cs="GHEA Grapalat"/>
          <w:color w:val="FF0000"/>
        </w:rPr>
      </w:pPr>
      <w:r w:rsidRPr="002C0355">
        <w:rPr>
          <w:rFonts w:ascii="GHEA Grapalat" w:eastAsia="GHEA Grapalat" w:hAnsi="GHEA Grapalat" w:cs="GHEA Grapalat"/>
        </w:rPr>
        <w:t>Օգտակար հանածոների երկրաբանական ուսումնասիրության և արդյունահանման գործընթացները կարգավորվում են նաև ենթաօրենսդրական ակտերով, որոնք հիմնականում կարգավորում են ոլորտի կառավարման ընթացակարգային մասը: Ենթաօրենսդրական ակտերի սպառիչ ցանկը կարելի է գտնել Հ</w:t>
      </w:r>
      <w:r w:rsidR="00832524" w:rsidRPr="002C0355">
        <w:rPr>
          <w:rFonts w:ascii="GHEA Grapalat" w:eastAsia="GHEA Grapalat" w:hAnsi="GHEA Grapalat" w:cs="GHEA Grapalat"/>
        </w:rPr>
        <w:t>ավելված</w:t>
      </w:r>
      <w:r w:rsidRPr="002C0355">
        <w:rPr>
          <w:rFonts w:ascii="GHEA Grapalat" w:eastAsia="GHEA Grapalat" w:hAnsi="GHEA Grapalat" w:cs="GHEA Grapalat"/>
        </w:rPr>
        <w:t xml:space="preserve"> 4-ում:</w:t>
      </w:r>
    </w:p>
    <w:p w14:paraId="628F041C" w14:textId="77777777" w:rsidR="001F3416" w:rsidRPr="002C0355" w:rsidRDefault="001F3416">
      <w:pPr>
        <w:spacing w:after="0" w:line="240" w:lineRule="auto"/>
        <w:jc w:val="both"/>
        <w:rPr>
          <w:rFonts w:ascii="GHEA Grapalat" w:eastAsia="GHEA Grapalat" w:hAnsi="GHEA Grapalat" w:cs="GHEA Grapalat"/>
          <w:color w:val="FF0000"/>
        </w:rPr>
      </w:pPr>
    </w:p>
    <w:p w14:paraId="239D8555" w14:textId="77777777" w:rsidR="001F3416" w:rsidRPr="002C0355" w:rsidRDefault="001F3416">
      <w:pPr>
        <w:spacing w:after="0" w:line="240" w:lineRule="auto"/>
        <w:jc w:val="both"/>
        <w:rPr>
          <w:rFonts w:ascii="GHEA Grapalat" w:eastAsia="GHEA Grapalat" w:hAnsi="GHEA Grapalat" w:cs="GHEA Grapalat"/>
          <w:color w:val="FF0000"/>
        </w:rPr>
      </w:pPr>
    </w:p>
    <w:p w14:paraId="6D10DB94" w14:textId="6B406CC3"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Աղյուսակ</w:t>
      </w:r>
      <w:r w:rsidR="00CC2CFE" w:rsidRPr="002C0355">
        <w:rPr>
          <w:rFonts w:ascii="GHEA Grapalat" w:eastAsia="GHEA Grapalat" w:hAnsi="GHEA Grapalat" w:cs="GHEA Grapalat"/>
        </w:rPr>
        <w:t xml:space="preserve"> </w:t>
      </w:r>
      <w:r w:rsidRPr="002C0355">
        <w:rPr>
          <w:rFonts w:ascii="GHEA Grapalat" w:eastAsia="GHEA Grapalat" w:hAnsi="GHEA Grapalat" w:cs="GHEA Grapalat"/>
        </w:rPr>
        <w:t xml:space="preserve">1. Ընդերքօգտագործման ոլորտը կարգավորող հիմնական օրենսգրքեր և օրենքներ  </w:t>
      </w:r>
    </w:p>
    <w:tbl>
      <w:tblPr>
        <w:tblStyle w:val="11"/>
        <w:tblW w:w="93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3116"/>
        <w:gridCol w:w="3117"/>
        <w:gridCol w:w="3117"/>
      </w:tblGrid>
      <w:tr w:rsidR="001F3416" w:rsidRPr="002C0355" w14:paraId="59943A23" w14:textId="77777777">
        <w:tc>
          <w:tcPr>
            <w:tcW w:w="3116" w:type="dxa"/>
            <w:tcBorders>
              <w:top w:val="single" w:sz="4" w:space="0" w:color="4472C4"/>
              <w:left w:val="single" w:sz="4" w:space="0" w:color="4472C4"/>
              <w:bottom w:val="single" w:sz="4" w:space="0" w:color="4472C4"/>
              <w:right w:val="nil"/>
            </w:tcBorders>
            <w:shd w:val="clear" w:color="auto" w:fill="4472C4"/>
          </w:tcPr>
          <w:p w14:paraId="3AC4A478" w14:textId="77777777" w:rsidR="001F3416" w:rsidRPr="002C0355" w:rsidRDefault="005642BB">
            <w:pPr>
              <w:spacing w:after="0" w:line="240" w:lineRule="auto"/>
              <w:rPr>
                <w:rFonts w:ascii="GHEA Grapalat" w:eastAsia="GHEA Grapalat" w:hAnsi="GHEA Grapalat" w:cs="GHEA Grapalat"/>
                <w:b/>
                <w:color w:val="FFFFFF"/>
                <w:sz w:val="16"/>
                <w:szCs w:val="16"/>
              </w:rPr>
            </w:pPr>
            <w:r w:rsidRPr="002C0355">
              <w:rPr>
                <w:rFonts w:ascii="GHEA Grapalat" w:eastAsia="GHEA Grapalat" w:hAnsi="GHEA Grapalat" w:cs="GHEA Grapalat"/>
                <w:b/>
                <w:color w:val="FFFFFF"/>
                <w:sz w:val="16"/>
                <w:szCs w:val="16"/>
              </w:rPr>
              <w:t>Իրավական ակտի անվանումը</w:t>
            </w:r>
          </w:p>
        </w:tc>
        <w:tc>
          <w:tcPr>
            <w:tcW w:w="3117" w:type="dxa"/>
            <w:tcBorders>
              <w:top w:val="single" w:sz="4" w:space="0" w:color="4472C4"/>
              <w:left w:val="nil"/>
              <w:bottom w:val="single" w:sz="4" w:space="0" w:color="4472C4"/>
              <w:right w:val="nil"/>
            </w:tcBorders>
            <w:shd w:val="clear" w:color="auto" w:fill="4472C4"/>
          </w:tcPr>
          <w:p w14:paraId="24E6520F" w14:textId="77777777" w:rsidR="001F3416" w:rsidRPr="002C0355" w:rsidRDefault="005642BB">
            <w:pPr>
              <w:spacing w:after="0" w:line="240" w:lineRule="auto"/>
              <w:rPr>
                <w:rFonts w:ascii="GHEA Grapalat" w:eastAsia="GHEA Grapalat" w:hAnsi="GHEA Grapalat" w:cs="GHEA Grapalat"/>
                <w:b/>
                <w:color w:val="FFFFFF"/>
                <w:sz w:val="16"/>
                <w:szCs w:val="16"/>
              </w:rPr>
            </w:pPr>
            <w:r w:rsidRPr="002C0355">
              <w:rPr>
                <w:rFonts w:ascii="GHEA Grapalat" w:eastAsia="GHEA Grapalat" w:hAnsi="GHEA Grapalat" w:cs="GHEA Grapalat"/>
                <w:b/>
                <w:color w:val="FFFFFF"/>
                <w:sz w:val="16"/>
                <w:szCs w:val="16"/>
              </w:rPr>
              <w:t>Ընդունման ամսաթիվը</w:t>
            </w:r>
          </w:p>
        </w:tc>
        <w:tc>
          <w:tcPr>
            <w:tcW w:w="3117" w:type="dxa"/>
            <w:tcBorders>
              <w:top w:val="single" w:sz="4" w:space="0" w:color="4472C4"/>
              <w:left w:val="nil"/>
              <w:bottom w:val="single" w:sz="4" w:space="0" w:color="4472C4"/>
              <w:right w:val="single" w:sz="4" w:space="0" w:color="4472C4"/>
            </w:tcBorders>
            <w:shd w:val="clear" w:color="auto" w:fill="4472C4"/>
          </w:tcPr>
          <w:p w14:paraId="32E6C159" w14:textId="77777777" w:rsidR="001F3416" w:rsidRPr="002C0355" w:rsidRDefault="005642BB">
            <w:pPr>
              <w:spacing w:after="0" w:line="240" w:lineRule="auto"/>
              <w:rPr>
                <w:rFonts w:ascii="GHEA Grapalat" w:eastAsia="GHEA Grapalat" w:hAnsi="GHEA Grapalat" w:cs="GHEA Grapalat"/>
                <w:b/>
                <w:color w:val="FFFFFF"/>
                <w:sz w:val="16"/>
                <w:szCs w:val="16"/>
              </w:rPr>
            </w:pPr>
            <w:r w:rsidRPr="002C0355">
              <w:rPr>
                <w:rFonts w:ascii="GHEA Grapalat" w:eastAsia="GHEA Grapalat" w:hAnsi="GHEA Grapalat" w:cs="GHEA Grapalat"/>
                <w:b/>
                <w:color w:val="FFFFFF"/>
                <w:sz w:val="16"/>
                <w:szCs w:val="16"/>
              </w:rPr>
              <w:t>Վերջին փոփոխության ամսաթիվը</w:t>
            </w:r>
          </w:p>
        </w:tc>
      </w:tr>
      <w:tr w:rsidR="001F3416" w:rsidRPr="002C0355" w14:paraId="355E53E5" w14:textId="77777777">
        <w:tc>
          <w:tcPr>
            <w:tcW w:w="3116" w:type="dxa"/>
            <w:shd w:val="clear" w:color="auto" w:fill="FFFFFF"/>
          </w:tcPr>
          <w:p w14:paraId="26874382" w14:textId="06078C25" w:rsidR="001F3416" w:rsidRPr="002C0355" w:rsidRDefault="00EE3E6D" w:rsidP="00EE3E6D">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lang w:val="hy-AM"/>
              </w:rPr>
              <w:t>Ը</w:t>
            </w:r>
            <w:r w:rsidR="005642BB" w:rsidRPr="002C0355">
              <w:rPr>
                <w:rFonts w:ascii="GHEA Grapalat" w:eastAsia="GHEA Grapalat" w:hAnsi="GHEA Grapalat" w:cs="GHEA Grapalat"/>
                <w:b/>
                <w:sz w:val="16"/>
                <w:szCs w:val="16"/>
              </w:rPr>
              <w:t xml:space="preserve">նդերքի մասին </w:t>
            </w:r>
            <w:r w:rsidRPr="002C0355">
              <w:rPr>
                <w:rFonts w:ascii="GHEA Grapalat" w:eastAsia="GHEA Grapalat" w:hAnsi="GHEA Grapalat" w:cs="GHEA Grapalat"/>
                <w:b/>
                <w:sz w:val="16"/>
                <w:szCs w:val="16"/>
                <w:lang w:val="hy-AM"/>
              </w:rPr>
              <w:t xml:space="preserve">ՀՀ </w:t>
            </w:r>
            <w:r w:rsidR="005642BB" w:rsidRPr="002C0355">
              <w:rPr>
                <w:rFonts w:ascii="GHEA Grapalat" w:eastAsia="GHEA Grapalat" w:hAnsi="GHEA Grapalat" w:cs="GHEA Grapalat"/>
                <w:b/>
                <w:sz w:val="16"/>
                <w:szCs w:val="16"/>
              </w:rPr>
              <w:t>օրենսգիրք</w:t>
            </w:r>
          </w:p>
        </w:tc>
        <w:tc>
          <w:tcPr>
            <w:tcW w:w="3117" w:type="dxa"/>
            <w:shd w:val="clear" w:color="auto" w:fill="FFFFFF"/>
          </w:tcPr>
          <w:p w14:paraId="2E359032"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28 նոյեմբերի, 2011թ.</w:t>
            </w:r>
          </w:p>
        </w:tc>
        <w:tc>
          <w:tcPr>
            <w:tcW w:w="3117" w:type="dxa"/>
            <w:shd w:val="clear" w:color="auto" w:fill="FFFFFF"/>
          </w:tcPr>
          <w:p w14:paraId="57E989F5"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20-ը հոկտեմբերի 2016թ.</w:t>
            </w:r>
          </w:p>
        </w:tc>
      </w:tr>
      <w:tr w:rsidR="001F3416" w:rsidRPr="002C0355" w14:paraId="618F4C64" w14:textId="77777777">
        <w:tc>
          <w:tcPr>
            <w:tcW w:w="3116" w:type="dxa"/>
            <w:shd w:val="clear" w:color="auto" w:fill="FFFFFF"/>
          </w:tcPr>
          <w:p w14:paraId="7EC55480"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Թափոնների մասին ՀՀ օրենք</w:t>
            </w:r>
          </w:p>
        </w:tc>
        <w:tc>
          <w:tcPr>
            <w:tcW w:w="3117" w:type="dxa"/>
            <w:shd w:val="clear" w:color="auto" w:fill="FFFFFF"/>
          </w:tcPr>
          <w:p w14:paraId="7347AA4F"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24-ը նոյեմբերի, 2004թ.</w:t>
            </w:r>
          </w:p>
        </w:tc>
        <w:tc>
          <w:tcPr>
            <w:tcW w:w="3117" w:type="dxa"/>
            <w:shd w:val="clear" w:color="auto" w:fill="FFFFFF"/>
          </w:tcPr>
          <w:p w14:paraId="1F5D83A0"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18-ը հոկտեմբերի, 2016թ.</w:t>
            </w:r>
          </w:p>
        </w:tc>
      </w:tr>
      <w:tr w:rsidR="001F3416" w:rsidRPr="002C0355" w14:paraId="6C7CC4CC" w14:textId="77777777">
        <w:tc>
          <w:tcPr>
            <w:tcW w:w="3116" w:type="dxa"/>
            <w:shd w:val="clear" w:color="auto" w:fill="FFFFFF"/>
          </w:tcPr>
          <w:p w14:paraId="51728C2B"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Շրջակա միջավայրի վրա ազդեցության գնահատման և փորձաքննության մասին ՀՀ օրենք</w:t>
            </w:r>
          </w:p>
        </w:tc>
        <w:tc>
          <w:tcPr>
            <w:tcW w:w="3117" w:type="dxa"/>
            <w:shd w:val="clear" w:color="auto" w:fill="FFFFFF"/>
          </w:tcPr>
          <w:p w14:paraId="3278206B"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21-ը հունիսի, 2014թ</w:t>
            </w:r>
          </w:p>
        </w:tc>
        <w:tc>
          <w:tcPr>
            <w:tcW w:w="3117" w:type="dxa"/>
            <w:shd w:val="clear" w:color="auto" w:fill="FFFFFF"/>
          </w:tcPr>
          <w:p w14:paraId="458077B2"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shd w:val="clear" w:color="auto" w:fill="FCFBF8"/>
              </w:rPr>
              <w:t>11-ը սեպտեմբերի, 2014թ</w:t>
            </w:r>
          </w:p>
        </w:tc>
      </w:tr>
      <w:tr w:rsidR="001F3416" w:rsidRPr="002C0355" w14:paraId="6CDB082E" w14:textId="77777777">
        <w:tc>
          <w:tcPr>
            <w:tcW w:w="3116" w:type="dxa"/>
            <w:shd w:val="clear" w:color="auto" w:fill="FFFFFF"/>
          </w:tcPr>
          <w:p w14:paraId="0996BDD9"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Բնապահպանական վերահսկողության մասին ՀՀ օրենք</w:t>
            </w:r>
          </w:p>
        </w:tc>
        <w:tc>
          <w:tcPr>
            <w:tcW w:w="3117" w:type="dxa"/>
            <w:shd w:val="clear" w:color="auto" w:fill="FFFFFF"/>
          </w:tcPr>
          <w:p w14:paraId="76FDEB7F"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shd w:val="clear" w:color="auto" w:fill="F6F6F6"/>
              </w:rPr>
              <w:t>11-ը ապրիլի, 2005թ</w:t>
            </w:r>
          </w:p>
        </w:tc>
        <w:tc>
          <w:tcPr>
            <w:tcW w:w="3117" w:type="dxa"/>
            <w:shd w:val="clear" w:color="auto" w:fill="FFFFFF"/>
          </w:tcPr>
          <w:p w14:paraId="064053C9" w14:textId="77777777" w:rsidR="001F3416" w:rsidRPr="002C0355" w:rsidRDefault="005642BB">
            <w:pPr>
              <w:spacing w:after="0" w:line="240" w:lineRule="auto"/>
              <w:jc w:val="both"/>
              <w:rPr>
                <w:rFonts w:ascii="GHEA Grapalat" w:eastAsia="GHEA Grapalat" w:hAnsi="GHEA Grapalat" w:cs="GHEA Grapalat"/>
                <w:sz w:val="16"/>
                <w:szCs w:val="16"/>
                <w:shd w:val="clear" w:color="auto" w:fill="FCFBF8"/>
              </w:rPr>
            </w:pPr>
            <w:r w:rsidRPr="002C0355">
              <w:rPr>
                <w:rFonts w:ascii="GHEA Grapalat" w:eastAsia="GHEA Grapalat" w:hAnsi="GHEA Grapalat" w:cs="GHEA Grapalat"/>
                <w:sz w:val="16"/>
                <w:szCs w:val="16"/>
                <w:shd w:val="clear" w:color="auto" w:fill="FCFBF8"/>
              </w:rPr>
              <w:t>28 նոյեմբերի, 2011թ</w:t>
            </w:r>
          </w:p>
        </w:tc>
      </w:tr>
      <w:tr w:rsidR="001F3416" w:rsidRPr="002C0355" w14:paraId="608DD07C" w14:textId="77777777">
        <w:tc>
          <w:tcPr>
            <w:tcW w:w="3116" w:type="dxa"/>
            <w:shd w:val="clear" w:color="auto" w:fill="FFFFFF"/>
          </w:tcPr>
          <w:p w14:paraId="29D5B576"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Հասարակության և պետության կարիքների համար սեփականության օտարման մասին ՀՀ օրենք </w:t>
            </w:r>
          </w:p>
        </w:tc>
        <w:tc>
          <w:tcPr>
            <w:tcW w:w="3117" w:type="dxa"/>
            <w:shd w:val="clear" w:color="auto" w:fill="FFFFFF"/>
          </w:tcPr>
          <w:p w14:paraId="069F4750"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27-ը նոյեմբերի, 2006թ.</w:t>
            </w:r>
          </w:p>
        </w:tc>
        <w:tc>
          <w:tcPr>
            <w:tcW w:w="3117" w:type="dxa"/>
            <w:shd w:val="clear" w:color="auto" w:fill="FFFFFF"/>
          </w:tcPr>
          <w:p w14:paraId="277F7A91"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21-ը հունիսի, 2014թ.</w:t>
            </w:r>
          </w:p>
        </w:tc>
      </w:tr>
      <w:tr w:rsidR="001F3416" w:rsidRPr="002C0355" w14:paraId="61B545FA" w14:textId="77777777">
        <w:tc>
          <w:tcPr>
            <w:tcW w:w="3116" w:type="dxa"/>
            <w:shd w:val="clear" w:color="auto" w:fill="FFFFFF"/>
          </w:tcPr>
          <w:p w14:paraId="3B840DA6"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Հարկերի մասին ՀՀ օրենք</w:t>
            </w:r>
          </w:p>
        </w:tc>
        <w:tc>
          <w:tcPr>
            <w:tcW w:w="3117" w:type="dxa"/>
            <w:shd w:val="clear" w:color="auto" w:fill="FFFFFF"/>
          </w:tcPr>
          <w:p w14:paraId="540C62A9"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14-ը ապրիլի, 1997թ.</w:t>
            </w:r>
          </w:p>
        </w:tc>
        <w:tc>
          <w:tcPr>
            <w:tcW w:w="3117" w:type="dxa"/>
            <w:shd w:val="clear" w:color="auto" w:fill="FFFFFF"/>
          </w:tcPr>
          <w:p w14:paraId="7A31C090"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4-ը հոկտեմբերի, 2016թ.</w:t>
            </w:r>
          </w:p>
        </w:tc>
      </w:tr>
      <w:tr w:rsidR="001F3416" w:rsidRPr="002C0355" w14:paraId="0A489C16" w14:textId="77777777">
        <w:tc>
          <w:tcPr>
            <w:tcW w:w="3116" w:type="dxa"/>
            <w:shd w:val="clear" w:color="auto" w:fill="FFFFFF"/>
          </w:tcPr>
          <w:p w14:paraId="024A76CB"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Շահութահարկի մասին ՀՀ օրենք</w:t>
            </w:r>
          </w:p>
        </w:tc>
        <w:tc>
          <w:tcPr>
            <w:tcW w:w="3117" w:type="dxa"/>
            <w:shd w:val="clear" w:color="auto" w:fill="FFFFFF"/>
          </w:tcPr>
          <w:p w14:paraId="7DBBFD98"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30 -ը սեպտեմբերի, 1997թ.</w:t>
            </w:r>
          </w:p>
        </w:tc>
        <w:tc>
          <w:tcPr>
            <w:tcW w:w="3117" w:type="dxa"/>
            <w:shd w:val="clear" w:color="auto" w:fill="FFFFFF"/>
          </w:tcPr>
          <w:p w14:paraId="2FFCA4BC"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4 -ը հոկտեմբերի, 2016թ.</w:t>
            </w:r>
          </w:p>
        </w:tc>
      </w:tr>
      <w:tr w:rsidR="001F3416" w:rsidRPr="002C0355" w14:paraId="05D419DF" w14:textId="77777777">
        <w:tc>
          <w:tcPr>
            <w:tcW w:w="3116" w:type="dxa"/>
            <w:shd w:val="clear" w:color="auto" w:fill="FFFFFF"/>
          </w:tcPr>
          <w:p w14:paraId="1E98BF07"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Եկամտային հարկի մասին ՀՀ օրենք</w:t>
            </w:r>
          </w:p>
        </w:tc>
        <w:tc>
          <w:tcPr>
            <w:tcW w:w="3117" w:type="dxa"/>
            <w:shd w:val="clear" w:color="auto" w:fill="FFFFFF"/>
          </w:tcPr>
          <w:p w14:paraId="64E52A82"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22-ը սեպտեմբերի, 2010թ. </w:t>
            </w:r>
          </w:p>
        </w:tc>
        <w:tc>
          <w:tcPr>
            <w:tcW w:w="3117" w:type="dxa"/>
            <w:shd w:val="clear" w:color="auto" w:fill="FFFFFF"/>
          </w:tcPr>
          <w:p w14:paraId="469CBB8E"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4-ը հոկտեմբերի, 2016թ.</w:t>
            </w:r>
          </w:p>
        </w:tc>
      </w:tr>
      <w:tr w:rsidR="001F3416" w:rsidRPr="002C0355" w14:paraId="745B932D" w14:textId="77777777">
        <w:tc>
          <w:tcPr>
            <w:tcW w:w="3116" w:type="dxa"/>
            <w:shd w:val="clear" w:color="auto" w:fill="FFFFFF"/>
          </w:tcPr>
          <w:p w14:paraId="34F126FA" w14:textId="0A0D41EE" w:rsidR="001F3416" w:rsidRPr="002C0355" w:rsidRDefault="00EE3E6D">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lang w:val="hy-AM"/>
              </w:rPr>
              <w:t>Հ</w:t>
            </w:r>
            <w:r w:rsidR="005642BB" w:rsidRPr="002C0355">
              <w:rPr>
                <w:rFonts w:ascii="GHEA Grapalat" w:eastAsia="GHEA Grapalat" w:hAnsi="GHEA Grapalat" w:cs="GHEA Grapalat"/>
                <w:b/>
                <w:sz w:val="16"/>
                <w:szCs w:val="16"/>
              </w:rPr>
              <w:t xml:space="preserve">արկային </w:t>
            </w:r>
            <w:r w:rsidRPr="002C0355">
              <w:rPr>
                <w:rFonts w:ascii="GHEA Grapalat" w:eastAsia="GHEA Grapalat" w:hAnsi="GHEA Grapalat" w:cs="GHEA Grapalat"/>
                <w:b/>
                <w:sz w:val="16"/>
                <w:szCs w:val="16"/>
                <w:lang w:val="hy-AM"/>
              </w:rPr>
              <w:t xml:space="preserve">ՀՀ </w:t>
            </w:r>
            <w:r w:rsidR="005642BB" w:rsidRPr="002C0355">
              <w:rPr>
                <w:rFonts w:ascii="GHEA Grapalat" w:eastAsia="GHEA Grapalat" w:hAnsi="GHEA Grapalat" w:cs="GHEA Grapalat"/>
                <w:b/>
                <w:sz w:val="16"/>
                <w:szCs w:val="16"/>
              </w:rPr>
              <w:t>օրենսգիրք</w:t>
            </w:r>
          </w:p>
        </w:tc>
        <w:tc>
          <w:tcPr>
            <w:tcW w:w="3117" w:type="dxa"/>
            <w:shd w:val="clear" w:color="auto" w:fill="FFFFFF"/>
          </w:tcPr>
          <w:p w14:paraId="227109AE" w14:textId="70247A35" w:rsidR="001F3416" w:rsidRPr="002C0355" w:rsidRDefault="005642BB" w:rsidP="00EE3E6D">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4-ը հոկտեմբերի, 2016թ. </w:t>
            </w:r>
          </w:p>
        </w:tc>
        <w:tc>
          <w:tcPr>
            <w:tcW w:w="3117" w:type="dxa"/>
            <w:shd w:val="clear" w:color="auto" w:fill="FFFFFF"/>
          </w:tcPr>
          <w:p w14:paraId="658D2F47"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1-ը մարտի, 2017թ.</w:t>
            </w:r>
          </w:p>
        </w:tc>
      </w:tr>
      <w:tr w:rsidR="001F3416" w:rsidRPr="002C0355" w14:paraId="6CE60B5F" w14:textId="77777777">
        <w:tc>
          <w:tcPr>
            <w:tcW w:w="3116" w:type="dxa"/>
            <w:shd w:val="clear" w:color="auto" w:fill="FFFFFF"/>
          </w:tcPr>
          <w:p w14:paraId="782A2420"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Բնապահպանական և բնօգտագործման վճարների մասին ՀՀ օրենք </w:t>
            </w:r>
          </w:p>
        </w:tc>
        <w:tc>
          <w:tcPr>
            <w:tcW w:w="3117" w:type="dxa"/>
            <w:shd w:val="clear" w:color="auto" w:fill="FFFFFF"/>
          </w:tcPr>
          <w:p w14:paraId="03B8C65B"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28-ը դեկտեմբերի, 1998թ.</w:t>
            </w:r>
          </w:p>
        </w:tc>
        <w:tc>
          <w:tcPr>
            <w:tcW w:w="3117" w:type="dxa"/>
            <w:shd w:val="clear" w:color="auto" w:fill="FFFFFF"/>
          </w:tcPr>
          <w:p w14:paraId="629E45BB"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4-ը հոկտեմբերի, 2016թ.</w:t>
            </w:r>
          </w:p>
        </w:tc>
      </w:tr>
      <w:tr w:rsidR="001F3416" w:rsidRPr="002C0355" w14:paraId="36FE9C3B" w14:textId="77777777">
        <w:tc>
          <w:tcPr>
            <w:tcW w:w="3116" w:type="dxa"/>
            <w:shd w:val="clear" w:color="auto" w:fill="FFFFFF"/>
          </w:tcPr>
          <w:p w14:paraId="504F1FB1"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Բնապահպանական վճարների դրույքաչափերի մասին ՀՀ օրենք </w:t>
            </w:r>
          </w:p>
        </w:tc>
        <w:tc>
          <w:tcPr>
            <w:tcW w:w="3117" w:type="dxa"/>
            <w:shd w:val="clear" w:color="auto" w:fill="FFFFFF"/>
          </w:tcPr>
          <w:p w14:paraId="067F9D99"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20-ը դեկտեմբերի, 2006թ.</w:t>
            </w:r>
          </w:p>
        </w:tc>
        <w:tc>
          <w:tcPr>
            <w:tcW w:w="3117" w:type="dxa"/>
            <w:shd w:val="clear" w:color="auto" w:fill="FFFFFF"/>
          </w:tcPr>
          <w:p w14:paraId="68CDB751"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4-ը հոկտեմբերի, 2016թ.</w:t>
            </w:r>
          </w:p>
        </w:tc>
      </w:tr>
      <w:tr w:rsidR="001F3416" w:rsidRPr="002C0355" w14:paraId="608BAB54" w14:textId="77777777">
        <w:tc>
          <w:tcPr>
            <w:tcW w:w="3116" w:type="dxa"/>
            <w:shd w:val="clear" w:color="auto" w:fill="FFFFFF"/>
          </w:tcPr>
          <w:p w14:paraId="60BC5C4C"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Ընկերությունների կողմից վճարվող բնապահպանական վճարների նպատակային օգտագործման մասին ՀՀ օրենք </w:t>
            </w:r>
          </w:p>
        </w:tc>
        <w:tc>
          <w:tcPr>
            <w:tcW w:w="3117" w:type="dxa"/>
            <w:shd w:val="clear" w:color="auto" w:fill="FFFFFF"/>
          </w:tcPr>
          <w:p w14:paraId="352DB9C9"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15-ը մայիսի, 2001թ.</w:t>
            </w:r>
          </w:p>
        </w:tc>
        <w:tc>
          <w:tcPr>
            <w:tcW w:w="3117" w:type="dxa"/>
            <w:shd w:val="clear" w:color="auto" w:fill="FFFFFF"/>
          </w:tcPr>
          <w:p w14:paraId="363D1642"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11-ը հունիսի, 2009թ.</w:t>
            </w:r>
          </w:p>
        </w:tc>
      </w:tr>
    </w:tbl>
    <w:p w14:paraId="6938AF0C" w14:textId="77777777" w:rsidR="001F3416" w:rsidRPr="002C0355" w:rsidRDefault="001F3416" w:rsidP="00B06A43">
      <w:pPr>
        <w:spacing w:after="0" w:line="240" w:lineRule="auto"/>
        <w:jc w:val="both"/>
        <w:rPr>
          <w:rFonts w:ascii="GHEA Grapalat" w:eastAsia="GHEA Grapalat" w:hAnsi="GHEA Grapalat" w:cs="GHEA Grapalat"/>
        </w:rPr>
      </w:pPr>
    </w:p>
    <w:p w14:paraId="3EA05107" w14:textId="77777777" w:rsidR="001F3416" w:rsidRPr="002C0355" w:rsidRDefault="001F3416" w:rsidP="00B06A43">
      <w:pPr>
        <w:spacing w:after="0" w:line="240" w:lineRule="auto"/>
        <w:jc w:val="both"/>
        <w:rPr>
          <w:rFonts w:ascii="GHEA Grapalat" w:eastAsia="GHEA Grapalat" w:hAnsi="GHEA Grapalat" w:cs="GHEA Grapalat"/>
        </w:rPr>
      </w:pPr>
    </w:p>
    <w:p w14:paraId="2751421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Ընդերքօգտագործման հարկաբյուջետային ոլորտը կարգավորվում է, մասնավորապես, </w:t>
      </w:r>
      <w:r w:rsidR="007D3742" w:rsidRPr="002C0355">
        <w:rPr>
          <w:rFonts w:ascii="GHEA Grapalat" w:eastAsia="GHEA Grapalat" w:hAnsi="GHEA Grapalat" w:cs="GHEA Grapalat"/>
        </w:rPr>
        <w:t xml:space="preserve">ՀՀ ընդերքի </w:t>
      </w:r>
      <w:r w:rsidR="0083381D" w:rsidRPr="002C0355">
        <w:rPr>
          <w:rFonts w:ascii="GHEA Grapalat" w:eastAsia="GHEA Grapalat" w:hAnsi="GHEA Grapalat" w:cs="GHEA Grapalat"/>
        </w:rPr>
        <w:t xml:space="preserve">մասին </w:t>
      </w:r>
      <w:r w:rsidR="007D3742" w:rsidRPr="002C0355">
        <w:rPr>
          <w:rFonts w:ascii="GHEA Grapalat" w:eastAsia="GHEA Grapalat" w:hAnsi="GHEA Grapalat" w:cs="GHEA Grapalat"/>
        </w:rPr>
        <w:t>օրենսգրքով</w:t>
      </w:r>
      <w:r w:rsidR="002C599C" w:rsidRPr="002C0355">
        <w:rPr>
          <w:rFonts w:ascii="GHEA Grapalat" w:eastAsia="GHEA Grapalat" w:hAnsi="GHEA Grapalat" w:cs="GHEA Grapalat"/>
        </w:rPr>
        <w:t>,</w:t>
      </w:r>
      <w:r w:rsidR="007D3742" w:rsidRPr="002C0355">
        <w:rPr>
          <w:rFonts w:ascii="GHEA Grapalat" w:eastAsia="GHEA Grapalat" w:hAnsi="GHEA Grapalat" w:cs="GHEA Grapalat"/>
        </w:rPr>
        <w:t xml:space="preserve"> </w:t>
      </w:r>
      <w:r w:rsidRPr="002C0355">
        <w:rPr>
          <w:rFonts w:ascii="GHEA Grapalat" w:eastAsia="GHEA Grapalat" w:hAnsi="GHEA Grapalat" w:cs="GHEA Grapalat"/>
        </w:rPr>
        <w:t>Բնապահպանական և բնօգտագործման վճարների, Բնապահպանական վճարների դրույքաչափերի, Հարկերի, Շահութահարկի մասին ՀՀ օրենքներով։ Ընկերությունների կողմից վճարվող բնապահպանական վճարների նպատակային օգտագործման մասին ՀՀ օրենքը կարգավորում է ընկերությունների կողմից վճարված բնապահպանական վճարներից համայնքային բյուջեներ մասհանումներ կատարելու կարգը: 2018 թվականի հունվարի 1-ից լիարժեք ուժի մեջ կմտնի ՀՀ հարկային օրենսգիրքը, որը կոդիֆիկացրեց հարկային դաշտում գործող մի շարք օրենքներ:  Հանքարդյունաբերության ոլորտի ֆիսկալ ռեժիմը և բնապահպանական վճարները կարգավորող օրենսդրության մաս են կազմում նաև մեծ թվով ենթաօրենսդրական ակտեր:</w:t>
      </w:r>
    </w:p>
    <w:p w14:paraId="7360A625" w14:textId="77777777" w:rsidR="001F3416" w:rsidRPr="002C0355" w:rsidRDefault="001F3416" w:rsidP="00B06A43">
      <w:pPr>
        <w:spacing w:after="0" w:line="240" w:lineRule="auto"/>
        <w:jc w:val="both"/>
        <w:rPr>
          <w:rFonts w:ascii="GHEA Grapalat" w:eastAsia="GHEA Grapalat" w:hAnsi="GHEA Grapalat" w:cs="GHEA Grapalat"/>
        </w:rPr>
      </w:pPr>
    </w:p>
    <w:p w14:paraId="5DD2D21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Ոլորտի կառավարման առանձին հարցեր, որոնք քննարկվում են սույն հետազոտության շրջանակում, կարգավորվում են Աուդիտի կազմակերպման և անցկացման, Հաշվապահական հաշվառման, Բաժնետիրական ընկերությունների, Տեղեկատվության ազատության, Հիմնադրամների, Տնտեսական մրցակցության պաշտպանության, տեսչական մարմինների մասին ՀՀ օրենքներով:</w:t>
      </w:r>
    </w:p>
    <w:p w14:paraId="7BD20DD2" w14:textId="77777777" w:rsidR="001F3416" w:rsidRPr="002C0355" w:rsidRDefault="001F3416" w:rsidP="00B06A43">
      <w:pPr>
        <w:spacing w:after="0" w:line="240" w:lineRule="auto"/>
        <w:jc w:val="both"/>
        <w:rPr>
          <w:rFonts w:ascii="GHEA Grapalat" w:eastAsia="GHEA Grapalat" w:hAnsi="GHEA Grapalat" w:cs="GHEA Grapalat"/>
          <w:i/>
        </w:rPr>
      </w:pPr>
    </w:p>
    <w:p w14:paraId="44693936" w14:textId="77777777" w:rsidR="001F3416" w:rsidRPr="002C0355" w:rsidRDefault="005642BB" w:rsidP="00B06A43">
      <w:pPr>
        <w:pStyle w:val="Heading3"/>
        <w:spacing w:before="0" w:line="240" w:lineRule="auto"/>
        <w:rPr>
          <w:rFonts w:ascii="GHEA Grapalat" w:eastAsia="GHEA Grapalat" w:hAnsi="GHEA Grapalat" w:cs="GHEA Grapalat"/>
        </w:rPr>
      </w:pPr>
      <w:bookmarkStart w:id="9" w:name="_Toc511659882"/>
      <w:r w:rsidRPr="002C0355">
        <w:rPr>
          <w:rFonts w:ascii="GHEA Grapalat" w:eastAsia="GHEA Grapalat" w:hAnsi="GHEA Grapalat" w:cs="GHEA Grapalat"/>
        </w:rPr>
        <w:t>Ընդերքօգտագործման իրավունք (ստանդարտի 2.2-րդ պահանջ)</w:t>
      </w:r>
      <w:bookmarkEnd w:id="9"/>
    </w:p>
    <w:p w14:paraId="13C49347" w14:textId="77777777" w:rsidR="001F3416" w:rsidRPr="002C0355" w:rsidRDefault="001F3416" w:rsidP="00B06A43">
      <w:pPr>
        <w:spacing w:after="0" w:line="240" w:lineRule="auto"/>
        <w:jc w:val="both"/>
        <w:rPr>
          <w:rFonts w:ascii="GHEA Grapalat" w:eastAsia="GHEA Grapalat" w:hAnsi="GHEA Grapalat" w:cs="GHEA Grapalat"/>
        </w:rPr>
      </w:pPr>
    </w:p>
    <w:p w14:paraId="7752C948"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ՀՀ ԸՕ-ով ամրագրված են Հայաստանի Հանրապետությունում ընդերքօգտագործման սկզբունքները, ինչպես նաև </w:t>
      </w:r>
      <w:r w:rsidRPr="002C0355">
        <w:rPr>
          <w:rFonts w:eastAsia="GHEA Grapalat"/>
        </w:rPr>
        <w:t> </w:t>
      </w:r>
      <w:r w:rsidRPr="002C0355">
        <w:rPr>
          <w:rFonts w:ascii="GHEA Grapalat" w:eastAsia="GHEA Grapalat" w:hAnsi="GHEA Grapalat" w:cs="GHEA Grapalat"/>
        </w:rPr>
        <w:t xml:space="preserve">ընդերքօգտագործման ընթացքում պետության և անձանց իրավունքների և օրինական շահերի պաշտպանության ապահովումը: </w:t>
      </w:r>
    </w:p>
    <w:p w14:paraId="3E00BBBA" w14:textId="77777777" w:rsidR="001F3416" w:rsidRPr="002C0355" w:rsidRDefault="001F3416" w:rsidP="00B06A43">
      <w:pPr>
        <w:spacing w:after="0" w:line="240" w:lineRule="auto"/>
        <w:jc w:val="both"/>
        <w:rPr>
          <w:rFonts w:ascii="GHEA Grapalat" w:eastAsia="GHEA Grapalat" w:hAnsi="GHEA Grapalat" w:cs="GHEA Grapalat"/>
        </w:rPr>
      </w:pPr>
    </w:p>
    <w:p w14:paraId="4324C8A0" w14:textId="3FB2D38F"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Ընդերքօգտագործումը թույլատրվում է հետևյալ երկու նպատակներով՝</w:t>
      </w:r>
    </w:p>
    <w:p w14:paraId="75317D29" w14:textId="77777777" w:rsidR="001F3416" w:rsidRPr="002C0355" w:rsidRDefault="005642BB" w:rsidP="00B06A43">
      <w:pPr>
        <w:spacing w:after="0" w:line="240" w:lineRule="auto"/>
        <w:ind w:left="360"/>
        <w:jc w:val="both"/>
        <w:rPr>
          <w:rFonts w:ascii="GHEA Grapalat" w:eastAsia="GHEA Grapalat" w:hAnsi="GHEA Grapalat" w:cs="GHEA Grapalat"/>
        </w:rPr>
      </w:pPr>
      <w:r w:rsidRPr="002C0355">
        <w:rPr>
          <w:rFonts w:ascii="GHEA Grapalat" w:eastAsia="GHEA Grapalat" w:hAnsi="GHEA Grapalat" w:cs="GHEA Grapalat"/>
        </w:rPr>
        <w:t>1. Երկրաբանական ուսումնասիրություն</w:t>
      </w:r>
    </w:p>
    <w:p w14:paraId="069B8256" w14:textId="74C82BDE" w:rsidR="001F3416" w:rsidRPr="002C0355" w:rsidRDefault="005642BB" w:rsidP="00B06A43">
      <w:pPr>
        <w:spacing w:after="0" w:line="240" w:lineRule="auto"/>
        <w:ind w:left="720"/>
        <w:rPr>
          <w:rFonts w:ascii="GHEA Grapalat" w:eastAsia="GHEA Grapalat" w:hAnsi="GHEA Grapalat" w:cs="GHEA Grapalat"/>
        </w:rPr>
      </w:pPr>
      <w:r w:rsidRPr="002C0355">
        <w:rPr>
          <w:rFonts w:ascii="GHEA Grapalat" w:eastAsia="GHEA Grapalat" w:hAnsi="GHEA Grapalat" w:cs="GHEA Grapalat"/>
        </w:rPr>
        <w:t xml:space="preserve">ա) ուսումնասիրություն (հետախուզում) </w:t>
      </w:r>
    </w:p>
    <w:p w14:paraId="3E5D6269" w14:textId="3E47CAFA" w:rsidR="001F3416" w:rsidRPr="002C0355" w:rsidRDefault="005642BB" w:rsidP="00882BEC">
      <w:pPr>
        <w:spacing w:after="0" w:line="240" w:lineRule="auto"/>
        <w:ind w:left="720"/>
        <w:rPr>
          <w:rFonts w:ascii="GHEA Grapalat" w:eastAsia="GHEA Grapalat" w:hAnsi="GHEA Grapalat" w:cs="GHEA Grapalat"/>
        </w:rPr>
      </w:pPr>
      <w:r w:rsidRPr="002C0355">
        <w:rPr>
          <w:rFonts w:ascii="GHEA Grapalat" w:eastAsia="GHEA Grapalat" w:hAnsi="GHEA Grapalat" w:cs="GHEA Grapalat"/>
        </w:rPr>
        <w:t>բ) օգտակար հանածոյի արդյունահանման նպատակով ընդերքի երկրաբանական ուսումնասիրություն</w:t>
      </w:r>
    </w:p>
    <w:p w14:paraId="1F952E0A" w14:textId="77777777" w:rsidR="001F3416" w:rsidRPr="002C0355" w:rsidRDefault="005642BB" w:rsidP="00B06A43">
      <w:pPr>
        <w:spacing w:after="0" w:line="240" w:lineRule="auto"/>
        <w:ind w:left="360"/>
        <w:jc w:val="both"/>
        <w:rPr>
          <w:rFonts w:ascii="GHEA Grapalat" w:eastAsia="GHEA Grapalat" w:hAnsi="GHEA Grapalat" w:cs="GHEA Grapalat"/>
        </w:rPr>
      </w:pPr>
      <w:r w:rsidRPr="002C0355">
        <w:rPr>
          <w:rFonts w:ascii="GHEA Grapalat" w:eastAsia="GHEA Grapalat" w:hAnsi="GHEA Grapalat" w:cs="GHEA Grapalat"/>
        </w:rPr>
        <w:t>2. Օգտակար հանածոյի արդյունահանում</w:t>
      </w:r>
    </w:p>
    <w:p w14:paraId="3913EB95" w14:textId="77777777" w:rsidR="001F3416" w:rsidRPr="002C0355" w:rsidRDefault="001F3416" w:rsidP="00B06A43">
      <w:pPr>
        <w:spacing w:after="0" w:line="240" w:lineRule="auto"/>
        <w:jc w:val="both"/>
        <w:rPr>
          <w:rFonts w:ascii="GHEA Grapalat" w:eastAsia="GHEA Grapalat" w:hAnsi="GHEA Grapalat" w:cs="GHEA Grapalat"/>
          <w:b/>
        </w:rPr>
      </w:pPr>
    </w:p>
    <w:p w14:paraId="4C41849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b/>
        </w:rPr>
        <w:t>Երկրաբանական ուսումնասիրության թույլտվությունները,</w:t>
      </w:r>
      <w:r w:rsidRPr="002C0355">
        <w:rPr>
          <w:rFonts w:ascii="GHEA Grapalat" w:eastAsia="GHEA Grapalat" w:hAnsi="GHEA Grapalat" w:cs="GHEA Grapalat"/>
        </w:rPr>
        <w:t xml:space="preserve"> անկախ հետախուզման կամ օգտակար հանածոյի արդյունահանման նպատակով  լինելու հանգամանքից,  տրվում են 3 տարի ժամկետով և ենթակա են երկարաձգման։ Հավելված 9-ում ներկայացված են ընկերությունների ցանկը, որոնք ստացել են ընդերքօգտագործման թույլտվություն երկրաբանական ուսումնասիրություններ իրականացնելու նպատակով: Երկրաբանական ուսումնասիրության նպատակով ընդերքօգտագործման իրավունքը տրամադրվում է երկրաբանական ուսումնասիրության համաձայնության կամ օգտակար հանածոյի արդյունահանման նպատակով ընդերքի երկրաբանական ուսումնասիրության թույլտվության,  պայմանագրի, հաստատված աշխատանքային ծրագրի հիման վրա:</w:t>
      </w:r>
    </w:p>
    <w:p w14:paraId="0887E641" w14:textId="77777777" w:rsidR="001F3416" w:rsidRPr="002C0355" w:rsidRDefault="001F3416" w:rsidP="00B06A43">
      <w:pPr>
        <w:spacing w:after="0" w:line="240" w:lineRule="auto"/>
        <w:jc w:val="both"/>
        <w:rPr>
          <w:rFonts w:ascii="GHEA Grapalat" w:eastAsia="GHEA Grapalat" w:hAnsi="GHEA Grapalat" w:cs="GHEA Grapalat"/>
        </w:rPr>
      </w:pPr>
    </w:p>
    <w:p w14:paraId="4ABBBAD9" w14:textId="6720468A" w:rsidR="009D3239"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Երկրաբանական ուսումնասիրության նպատակով ընդերքօգտագործման իրավունք ստանալու համար պահանջվում է տրամադրել հետևյալ տեղեկատվությունը և փաստաթղթերը.</w:t>
      </w:r>
    </w:p>
    <w:p w14:paraId="689BA5BB" w14:textId="77777777" w:rsidR="001F3416" w:rsidRPr="002C0355" w:rsidRDefault="005642BB" w:rsidP="00B06A43">
      <w:pPr>
        <w:numPr>
          <w:ilvl w:val="0"/>
          <w:numId w:val="30"/>
        </w:numPr>
        <w:shd w:val="clear" w:color="auto" w:fill="FFFFFF"/>
        <w:spacing w:after="0" w:line="240" w:lineRule="auto"/>
        <w:rPr>
          <w:rFonts w:ascii="GHEA Grapalat" w:hAnsi="GHEA Grapalat"/>
        </w:rPr>
      </w:pPr>
      <w:r w:rsidRPr="002C0355">
        <w:rPr>
          <w:rFonts w:ascii="GHEA Grapalat" w:eastAsia="GHEA Grapalat" w:hAnsi="GHEA Grapalat" w:cs="GHEA Grapalat"/>
        </w:rPr>
        <w:t>դիմումատուի անվանումը, հասցեն (գտնվելու վայրը),</w:t>
      </w:r>
    </w:p>
    <w:p w14:paraId="3631F3D7" w14:textId="77777777" w:rsidR="001F3416" w:rsidRPr="002C0355" w:rsidRDefault="005642BB" w:rsidP="00B06A43">
      <w:pPr>
        <w:numPr>
          <w:ilvl w:val="0"/>
          <w:numId w:val="30"/>
        </w:numPr>
        <w:shd w:val="clear" w:color="auto" w:fill="FFFFFF"/>
        <w:spacing w:after="0" w:line="240" w:lineRule="auto"/>
        <w:rPr>
          <w:rFonts w:ascii="GHEA Grapalat" w:hAnsi="GHEA Grapalat"/>
        </w:rPr>
      </w:pPr>
      <w:r w:rsidRPr="002C0355">
        <w:rPr>
          <w:rFonts w:ascii="GHEA Grapalat" w:eastAsia="GHEA Grapalat" w:hAnsi="GHEA Grapalat" w:cs="GHEA Grapalat"/>
        </w:rPr>
        <w:t>դիմումատուի պետական գրանցման վկայականի պատճենը,</w:t>
      </w:r>
    </w:p>
    <w:p w14:paraId="35645114" w14:textId="77777777" w:rsidR="001F3416" w:rsidRPr="002C0355" w:rsidRDefault="005642BB" w:rsidP="00B06A43">
      <w:pPr>
        <w:numPr>
          <w:ilvl w:val="0"/>
          <w:numId w:val="30"/>
        </w:numPr>
        <w:shd w:val="clear" w:color="auto" w:fill="FFFFFF"/>
        <w:spacing w:after="0" w:line="240" w:lineRule="auto"/>
        <w:rPr>
          <w:rFonts w:ascii="GHEA Grapalat" w:hAnsi="GHEA Grapalat"/>
        </w:rPr>
      </w:pPr>
      <w:r w:rsidRPr="002C0355">
        <w:rPr>
          <w:rFonts w:ascii="GHEA Grapalat" w:eastAsia="GHEA Grapalat" w:hAnsi="GHEA Grapalat" w:cs="GHEA Grapalat"/>
        </w:rPr>
        <w:t>աշխատանքների իրականացման համար պահանջվող ժամկետը,</w:t>
      </w:r>
    </w:p>
    <w:p w14:paraId="64873B2A" w14:textId="77777777" w:rsidR="001F3416" w:rsidRPr="002C0355" w:rsidRDefault="005642BB" w:rsidP="00B06A43">
      <w:pPr>
        <w:numPr>
          <w:ilvl w:val="0"/>
          <w:numId w:val="30"/>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ընդերքի</w:t>
      </w:r>
      <w:r w:rsidRPr="002C0355">
        <w:rPr>
          <w:rFonts w:eastAsia="GHEA Grapalat"/>
        </w:rPr>
        <w:t> </w:t>
      </w:r>
      <w:r w:rsidRPr="002C0355">
        <w:rPr>
          <w:rFonts w:ascii="GHEA Grapalat" w:eastAsia="GHEA Grapalat" w:hAnsi="GHEA Grapalat" w:cs="GHEA Grapalat"/>
        </w:rPr>
        <w:t>այն տեղամասի նկարագրությունը, որտեղ ուսումնասիրություն իրականացնելու համար ներկայացվել է դիմումը, և</w:t>
      </w:r>
      <w:r w:rsidRPr="002C0355">
        <w:rPr>
          <w:rFonts w:eastAsia="GHEA Grapalat"/>
        </w:rPr>
        <w:t> </w:t>
      </w:r>
      <w:r w:rsidRPr="002C0355">
        <w:rPr>
          <w:rFonts w:ascii="GHEA Grapalat" w:eastAsia="GHEA Grapalat" w:hAnsi="GHEA Grapalat" w:cs="GHEA Grapalat"/>
        </w:rPr>
        <w:t>ընդերքի</w:t>
      </w:r>
      <w:r w:rsidRPr="002C0355">
        <w:rPr>
          <w:rFonts w:eastAsia="GHEA Grapalat"/>
        </w:rPr>
        <w:t> </w:t>
      </w:r>
      <w:r w:rsidRPr="002C0355">
        <w:rPr>
          <w:rFonts w:ascii="GHEA Grapalat" w:eastAsia="GHEA Grapalat" w:hAnsi="GHEA Grapalat" w:cs="GHEA Grapalat"/>
        </w:rPr>
        <w:t>այդ տեղամասի հատակագիծը` ծայրակետային կոորդինատներով,</w:t>
      </w:r>
    </w:p>
    <w:p w14:paraId="32F59E5D" w14:textId="77777777" w:rsidR="001F3416" w:rsidRPr="002C0355" w:rsidRDefault="005642BB" w:rsidP="00B06A43">
      <w:pPr>
        <w:numPr>
          <w:ilvl w:val="0"/>
          <w:numId w:val="30"/>
        </w:numPr>
        <w:shd w:val="clear" w:color="auto" w:fill="FFFFFF"/>
        <w:spacing w:after="0" w:line="240" w:lineRule="auto"/>
        <w:rPr>
          <w:rFonts w:ascii="GHEA Grapalat" w:hAnsi="GHEA Grapalat"/>
        </w:rPr>
      </w:pPr>
      <w:r w:rsidRPr="002C0355">
        <w:rPr>
          <w:rFonts w:ascii="GHEA Grapalat" w:eastAsia="GHEA Grapalat" w:hAnsi="GHEA Grapalat" w:cs="GHEA Grapalat"/>
        </w:rPr>
        <w:t>երկրաբանական ուսումնասիրության աշխատանքային ծրագիրը,</w:t>
      </w:r>
    </w:p>
    <w:p w14:paraId="13C9230A" w14:textId="77777777" w:rsidR="001F3416" w:rsidRPr="002C0355" w:rsidRDefault="005642BB" w:rsidP="00B06A43">
      <w:pPr>
        <w:numPr>
          <w:ilvl w:val="0"/>
          <w:numId w:val="30"/>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դիմումատուի` Հայաստանի Հանրապետությունում նախկինում ունեցած ընդերքօգտագործման իրավունքի</w:t>
      </w:r>
      <w:r w:rsidRPr="002C0355">
        <w:rPr>
          <w:rFonts w:eastAsia="GHEA Grapalat"/>
        </w:rPr>
        <w:t> </w:t>
      </w:r>
      <w:r w:rsidRPr="002C0355">
        <w:rPr>
          <w:rFonts w:ascii="GHEA Grapalat" w:eastAsia="GHEA Grapalat" w:hAnsi="GHEA Grapalat" w:cs="GHEA Grapalat"/>
        </w:rPr>
        <w:t>մասին</w:t>
      </w:r>
      <w:r w:rsidRPr="002C0355">
        <w:rPr>
          <w:rFonts w:eastAsia="GHEA Grapalat"/>
        </w:rPr>
        <w:t> </w:t>
      </w:r>
      <w:r w:rsidRPr="002C0355">
        <w:rPr>
          <w:rFonts w:ascii="GHEA Grapalat" w:eastAsia="GHEA Grapalat" w:hAnsi="GHEA Grapalat" w:cs="GHEA Grapalat"/>
        </w:rPr>
        <w:t>տվյալները,</w:t>
      </w:r>
    </w:p>
    <w:p w14:paraId="2651F487" w14:textId="77777777" w:rsidR="001F3416" w:rsidRPr="002C0355" w:rsidRDefault="005642BB" w:rsidP="00B06A43">
      <w:pPr>
        <w:numPr>
          <w:ilvl w:val="0"/>
          <w:numId w:val="30"/>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ֆինանսական և տեխնիկական կարողությունների ու միջոցների</w:t>
      </w:r>
      <w:r w:rsidRPr="002C0355">
        <w:rPr>
          <w:rFonts w:eastAsia="GHEA Grapalat"/>
        </w:rPr>
        <w:t> </w:t>
      </w:r>
      <w:r w:rsidRPr="002C0355">
        <w:rPr>
          <w:rFonts w:ascii="GHEA Grapalat" w:eastAsia="GHEA Grapalat" w:hAnsi="GHEA Grapalat" w:cs="GHEA Grapalat"/>
        </w:rPr>
        <w:t>մասին</w:t>
      </w:r>
      <w:r w:rsidRPr="002C0355">
        <w:rPr>
          <w:rFonts w:eastAsia="GHEA Grapalat"/>
        </w:rPr>
        <w:t> </w:t>
      </w:r>
      <w:r w:rsidRPr="002C0355">
        <w:rPr>
          <w:rFonts w:ascii="GHEA Grapalat" w:eastAsia="GHEA Grapalat" w:hAnsi="GHEA Grapalat" w:cs="GHEA Grapalat"/>
        </w:rPr>
        <w:t>տեղեկություն, որի բովանդակությունը և դրան ներկայացվող պահանջները սահմանում է կառավարությունը,</w:t>
      </w:r>
    </w:p>
    <w:p w14:paraId="311E93DE" w14:textId="77777777" w:rsidR="001F3416" w:rsidRPr="002C0355" w:rsidRDefault="005642BB" w:rsidP="00B06A43">
      <w:pPr>
        <w:numPr>
          <w:ilvl w:val="0"/>
          <w:numId w:val="30"/>
        </w:numPr>
        <w:shd w:val="clear" w:color="auto" w:fill="FFFFFF"/>
        <w:spacing w:after="0" w:line="240" w:lineRule="auto"/>
        <w:rPr>
          <w:rFonts w:ascii="GHEA Grapalat" w:hAnsi="GHEA Grapalat"/>
        </w:rPr>
      </w:pPr>
      <w:r w:rsidRPr="002C0355">
        <w:rPr>
          <w:rFonts w:ascii="GHEA Grapalat" w:eastAsia="GHEA Grapalat" w:hAnsi="GHEA Grapalat" w:cs="GHEA Grapalat"/>
        </w:rPr>
        <w:t>ներկայացված փաստաթղթերի ցանկը:</w:t>
      </w:r>
    </w:p>
    <w:p w14:paraId="7D1B87A8" w14:textId="77777777" w:rsidR="001F3416" w:rsidRPr="002C0355" w:rsidRDefault="001F3416" w:rsidP="00B06A43">
      <w:pPr>
        <w:spacing w:after="0" w:line="240" w:lineRule="auto"/>
        <w:jc w:val="both"/>
        <w:rPr>
          <w:rFonts w:ascii="GHEA Grapalat" w:eastAsia="GHEA Grapalat" w:hAnsi="GHEA Grapalat" w:cs="GHEA Grapalat"/>
        </w:rPr>
      </w:pPr>
    </w:p>
    <w:p w14:paraId="693AA3EC" w14:textId="5C3F0C39"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Օգտակար հանածոյի արդյունահանման նպատակով երկրաբանական ուսումնասիրություն իրականացնելու ընդերքօգտագործման իրավունք ստանալու համար պահանջվում է տրամադրել հետևյալ տեղեկատվությունը և փաստաթղթերը.</w:t>
      </w:r>
    </w:p>
    <w:p w14:paraId="09AF74CC"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Ընկերության գրանցման հավաստագրի պատճենը,</w:t>
      </w:r>
    </w:p>
    <w:p w14:paraId="2B206457"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Երկրաբանական ուսումնասիրության կատարման համար պահանջվող ժամանակահատվածը,</w:t>
      </w:r>
    </w:p>
    <w:p w14:paraId="14B63A38"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Ուսումնասիրվող օգտակար հանածոները,</w:t>
      </w:r>
    </w:p>
    <w:p w14:paraId="2DE43D4D"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Երկրաբանական ուսումնասիրության ենթակա տարածքի ընդհանուր և երկրաբանական նկարագրությունը, այդ թվում՝ կոորդինատները և երկրաբանական քարտեզը,</w:t>
      </w:r>
    </w:p>
    <w:p w14:paraId="28108D57"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Երկրաբանական աշխատանքների ծրագիրը,</w:t>
      </w:r>
    </w:p>
    <w:p w14:paraId="1E0AF855"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Տեղեկատվություն Հայաստանի Հանրապետությունում դիմումատուի նախկին ընդերքօգտագործման իրավունքների մասին,</w:t>
      </w:r>
    </w:p>
    <w:p w14:paraId="25E5916C" w14:textId="61B83332"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Ընկերության առնվազն 10% բաժնեմաս ունեցող բոլոր ֆիզիկական անձանց անուններն ու քաղաքացիությունը (բաժնետերը  իրավաբանական անձ հանդիսանալու դեպքում, </w:t>
      </w:r>
      <w:r w:rsidR="00B26E94" w:rsidRPr="002C0355">
        <w:rPr>
          <w:rFonts w:ascii="GHEA Grapalat" w:eastAsia="GHEA Grapalat" w:hAnsi="GHEA Grapalat" w:cs="GHEA Grapalat"/>
        </w:rPr>
        <w:t xml:space="preserve">ներկայացնել </w:t>
      </w:r>
      <w:r w:rsidRPr="002C0355">
        <w:rPr>
          <w:rFonts w:ascii="GHEA Grapalat" w:eastAsia="GHEA Grapalat" w:hAnsi="GHEA Grapalat" w:cs="GHEA Grapalat"/>
        </w:rPr>
        <w:t xml:space="preserve">իրավաբանական անձի գրանցման հավաստագիրը): Հարկ է նկատել, որ եթե բաժնետերը կամ բաժնեմասի սեփականատերը իրավաբանական անձ է, ապա չի պահանջվում ներկայացնել վերջինիս մասնակիցների կամ բաժնետերերի վերաբերյալ տեղեկատվություն տվյալ իրավաբանական անձի իրական </w:t>
      </w:r>
      <w:r w:rsidR="00B26E94" w:rsidRPr="002C0355">
        <w:rPr>
          <w:rFonts w:ascii="GHEA Grapalat" w:eastAsia="GHEA Grapalat" w:hAnsi="GHEA Grapalat" w:cs="GHEA Grapalat"/>
        </w:rPr>
        <w:t>սեփականատիրոջ</w:t>
      </w:r>
      <w:r w:rsidR="00B26E94" w:rsidRPr="002C0355">
        <w:rPr>
          <w:rFonts w:ascii="GHEA Grapalat" w:eastAsia="GHEA Grapalat" w:hAnsi="GHEA Grapalat" w:cs="GHEA Grapalat"/>
          <w:lang w:val="hy-AM"/>
        </w:rPr>
        <w:t>ը</w:t>
      </w:r>
      <w:r w:rsidR="00B26E94" w:rsidRPr="002C0355">
        <w:rPr>
          <w:rFonts w:ascii="GHEA Grapalat" w:eastAsia="GHEA Grapalat" w:hAnsi="GHEA Grapalat" w:cs="GHEA Grapalat"/>
        </w:rPr>
        <w:t xml:space="preserve"> </w:t>
      </w:r>
      <w:r w:rsidRPr="002C0355">
        <w:rPr>
          <w:rFonts w:ascii="GHEA Grapalat" w:eastAsia="GHEA Grapalat" w:hAnsi="GHEA Grapalat" w:cs="GHEA Grapalat"/>
        </w:rPr>
        <w:t>բացահայտելու նպատակով:</w:t>
      </w:r>
    </w:p>
    <w:p w14:paraId="7308AD14"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Ֆինանսական և տեխնիկական հզորությունների և միջոցների մասին տեղեկատվություն ՀՀ կառավարության սահմանած ձևաչափով,</w:t>
      </w:r>
    </w:p>
    <w:p w14:paraId="2EE4D818" w14:textId="77777777" w:rsidR="001F3416" w:rsidRPr="002C0355" w:rsidRDefault="005642BB" w:rsidP="004E6EFE">
      <w:pPr>
        <w:numPr>
          <w:ilvl w:val="0"/>
          <w:numId w:val="63"/>
        </w:numPr>
        <w:spacing w:after="0" w:line="240" w:lineRule="auto"/>
        <w:contextualSpacing/>
        <w:jc w:val="both"/>
        <w:rPr>
          <w:rFonts w:ascii="GHEA Grapalat" w:hAnsi="GHEA Grapalat"/>
        </w:rPr>
      </w:pPr>
      <w:r w:rsidRPr="002C0355">
        <w:rPr>
          <w:rFonts w:ascii="GHEA Grapalat" w:eastAsia="GHEA Grapalat" w:hAnsi="GHEA Grapalat" w:cs="GHEA Grapalat"/>
        </w:rPr>
        <w:t>Ներկայացվող փաստաթղթերի ցանկ:</w:t>
      </w:r>
    </w:p>
    <w:p w14:paraId="1C42E611" w14:textId="77777777" w:rsidR="001F3416" w:rsidRPr="002C0355" w:rsidRDefault="001F3416" w:rsidP="00B06A43">
      <w:pPr>
        <w:spacing w:after="0" w:line="240" w:lineRule="auto"/>
        <w:jc w:val="both"/>
        <w:rPr>
          <w:rFonts w:ascii="GHEA Grapalat" w:eastAsia="GHEA Grapalat" w:hAnsi="GHEA Grapalat" w:cs="GHEA Grapalat"/>
        </w:rPr>
      </w:pPr>
    </w:p>
    <w:p w14:paraId="08F6788A" w14:textId="77777777" w:rsidR="00305E3A"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Ընդերքի երկրաբանական կառուցվածքի, ընդերքում պարունակվող օգտակար հանածոների, հանքավայրերի երկրաբանական տվյալների, պաշարների չափի, վերամշակման պայմանների, ինչպես նաև ընդերքի այլ առանձնահատկությունների վերաբերյալ տեղեկությունները, որոնք պարունակվում են երկրաբանական հաշվետվություններում, քարտեզներում, երկրաբանական փաստագրման առաջնային և այլ նյութերում, Հայաստանի Հանրապետության սեփականությունն են անկախ դրանց ստացման ֆինանսավորման աղբյուրներից: Ավելին, անկախ ֆինանսավորման աղբյուրից պետական ընդերքաբանական փորձաքննություն անցած երկրաբանական տեղեկությունը պարտադիր կարգով տնօրինման, պահպանության, համակարգման և ընդհանրացման է տրամադրվում լիազոր մարմնին` անհատույց, կառավարության սահմանած կարգով: </w:t>
      </w:r>
    </w:p>
    <w:p w14:paraId="75DA43E8" w14:textId="77777777" w:rsidR="00305E3A" w:rsidRPr="002C0355" w:rsidRDefault="00305E3A" w:rsidP="00B06A43">
      <w:pPr>
        <w:spacing w:after="0" w:line="240" w:lineRule="auto"/>
        <w:jc w:val="both"/>
        <w:rPr>
          <w:rFonts w:ascii="GHEA Grapalat" w:eastAsia="GHEA Grapalat" w:hAnsi="GHEA Grapalat" w:cs="GHEA Grapalat"/>
        </w:rPr>
      </w:pPr>
    </w:p>
    <w:p w14:paraId="4D80C961" w14:textId="233DB5D3" w:rsidR="001F3416" w:rsidRPr="002C0355" w:rsidRDefault="005642BB" w:rsidP="00B06A43">
      <w:pPr>
        <w:spacing w:after="0" w:line="240" w:lineRule="auto"/>
        <w:jc w:val="both"/>
        <w:rPr>
          <w:rFonts w:ascii="GHEA Grapalat" w:eastAsia="GHEA Grapalat" w:hAnsi="GHEA Grapalat" w:cs="GHEA Grapalat"/>
          <w:lang w:val="hy-AM"/>
        </w:rPr>
      </w:pPr>
      <w:r w:rsidRPr="002C0355">
        <w:rPr>
          <w:rFonts w:ascii="GHEA Grapalat" w:eastAsia="GHEA Grapalat" w:hAnsi="GHEA Grapalat" w:cs="GHEA Grapalat"/>
        </w:rPr>
        <w:t xml:space="preserve">Այնուամենայնիվ, </w:t>
      </w:r>
      <w:r w:rsidR="00E032F4" w:rsidRPr="002C0355">
        <w:rPr>
          <w:rFonts w:ascii="GHEA Grapalat" w:eastAsia="GHEA Grapalat" w:hAnsi="GHEA Grapalat" w:cs="GHEA Grapalat"/>
        </w:rPr>
        <w:t>երկրաբանական ուսումնասիրության ընթացքում</w:t>
      </w:r>
      <w:r w:rsidRPr="002C0355">
        <w:rPr>
          <w:rFonts w:ascii="GHEA Grapalat" w:eastAsia="GHEA Grapalat" w:hAnsi="GHEA Grapalat" w:cs="GHEA Grapalat"/>
        </w:rPr>
        <w:t xml:space="preserve"> ստացած երկրաբանական տեղեկությունը չի կարող բացահայտվել </w:t>
      </w:r>
      <w:r w:rsidR="00A249A6" w:rsidRPr="002C0355">
        <w:rPr>
          <w:rFonts w:ascii="GHEA Grapalat" w:eastAsia="GHEA Grapalat" w:hAnsi="GHEA Grapalat" w:cs="GHEA Grapalat"/>
          <w:lang w:val="hy-AM"/>
        </w:rPr>
        <w:t xml:space="preserve">այլ անձանց կողմից </w:t>
      </w:r>
      <w:r w:rsidR="00E032F4" w:rsidRPr="002C0355">
        <w:rPr>
          <w:rFonts w:ascii="GHEA Grapalat" w:eastAsia="GHEA Grapalat" w:hAnsi="GHEA Grapalat" w:cs="GHEA Grapalat"/>
        </w:rPr>
        <w:t>երկրաբանական ուսումնասիրության նպատակով տրված</w:t>
      </w:r>
      <w:r w:rsidRPr="002C0355">
        <w:rPr>
          <w:rFonts w:ascii="GHEA Grapalat" w:eastAsia="GHEA Grapalat" w:hAnsi="GHEA Grapalat" w:cs="GHEA Grapalat"/>
        </w:rPr>
        <w:t xml:space="preserve"> ընդերքօգտագործ</w:t>
      </w:r>
      <w:r w:rsidR="00E032F4" w:rsidRPr="002C0355">
        <w:rPr>
          <w:rFonts w:ascii="GHEA Grapalat" w:eastAsia="GHEA Grapalat" w:hAnsi="GHEA Grapalat" w:cs="GHEA Grapalat"/>
        </w:rPr>
        <w:t>ման թույլտվության ժամկետի ընթացքում</w:t>
      </w:r>
      <w:r w:rsidRPr="002C0355">
        <w:rPr>
          <w:rFonts w:ascii="GHEA Grapalat" w:eastAsia="GHEA Grapalat" w:hAnsi="GHEA Grapalat" w:cs="GHEA Grapalat"/>
        </w:rPr>
        <w:t xml:space="preserve">: Երկրաբանական ուսումնասիրության արդյունքում հանածոների պաշարները հաստատվելուց հետո ընդերքօգտագործման թույլտվությունը կարող է ևս մեկ տարով երկարաձգվել </w:t>
      </w:r>
      <w:r w:rsidR="00C44C03" w:rsidRPr="002C0355">
        <w:rPr>
          <w:rFonts w:ascii="GHEA Grapalat" w:eastAsia="GHEA Grapalat" w:hAnsi="GHEA Grapalat" w:cs="GHEA Grapalat"/>
        </w:rPr>
        <w:t xml:space="preserve">հանքարդյունահանման </w:t>
      </w:r>
      <w:r w:rsidRPr="002C0355">
        <w:rPr>
          <w:rFonts w:ascii="GHEA Grapalat" w:eastAsia="GHEA Grapalat" w:hAnsi="GHEA Grapalat" w:cs="GHEA Grapalat"/>
        </w:rPr>
        <w:t xml:space="preserve">նախագիծը կազմելու համար: </w:t>
      </w:r>
      <w:r w:rsidR="003504E0" w:rsidRPr="002C0355">
        <w:rPr>
          <w:rFonts w:ascii="GHEA Grapalat" w:eastAsia="GHEA Grapalat" w:hAnsi="GHEA Grapalat" w:cs="GHEA Grapalat"/>
          <w:lang w:val="hy-AM"/>
        </w:rPr>
        <w:t>Թեև</w:t>
      </w:r>
      <w:r w:rsidR="006E14F7" w:rsidRPr="002C0355">
        <w:rPr>
          <w:rFonts w:ascii="GHEA Grapalat" w:eastAsia="GHEA Grapalat" w:hAnsi="GHEA Grapalat" w:cs="GHEA Grapalat"/>
          <w:lang w:val="hy-AM"/>
        </w:rPr>
        <w:t>,</w:t>
      </w:r>
      <w:r w:rsidR="003504E0" w:rsidRPr="002C0355">
        <w:rPr>
          <w:rFonts w:ascii="GHEA Grapalat" w:eastAsia="GHEA Grapalat" w:hAnsi="GHEA Grapalat" w:cs="GHEA Grapalat"/>
          <w:lang w:val="hy-AM"/>
        </w:rPr>
        <w:t xml:space="preserve"> </w:t>
      </w:r>
      <w:r w:rsidR="00423881" w:rsidRPr="002C0355">
        <w:rPr>
          <w:rFonts w:ascii="GHEA Grapalat" w:eastAsia="GHEA Grapalat" w:hAnsi="GHEA Grapalat" w:cs="GHEA Grapalat"/>
          <w:lang w:val="hy-AM"/>
        </w:rPr>
        <w:t>գործնականում</w:t>
      </w:r>
      <w:r w:rsidR="003504E0" w:rsidRPr="002C0355">
        <w:rPr>
          <w:rFonts w:ascii="GHEA Grapalat" w:eastAsia="GHEA Grapalat" w:hAnsi="GHEA Grapalat" w:cs="GHEA Grapalat"/>
          <w:lang w:val="hy-AM"/>
        </w:rPr>
        <w:t xml:space="preserve"> մեկ տարին լրանալուց հետո այլևս չի պահանջվում ընդերքօգտագործողի համաձայնությունը, այնուամենայնիվ </w:t>
      </w:r>
      <w:r w:rsidR="005A5CAE" w:rsidRPr="002C0355">
        <w:rPr>
          <w:rFonts w:ascii="GHEA Grapalat" w:eastAsia="GHEA Grapalat" w:hAnsi="GHEA Grapalat" w:cs="GHEA Grapalat"/>
          <w:lang w:val="hy-AM"/>
        </w:rPr>
        <w:t xml:space="preserve">կառաջարկեինք, որպեսզի Օրենսգրքում ուղղակիորեն մատնանշվեր, որ այդ մեկ տարին լրանալուց հետո դադարում է երկրաբանական տեղեկության </w:t>
      </w:r>
      <w:r w:rsidR="003504E0" w:rsidRPr="002C0355">
        <w:rPr>
          <w:rFonts w:ascii="GHEA Grapalat" w:eastAsia="GHEA Grapalat" w:hAnsi="GHEA Grapalat" w:cs="GHEA Grapalat"/>
          <w:lang w:val="hy-AM"/>
        </w:rPr>
        <w:t xml:space="preserve">գաղտնիության ռեժիմի </w:t>
      </w:r>
      <w:r w:rsidR="005A5CAE" w:rsidRPr="002C0355">
        <w:rPr>
          <w:rFonts w:ascii="GHEA Grapalat" w:eastAsia="GHEA Grapalat" w:hAnsi="GHEA Grapalat" w:cs="GHEA Grapalat"/>
          <w:lang w:val="hy-AM"/>
        </w:rPr>
        <w:t xml:space="preserve">կիրառումը։ </w:t>
      </w:r>
    </w:p>
    <w:p w14:paraId="60BA78B6" w14:textId="2F4DDEA8" w:rsidR="001F3416" w:rsidRPr="002C0355" w:rsidRDefault="003504E0" w:rsidP="00B06A43">
      <w:pPr>
        <w:spacing w:after="0" w:line="240" w:lineRule="auto"/>
        <w:jc w:val="both"/>
        <w:rPr>
          <w:rFonts w:ascii="GHEA Grapalat" w:eastAsia="GHEA Grapalat" w:hAnsi="GHEA Grapalat" w:cs="GHEA Grapalat"/>
          <w:lang w:val="hy-AM"/>
        </w:rPr>
      </w:pPr>
      <w:r w:rsidRPr="002C0355">
        <w:rPr>
          <w:rFonts w:ascii="GHEA Grapalat" w:eastAsia="GHEA Grapalat" w:hAnsi="GHEA Grapalat" w:cs="GHEA Grapalat"/>
          <w:lang w:val="hy-AM"/>
        </w:rPr>
        <w:t xml:space="preserve"> </w:t>
      </w:r>
    </w:p>
    <w:p w14:paraId="1EFBF877" w14:textId="79C4DCB7" w:rsidR="009D3239"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b/>
        </w:rPr>
        <w:t xml:space="preserve">Օգտակար հանածոյի արդյունահանման </w:t>
      </w:r>
      <w:r w:rsidRPr="002C0355">
        <w:rPr>
          <w:rFonts w:ascii="GHEA Grapalat" w:eastAsia="GHEA Grapalat" w:hAnsi="GHEA Grapalat" w:cs="GHEA Grapalat"/>
        </w:rPr>
        <w:t xml:space="preserve">նպատակով ընդերքօգտագործման իրավունք ստանալու համար  անհրաժեշտ է ընդհանուր բնույթի վերը թվարկված պահանջվող փաստաթղթերից բացի ներկայացնել նաև </w:t>
      </w:r>
    </w:p>
    <w:p w14:paraId="1302DC4F" w14:textId="77777777" w:rsidR="001F3416" w:rsidRPr="002C0355" w:rsidRDefault="005642BB" w:rsidP="004E6EFE">
      <w:pPr>
        <w:numPr>
          <w:ilvl w:val="0"/>
          <w:numId w:val="64"/>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հանքի արդյունահանման նախագիծ, </w:t>
      </w:r>
    </w:p>
    <w:p w14:paraId="6FCA7114" w14:textId="05EF6217" w:rsidR="001F3416" w:rsidRPr="002C0355" w:rsidRDefault="005642BB" w:rsidP="004E6EFE">
      <w:pPr>
        <w:numPr>
          <w:ilvl w:val="0"/>
          <w:numId w:val="64"/>
        </w:numPr>
        <w:spacing w:after="0" w:line="240" w:lineRule="auto"/>
        <w:contextualSpacing/>
        <w:jc w:val="both"/>
        <w:rPr>
          <w:rFonts w:ascii="GHEA Grapalat" w:hAnsi="GHEA Grapalat"/>
        </w:rPr>
      </w:pPr>
      <w:r w:rsidRPr="002C0355">
        <w:rPr>
          <w:rFonts w:ascii="GHEA Grapalat" w:eastAsia="GHEA Grapalat" w:hAnsi="GHEA Grapalat" w:cs="GHEA Grapalat"/>
        </w:rPr>
        <w:t>հանքի փակման ծրագիր (ներառյալ</w:t>
      </w:r>
      <w:r w:rsidR="00C44C03" w:rsidRPr="002C0355">
        <w:rPr>
          <w:rFonts w:ascii="GHEA Grapalat" w:eastAsia="GHEA Grapalat" w:hAnsi="GHEA Grapalat" w:cs="GHEA Grapalat"/>
          <w:lang w:val="hy-AM"/>
        </w:rPr>
        <w:t>՝</w:t>
      </w:r>
      <w:r w:rsidRPr="002C0355">
        <w:rPr>
          <w:rFonts w:ascii="GHEA Grapalat" w:eastAsia="GHEA Grapalat" w:hAnsi="GHEA Grapalat" w:cs="GHEA Grapalat"/>
        </w:rPr>
        <w:t xml:space="preserve"> հանքի ֆիզիկական փակումը, բնապահպանական վերականգնման պլան, սոցիալական վերականգնման պլան, բնապահպանական մոնիտորինգի պլան և ֆինանսական երաշխիքներ),</w:t>
      </w:r>
    </w:p>
    <w:p w14:paraId="4460F6D0" w14:textId="2A944667" w:rsidR="001F3416" w:rsidRPr="002C0355" w:rsidRDefault="005642BB" w:rsidP="004E6EFE">
      <w:pPr>
        <w:numPr>
          <w:ilvl w:val="0"/>
          <w:numId w:val="64"/>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հանքի թափոնների կառավարման պլան  և թափոնների կառավարման </w:t>
      </w:r>
      <w:r w:rsidR="0065568D" w:rsidRPr="002C0355">
        <w:rPr>
          <w:rFonts w:ascii="GHEA Grapalat" w:eastAsia="GHEA Grapalat" w:hAnsi="GHEA Grapalat" w:cs="GHEA Grapalat"/>
        </w:rPr>
        <w:t xml:space="preserve">ֆինանսական </w:t>
      </w:r>
      <w:r w:rsidRPr="002C0355">
        <w:rPr>
          <w:rFonts w:ascii="GHEA Grapalat" w:eastAsia="GHEA Grapalat" w:hAnsi="GHEA Grapalat" w:cs="GHEA Grapalat"/>
        </w:rPr>
        <w:t>երաշխիք,</w:t>
      </w:r>
    </w:p>
    <w:p w14:paraId="56E96ECA" w14:textId="77777777" w:rsidR="001F3416" w:rsidRPr="002C0355" w:rsidRDefault="005642BB" w:rsidP="004E6EFE">
      <w:pPr>
        <w:numPr>
          <w:ilvl w:val="0"/>
          <w:numId w:val="64"/>
        </w:numPr>
        <w:spacing w:after="0" w:line="240" w:lineRule="auto"/>
        <w:contextualSpacing/>
        <w:jc w:val="both"/>
        <w:rPr>
          <w:rFonts w:ascii="GHEA Grapalat" w:hAnsi="GHEA Grapalat"/>
        </w:rPr>
      </w:pPr>
      <w:r w:rsidRPr="002C0355">
        <w:rPr>
          <w:rFonts w:ascii="GHEA Grapalat" w:eastAsia="GHEA Grapalat" w:hAnsi="GHEA Grapalat" w:cs="GHEA Grapalat"/>
        </w:rPr>
        <w:t>հանքավայրի շահագործման ակնկալվող ժամկետը` հաշվարկված առկա տեխնիկատնտեսական ցուցանիշների հիման վրա,</w:t>
      </w:r>
    </w:p>
    <w:p w14:paraId="544C246E" w14:textId="77777777" w:rsidR="001F3416" w:rsidRPr="002C0355" w:rsidRDefault="005642BB" w:rsidP="004E6EFE">
      <w:pPr>
        <w:numPr>
          <w:ilvl w:val="0"/>
          <w:numId w:val="64"/>
        </w:numPr>
        <w:spacing w:after="0" w:line="240" w:lineRule="auto"/>
        <w:contextualSpacing/>
        <w:jc w:val="both"/>
        <w:rPr>
          <w:rFonts w:ascii="GHEA Grapalat" w:hAnsi="GHEA Grapalat"/>
        </w:rPr>
      </w:pPr>
      <w:r w:rsidRPr="002C0355">
        <w:rPr>
          <w:rFonts w:ascii="GHEA Grapalat" w:eastAsia="GHEA Grapalat" w:hAnsi="GHEA Grapalat" w:cs="GHEA Grapalat"/>
        </w:rPr>
        <w:t>հաստատված օգտակար հանածոների ցանկը:</w:t>
      </w:r>
    </w:p>
    <w:p w14:paraId="081E8321" w14:textId="77777777" w:rsidR="001F3416" w:rsidRPr="002C0355" w:rsidRDefault="001F3416" w:rsidP="00B06A43">
      <w:pPr>
        <w:spacing w:after="0" w:line="240" w:lineRule="auto"/>
        <w:jc w:val="both"/>
        <w:rPr>
          <w:rFonts w:ascii="GHEA Grapalat" w:eastAsia="GHEA Grapalat" w:hAnsi="GHEA Grapalat" w:cs="GHEA Grapalat"/>
        </w:rPr>
      </w:pPr>
    </w:p>
    <w:p w14:paraId="1599436F" w14:textId="6B605605"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Դիմումները ներկայացվում են ՀՀ ԷԵԲՊՆ ընդերքի գործակալություն, որն աշխատում է «մեկ պատուհան»-ի սկզբունքով՝ ըստ անհրաժեշտության ապահովելով այլ կառույցների հետ համակարգումը: ԸՕ-ի 51 հոդվածի 8 կետի համաձայն`  </w:t>
      </w:r>
      <w:r w:rsidRPr="002C0355">
        <w:rPr>
          <w:rFonts w:ascii="GHEA Grapalat" w:eastAsia="GHEA Grapalat" w:hAnsi="GHEA Grapalat" w:cs="GHEA Grapalat"/>
          <w:i/>
        </w:rPr>
        <w:t>փորձաքննական դրական եզրակացություններ</w:t>
      </w:r>
      <w:r w:rsidR="0065568D" w:rsidRPr="002C0355">
        <w:rPr>
          <w:rFonts w:ascii="GHEA Grapalat" w:eastAsia="GHEA Grapalat" w:hAnsi="GHEA Grapalat" w:cs="GHEA Grapalat"/>
          <w:i/>
          <w:lang w:val="hy-AM"/>
        </w:rPr>
        <w:t>ը</w:t>
      </w:r>
      <w:r w:rsidRPr="002C0355">
        <w:rPr>
          <w:rFonts w:ascii="GHEA Grapalat" w:eastAsia="GHEA Grapalat" w:hAnsi="GHEA Grapalat" w:cs="GHEA Grapalat"/>
          <w:i/>
        </w:rPr>
        <w:t xml:space="preserve"> ստանալուց հետո լիազոր մարմինը դիմումի գրանցման օրվանից հետո մինչև 180-օրյա ժամկետում, որոշում է ընդունում դիմումի վերաբերյալ, որի մասին գրավոր ծանուցում է դիմումատուին</w:t>
      </w:r>
      <w:r w:rsidRPr="002C0355">
        <w:rPr>
          <w:rFonts w:ascii="GHEA Grapalat" w:eastAsia="GHEA Grapalat" w:hAnsi="GHEA Grapalat" w:cs="GHEA Grapalat"/>
        </w:rPr>
        <w:t xml:space="preserve">: ԸՕ-ի 51 հոդվածի 10 կետի համաձայն, եթե երկու կամ ավելի անձ օգտակար հանածոյի </w:t>
      </w:r>
      <w:r w:rsidR="005F0952" w:rsidRPr="002C0355">
        <w:rPr>
          <w:rFonts w:ascii="GHEA Grapalat" w:eastAsia="GHEA Grapalat" w:hAnsi="GHEA Grapalat" w:cs="GHEA Grapalat"/>
        </w:rPr>
        <w:t xml:space="preserve">արդյունահանման </w:t>
      </w:r>
      <w:r w:rsidRPr="002C0355">
        <w:rPr>
          <w:rFonts w:ascii="GHEA Grapalat" w:eastAsia="GHEA Grapalat" w:hAnsi="GHEA Grapalat" w:cs="GHEA Grapalat"/>
        </w:rPr>
        <w:t>իրավունք հայցելու դիմում է ներկայացրել ընդերքի միևնույն տեղամասի կամ ընդերքի այնպիսի տեղամասերի համար, որոնք ունեն ընդհանուր մաս, ապա նախապատվությունը տրվում է «արտոնյալ դիմումատուին», որն իրականացրել է երկրաբանական ուսումնասիրություն այդ տեղամասում</w:t>
      </w:r>
      <w:r w:rsidRPr="002C0355">
        <w:rPr>
          <w:rFonts w:ascii="GHEA Grapalat" w:eastAsia="GHEA Grapalat" w:hAnsi="GHEA Grapalat" w:cs="GHEA Grapalat"/>
          <w:vertAlign w:val="superscript"/>
        </w:rPr>
        <w:footnoteReference w:id="2"/>
      </w:r>
      <w:r w:rsidRPr="002C0355">
        <w:rPr>
          <w:rFonts w:ascii="GHEA Grapalat" w:eastAsia="GHEA Grapalat" w:hAnsi="GHEA Grapalat" w:cs="GHEA Grapalat"/>
        </w:rPr>
        <w:t xml:space="preserve">: Մինչդեռ, եթե երկու կամ ավելի անձ դիմում են ներկայացրել ընդերքի միևնույն տեղամասի համար օգտակար հանածոների արդյունահանման նպատակով ընդերքի երկրաբանական ուսումնասիրության իրավունք ստանալու նպատակով, ապա նախապատվությունը տրվում է այն դիմումատուին, ով առաջինն է գրանցվել: </w:t>
      </w:r>
    </w:p>
    <w:p w14:paraId="70C2C439" w14:textId="77777777" w:rsidR="00785EB5" w:rsidRPr="002C0355" w:rsidRDefault="00785EB5" w:rsidP="00B06A43">
      <w:pPr>
        <w:spacing w:after="0" w:line="240" w:lineRule="auto"/>
        <w:jc w:val="both"/>
        <w:rPr>
          <w:rFonts w:ascii="GHEA Grapalat" w:eastAsia="GHEA Grapalat" w:hAnsi="GHEA Grapalat" w:cs="GHEA Grapalat"/>
        </w:rPr>
      </w:pPr>
    </w:p>
    <w:p w14:paraId="4377BAB5" w14:textId="10545BE8" w:rsidR="009D3239"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Ընդերքօգտագործման ոլորտում նախատեսվում են հետևյալ երեք փորձաքննությունները, որոնք իրականացվում են տնտեսվարողների կողմից տրամադրված համապատասխան գնահատումների և փաստաթղթերի հիման վրա.</w:t>
      </w:r>
    </w:p>
    <w:p w14:paraId="163684C9" w14:textId="69D0E644" w:rsidR="001F3416" w:rsidRPr="002C0355" w:rsidRDefault="005F0952" w:rsidP="00B06A43">
      <w:pPr>
        <w:numPr>
          <w:ilvl w:val="0"/>
          <w:numId w:val="31"/>
        </w:numPr>
        <w:spacing w:after="0" w:line="240" w:lineRule="auto"/>
        <w:jc w:val="both"/>
        <w:rPr>
          <w:rFonts w:ascii="GHEA Grapalat" w:hAnsi="GHEA Grapalat"/>
        </w:rPr>
      </w:pPr>
      <w:r w:rsidRPr="002C0355">
        <w:rPr>
          <w:rFonts w:ascii="GHEA Grapalat" w:eastAsia="GHEA Grapalat" w:hAnsi="GHEA Grapalat" w:cs="GHEA Grapalat"/>
          <w:lang w:val="hy-AM"/>
        </w:rPr>
        <w:t>Ը</w:t>
      </w:r>
      <w:r w:rsidR="005642BB" w:rsidRPr="002C0355">
        <w:rPr>
          <w:rFonts w:ascii="GHEA Grapalat" w:eastAsia="GHEA Grapalat" w:hAnsi="GHEA Grapalat" w:cs="GHEA Grapalat"/>
        </w:rPr>
        <w:t>նդերքաբանական փորձաքննություն (պահանջվում է օգտակար հանածոների արդյունահանման նպատակով երկրաբանական ուսումնասիրության աշխատանքների արդյունքների  փորձաքննության համար),</w:t>
      </w:r>
    </w:p>
    <w:p w14:paraId="48BF9380" w14:textId="3CF0FFDA" w:rsidR="00401EC2" w:rsidRPr="002C0355" w:rsidRDefault="005F0952" w:rsidP="00B06A43">
      <w:pPr>
        <w:numPr>
          <w:ilvl w:val="0"/>
          <w:numId w:val="31"/>
        </w:numPr>
        <w:spacing w:after="0" w:line="240" w:lineRule="auto"/>
        <w:jc w:val="both"/>
        <w:rPr>
          <w:rFonts w:ascii="GHEA Grapalat" w:hAnsi="GHEA Grapalat"/>
        </w:rPr>
      </w:pPr>
      <w:r w:rsidRPr="002C0355">
        <w:rPr>
          <w:rFonts w:ascii="GHEA Grapalat" w:eastAsia="GHEA Grapalat" w:hAnsi="GHEA Grapalat" w:cs="GHEA Grapalat"/>
          <w:lang w:val="hy-AM"/>
        </w:rPr>
        <w:t>Շ</w:t>
      </w:r>
      <w:r w:rsidR="005642BB" w:rsidRPr="002C0355">
        <w:rPr>
          <w:rFonts w:ascii="GHEA Grapalat" w:eastAsia="GHEA Grapalat" w:hAnsi="GHEA Grapalat" w:cs="GHEA Grapalat"/>
        </w:rPr>
        <w:t xml:space="preserve">րջակա միջավայրի վրա ազդեցության գնահատման փորձաքննություն (ՇՄԱԳ), որը </w:t>
      </w:r>
      <w:r w:rsidR="00401EC2" w:rsidRPr="002C0355">
        <w:rPr>
          <w:rFonts w:ascii="GHEA Grapalat" w:eastAsia="GHEA Grapalat" w:hAnsi="GHEA Grapalat" w:cs="GHEA Grapalat"/>
          <w:lang w:val="hy-AM"/>
        </w:rPr>
        <w:t xml:space="preserve">նախատեսված է հետևյալ դեպքերում </w:t>
      </w:r>
      <w:r w:rsidR="005642BB" w:rsidRPr="002C0355">
        <w:rPr>
          <w:rFonts w:ascii="GHEA Grapalat" w:eastAsia="GHEA Grapalat" w:hAnsi="GHEA Grapalat" w:cs="GHEA Grapalat"/>
        </w:rPr>
        <w:t xml:space="preserve">՝ </w:t>
      </w:r>
    </w:p>
    <w:p w14:paraId="4490CA3E" w14:textId="6393656E" w:rsidR="001F3416" w:rsidRPr="002C0355" w:rsidRDefault="00401EC2" w:rsidP="00401EC2">
      <w:pPr>
        <w:spacing w:after="0" w:line="240" w:lineRule="auto"/>
        <w:ind w:left="720"/>
        <w:jc w:val="both"/>
        <w:rPr>
          <w:rFonts w:ascii="GHEA Grapalat" w:eastAsia="GHEA Grapalat" w:hAnsi="GHEA Grapalat" w:cs="GHEA Grapalat"/>
          <w:lang w:val="hy-AM"/>
        </w:rPr>
      </w:pPr>
      <w:r w:rsidRPr="002C0355">
        <w:rPr>
          <w:rFonts w:ascii="GHEA Grapalat" w:eastAsia="GHEA Grapalat" w:hAnsi="GHEA Grapalat" w:cs="GHEA Grapalat"/>
          <w:lang w:val="hy-AM"/>
        </w:rPr>
        <w:t xml:space="preserve">– </w:t>
      </w:r>
      <w:r w:rsidRPr="002C0355">
        <w:rPr>
          <w:rFonts w:ascii="GHEA Grapalat" w:eastAsia="GHEA Grapalat" w:hAnsi="GHEA Grapalat" w:cs="GHEA Grapalat"/>
        </w:rPr>
        <w:t xml:space="preserve">Երկրաբանական ուսումնասիրություն </w:t>
      </w:r>
      <w:r w:rsidRPr="002C0355">
        <w:rPr>
          <w:rFonts w:ascii="GHEA Grapalat" w:eastAsia="GHEA Grapalat" w:hAnsi="GHEA Grapalat" w:cs="GHEA Grapalat"/>
          <w:lang w:val="hy-AM"/>
        </w:rPr>
        <w:t xml:space="preserve">ոչ արդյունահանման նպատակով </w:t>
      </w:r>
      <w:r w:rsidRPr="002C0355">
        <w:rPr>
          <w:rFonts w:ascii="GHEA Grapalat" w:eastAsia="GHEA Grapalat" w:hAnsi="GHEA Grapalat" w:cs="GHEA Grapalat"/>
        </w:rPr>
        <w:t>իրականացվում է համաձայնության և ՇՄԱԳ փորձաքննությ</w:t>
      </w:r>
      <w:r w:rsidRPr="002C0355">
        <w:rPr>
          <w:rFonts w:ascii="GHEA Grapalat" w:eastAsia="GHEA Grapalat" w:hAnsi="GHEA Grapalat" w:cs="GHEA Grapalat"/>
          <w:lang w:val="hy-AM"/>
        </w:rPr>
        <w:t>ա</w:t>
      </w:r>
      <w:r w:rsidRPr="002C0355">
        <w:rPr>
          <w:rFonts w:ascii="GHEA Grapalat" w:eastAsia="GHEA Grapalat" w:hAnsi="GHEA Grapalat" w:cs="GHEA Grapalat"/>
        </w:rPr>
        <w:t xml:space="preserve">ն </w:t>
      </w:r>
      <w:r w:rsidRPr="002C0355">
        <w:rPr>
          <w:rFonts w:ascii="GHEA Grapalat" w:eastAsia="GHEA Grapalat" w:hAnsi="GHEA Grapalat" w:cs="GHEA Grapalat"/>
          <w:lang w:val="hy-AM"/>
        </w:rPr>
        <w:t xml:space="preserve">նախնական փուլով անցած ծրագրի հիման վրա </w:t>
      </w:r>
      <w:r w:rsidR="005642BB" w:rsidRPr="002C0355">
        <w:rPr>
          <w:rFonts w:ascii="GHEA Grapalat" w:eastAsia="GHEA Grapalat" w:hAnsi="GHEA Grapalat" w:cs="GHEA Grapalat"/>
          <w:lang w:val="hy-AM"/>
        </w:rPr>
        <w:t>արդյունահանման նպատակով երկրաբանական ուսումնասիրության</w:t>
      </w:r>
      <w:r w:rsidRPr="002C0355">
        <w:rPr>
          <w:rFonts w:ascii="GHEA Grapalat" w:eastAsia="GHEA Grapalat" w:hAnsi="GHEA Grapalat" w:cs="GHEA Grapalat"/>
          <w:lang w:val="hy-AM"/>
        </w:rPr>
        <w:t xml:space="preserve"> դեպքում </w:t>
      </w:r>
      <w:r w:rsidR="005642BB" w:rsidRPr="002C0355">
        <w:rPr>
          <w:rFonts w:ascii="GHEA Grapalat" w:eastAsia="GHEA Grapalat" w:hAnsi="GHEA Grapalat" w:cs="GHEA Grapalat"/>
          <w:lang w:val="hy-AM"/>
        </w:rPr>
        <w:t xml:space="preserve">(Գ կարգ, Ա կարգ եթե գերազանցում է աշխատանքի ծավալների նախատեսված շեմը) և </w:t>
      </w:r>
      <w:r w:rsidRPr="002C0355">
        <w:rPr>
          <w:rFonts w:ascii="GHEA Grapalat" w:eastAsia="GHEA Grapalat" w:hAnsi="GHEA Grapalat" w:cs="GHEA Grapalat"/>
          <w:lang w:val="hy-AM"/>
        </w:rPr>
        <w:t xml:space="preserve">- </w:t>
      </w:r>
      <w:r w:rsidR="005642BB" w:rsidRPr="002C0355">
        <w:rPr>
          <w:rFonts w:ascii="GHEA Grapalat" w:eastAsia="GHEA Grapalat" w:hAnsi="GHEA Grapalat" w:cs="GHEA Grapalat"/>
        </w:rPr>
        <w:t>արդյունահանման</w:t>
      </w:r>
      <w:r w:rsidRPr="002C0355">
        <w:rPr>
          <w:rFonts w:ascii="GHEA Grapalat" w:eastAsia="GHEA Grapalat" w:hAnsi="GHEA Grapalat" w:cs="GHEA Grapalat"/>
          <w:lang w:val="hy-AM"/>
        </w:rPr>
        <w:t xml:space="preserve"> դեպքում </w:t>
      </w:r>
      <w:r w:rsidR="005642BB" w:rsidRPr="002C0355">
        <w:rPr>
          <w:rFonts w:ascii="GHEA Grapalat" w:eastAsia="GHEA Grapalat" w:hAnsi="GHEA Grapalat" w:cs="GHEA Grapalat"/>
        </w:rPr>
        <w:t>(Ա կարգ)</w:t>
      </w:r>
      <w:r w:rsidRPr="002C0355">
        <w:rPr>
          <w:rStyle w:val="FootnoteReference"/>
          <w:rFonts w:ascii="GHEA Grapalat" w:eastAsia="GHEA Grapalat" w:hAnsi="GHEA Grapalat" w:cs="GHEA Grapalat"/>
        </w:rPr>
        <w:footnoteReference w:id="3"/>
      </w:r>
      <w:r w:rsidR="005642BB" w:rsidRPr="002C0355">
        <w:rPr>
          <w:rFonts w:ascii="GHEA Grapalat" w:eastAsia="GHEA Grapalat" w:hAnsi="GHEA Grapalat" w:cs="GHEA Grapalat"/>
        </w:rPr>
        <w:t>:</w:t>
      </w:r>
    </w:p>
    <w:p w14:paraId="01AB8159" w14:textId="48055033" w:rsidR="001F3416" w:rsidRPr="002C0355" w:rsidRDefault="005F0952" w:rsidP="00B06A43">
      <w:pPr>
        <w:numPr>
          <w:ilvl w:val="0"/>
          <w:numId w:val="31"/>
        </w:numPr>
        <w:spacing w:after="0" w:line="240" w:lineRule="auto"/>
        <w:contextualSpacing/>
        <w:jc w:val="both"/>
        <w:rPr>
          <w:rFonts w:ascii="GHEA Grapalat" w:hAnsi="GHEA Grapalat"/>
        </w:rPr>
      </w:pPr>
      <w:r w:rsidRPr="002C0355">
        <w:rPr>
          <w:rFonts w:ascii="GHEA Grapalat" w:eastAsia="GHEA Grapalat" w:hAnsi="GHEA Grapalat" w:cs="GHEA Grapalat"/>
          <w:lang w:val="hy-AM"/>
        </w:rPr>
        <w:t>Տ</w:t>
      </w:r>
      <w:r w:rsidR="005642BB" w:rsidRPr="002C0355">
        <w:rPr>
          <w:rFonts w:ascii="GHEA Grapalat" w:eastAsia="GHEA Grapalat" w:hAnsi="GHEA Grapalat" w:cs="GHEA Grapalat"/>
        </w:rPr>
        <w:t>եխնիկական անվտանգության փորձաքննություն (պահանջվում է արդյունահանման նպատակով ընդերքօգտագործման թույլտվություն  ստանալու համար):</w:t>
      </w:r>
    </w:p>
    <w:p w14:paraId="2B8DD820" w14:textId="77777777" w:rsidR="001F3416" w:rsidRPr="002C0355" w:rsidRDefault="001F3416" w:rsidP="00B06A43">
      <w:pPr>
        <w:spacing w:after="0" w:line="240" w:lineRule="auto"/>
        <w:jc w:val="both"/>
        <w:rPr>
          <w:rFonts w:ascii="GHEA Grapalat" w:eastAsia="GHEA Grapalat" w:hAnsi="GHEA Grapalat" w:cs="GHEA Grapalat"/>
        </w:rPr>
      </w:pPr>
    </w:p>
    <w:p w14:paraId="6342848C" w14:textId="0F569DD7" w:rsidR="009D3239"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Օգտակար հանածոյի արդյունահանման իրավունքը շնորհվում է 50 տարի ժամկետով և ենթակա է երկարաձգման։ Ընդերքօգտագործման իրավունքը հավաստող փաստաթղթերն են. </w:t>
      </w:r>
    </w:p>
    <w:p w14:paraId="1D2D9CD6" w14:textId="77777777" w:rsidR="001F3416" w:rsidRPr="002C0355" w:rsidRDefault="005642BB" w:rsidP="00B06A43">
      <w:pPr>
        <w:numPr>
          <w:ilvl w:val="0"/>
          <w:numId w:val="47"/>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ընդերքօգտագործման թույլտվություն (երկրաբանական ուսումնասիրության պարագայում՝ համաձայնություն),</w:t>
      </w:r>
    </w:p>
    <w:p w14:paraId="79E68632" w14:textId="77777777" w:rsidR="001F3416" w:rsidRPr="002C0355" w:rsidRDefault="005642BB" w:rsidP="00B06A43">
      <w:pPr>
        <w:numPr>
          <w:ilvl w:val="0"/>
          <w:numId w:val="47"/>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 xml:space="preserve">լեռնահատկացման ակտ, </w:t>
      </w:r>
    </w:p>
    <w:p w14:paraId="1BB71ECF" w14:textId="77777777" w:rsidR="001F3416" w:rsidRPr="002C0355" w:rsidRDefault="005642BB" w:rsidP="00B06A43">
      <w:pPr>
        <w:numPr>
          <w:ilvl w:val="0"/>
          <w:numId w:val="47"/>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 xml:space="preserve">հաստատված արդյունահանման նախագիծ և  </w:t>
      </w:r>
    </w:p>
    <w:p w14:paraId="5B259B60" w14:textId="77777777" w:rsidR="001F3416" w:rsidRPr="002C0355" w:rsidRDefault="005642BB" w:rsidP="00B06A43">
      <w:pPr>
        <w:numPr>
          <w:ilvl w:val="0"/>
          <w:numId w:val="47"/>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պայմանագիր ՀՀ ԷԵԲՊՆ-ի հետ:</w:t>
      </w:r>
    </w:p>
    <w:p w14:paraId="4CC6AA36" w14:textId="77777777" w:rsidR="001F3416" w:rsidRPr="002C0355" w:rsidRDefault="001F3416" w:rsidP="00B06A43">
      <w:pPr>
        <w:spacing w:after="0" w:line="240" w:lineRule="auto"/>
        <w:jc w:val="both"/>
        <w:rPr>
          <w:rFonts w:ascii="GHEA Grapalat" w:eastAsia="GHEA Grapalat" w:hAnsi="GHEA Grapalat" w:cs="GHEA Grapalat"/>
        </w:rPr>
      </w:pPr>
    </w:p>
    <w:p w14:paraId="7C7CA88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Ֆինանսական առաջարկները և ընդերքօգտագործման վճարները, հանքի փակման ծրագրով նախատեսված պարտավորությունները, համայնքի սոցիալ-տնտեսական զարգացման ոլորտում ստանձնած պարտավորությունները, բնապահպանական կառավարման պլանը,  ինչպես նաև թափոնների կառավարման (և/կամ վերամշակման) համար անհրաժեշտ ֆինանսական երաշխիքները համարվում են պայմանագրի մաս` հավելվածների տեսքով:</w:t>
      </w:r>
    </w:p>
    <w:p w14:paraId="5559B40E" w14:textId="77777777" w:rsidR="001F3416" w:rsidRPr="002C0355" w:rsidRDefault="001F3416" w:rsidP="00B06A43">
      <w:pPr>
        <w:spacing w:after="0" w:line="240" w:lineRule="auto"/>
        <w:jc w:val="both"/>
        <w:rPr>
          <w:rFonts w:ascii="GHEA Grapalat" w:eastAsia="GHEA Grapalat" w:hAnsi="GHEA Grapalat" w:cs="GHEA Grapalat"/>
        </w:rPr>
      </w:pPr>
    </w:p>
    <w:p w14:paraId="6D5D70B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ԷԵԲՊՆ-ի ընդերքի գործակալությունը վարում է ընդերքօգտագործման իրավունքների հաշվառման կենտրոնացված մատյան, որտեղ հաշվառվում են այդ իրավունքներին առնչվող տեղեկությունները, այդ թվում՝ վերոնշյալ փաստաթղթերի օրինակները, ինչպես նաև իրավունքների փոփոխությունները, փոխանցումները, գրավը, զգուշացումը և դադարեցումը: Ընդերքօգտագործման իրավունքների հաշվառման կենտրոնացված մատյանից տեղեկատվություն ստանալու կարգը սահմանվում է ՀՀ կառավարության 2012 թվականի սեպտեմբերի 6-ին ընդունված</w:t>
      </w:r>
      <w:r w:rsidRPr="002C0355">
        <w:rPr>
          <w:rFonts w:eastAsia="GHEA Grapalat"/>
        </w:rPr>
        <w:t> </w:t>
      </w:r>
      <w:r w:rsidRPr="002C0355">
        <w:rPr>
          <w:rFonts w:ascii="GHEA Grapalat" w:eastAsia="GHEA Grapalat" w:hAnsi="GHEA Grapalat" w:cs="GHEA Grapalat"/>
        </w:rPr>
        <w:t>N 1147-Ն որոշման համաձայն</w:t>
      </w:r>
      <w:r w:rsidRPr="002C0355">
        <w:rPr>
          <w:rFonts w:ascii="GHEA Grapalat" w:eastAsia="GHEA Grapalat" w:hAnsi="GHEA Grapalat" w:cs="GHEA Grapalat"/>
          <w:vertAlign w:val="superscript"/>
        </w:rPr>
        <w:footnoteReference w:id="4"/>
      </w:r>
      <w:r w:rsidRPr="002C0355">
        <w:rPr>
          <w:rFonts w:ascii="GHEA Grapalat" w:eastAsia="GHEA Grapalat" w:hAnsi="GHEA Grapalat" w:cs="GHEA Grapalat"/>
        </w:rPr>
        <w:t>։</w:t>
      </w:r>
    </w:p>
    <w:p w14:paraId="34B96748" w14:textId="77777777" w:rsidR="001F3416" w:rsidRPr="002C0355" w:rsidRDefault="001F3416" w:rsidP="00B06A43">
      <w:pPr>
        <w:spacing w:after="0" w:line="240" w:lineRule="auto"/>
        <w:jc w:val="both"/>
        <w:rPr>
          <w:rFonts w:ascii="GHEA Grapalat" w:eastAsia="GHEA Grapalat" w:hAnsi="GHEA Grapalat" w:cs="GHEA Grapalat"/>
        </w:rPr>
      </w:pPr>
    </w:p>
    <w:p w14:paraId="47BC107E"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Ընդերքօգտագործման իրավունքը փոխանցելի է: Ընդերքօգտագործման իրավունքի փոխանցումն իրականացվում է լիազոր մարմնի համաձայնությամբ: Նմանապես, պահանջվում է լիազոր մարմնի համաձայնությունը, երբ իրավաբանական անձի՝ բաժանման կամ առանձնացման ձևով վերակազմակերպման դեպքում իրավահաջորդության կարգով բաժանիչ հաշվեկշռի հիման վրա ընդերքօգտագործման իրավունքը փոխանցվում է նորաստեղծ ընկերությանը: Այս առումով հարկ է նկատել, որ միացման կամ միաձուլման դեպքում ընդերքօգտագործման իրավունքի փոխանցման համար լիազոր մարմնի համաձայնությունը չի պահանջվում:</w:t>
      </w:r>
    </w:p>
    <w:p w14:paraId="14D19BBA" w14:textId="77777777" w:rsidR="001F3416" w:rsidRPr="002C0355" w:rsidRDefault="001F3416" w:rsidP="00B06A43">
      <w:pPr>
        <w:spacing w:after="0" w:line="240" w:lineRule="auto"/>
        <w:jc w:val="both"/>
        <w:rPr>
          <w:rFonts w:ascii="GHEA Grapalat" w:eastAsia="GHEA Grapalat" w:hAnsi="GHEA Grapalat" w:cs="GHEA Grapalat"/>
        </w:rPr>
      </w:pPr>
    </w:p>
    <w:p w14:paraId="484FDBE7" w14:textId="4030FE3E"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Ընդերքօգտագործման իրավունքի օտարման, ինչպես նաև իրավաբանական անձի միացման կամ իրավաբանական անձանց միաձուլմամբ պայմանավորված ընդերքօգտագործման իրավունքի փոխանցման դեպքերում հնարավոր է առաջանա համակենտրոնացման հարց: Տնտեսավարող սուբյեկտների համակենտրոնացում է համարվում, համաձայն Տնտեսական մրցակցության պաշտպանության մասին օրենքի 8 հոդվածի, տնտեսավարող սուբյեկտի կողմից այլ տնտեսավարող սուբյեկտի ակտիվների ձեռքբերումը, եթե դրանց արժեքն ինքնին կամ ձեռք բերողին արդեն պատկանող ակտիվների արժեքի հետ միասին կազմում է այդ տնտեսավարող սուբյեկտի ակտիվների արժեքի 20 տոկոսը կամ ավելին: Այս կապակցությամբ հարկ է նկատել, որ ընդերքօգտագործման իրավունքը</w:t>
      </w:r>
      <w:r w:rsidR="00047E5B" w:rsidRPr="002C0355">
        <w:rPr>
          <w:rFonts w:ascii="GHEA Grapalat" w:eastAsia="GHEA Grapalat" w:hAnsi="GHEA Grapalat" w:cs="GHEA Grapalat"/>
          <w:lang w:val="hy-AM"/>
        </w:rPr>
        <w:t>,</w:t>
      </w:r>
      <w:r w:rsidRPr="002C0355">
        <w:rPr>
          <w:rFonts w:ascii="GHEA Grapalat" w:eastAsia="GHEA Grapalat" w:hAnsi="GHEA Grapalat" w:cs="GHEA Grapalat"/>
        </w:rPr>
        <w:t xml:space="preserve"> որպես այդպիսին</w:t>
      </w:r>
      <w:r w:rsidR="00047E5B" w:rsidRPr="002C0355">
        <w:rPr>
          <w:rFonts w:ascii="GHEA Grapalat" w:eastAsia="GHEA Grapalat" w:hAnsi="GHEA Grapalat" w:cs="GHEA Grapalat"/>
          <w:lang w:val="hy-AM"/>
        </w:rPr>
        <w:t>,</w:t>
      </w:r>
      <w:r w:rsidRPr="002C0355">
        <w:rPr>
          <w:rFonts w:ascii="GHEA Grapalat" w:eastAsia="GHEA Grapalat" w:hAnsi="GHEA Grapalat" w:cs="GHEA Grapalat"/>
        </w:rPr>
        <w:t xml:space="preserve"> հաշվեկշռային արժեք չունի: Հետևաբար, ՀՀ օրենսդրության տեսանկյունից միայն ընդերքօգտագործման իրավունքի օտարումը ենթադրաբար  չի առաջացնում տնտեսական մրցակցության պաշտպանության մասին ՀՀ օրենքով նախատեսված սահմանափակումներ: </w:t>
      </w:r>
    </w:p>
    <w:p w14:paraId="3AB402A3" w14:textId="77777777" w:rsidR="001F3416" w:rsidRPr="002C0355" w:rsidRDefault="001F3416" w:rsidP="00B06A43">
      <w:pPr>
        <w:spacing w:after="0" w:line="240" w:lineRule="auto"/>
        <w:jc w:val="both"/>
        <w:rPr>
          <w:rFonts w:ascii="GHEA Grapalat" w:eastAsia="GHEA Grapalat" w:hAnsi="GHEA Grapalat" w:cs="GHEA Grapalat"/>
        </w:rPr>
      </w:pPr>
    </w:p>
    <w:p w14:paraId="26D5F94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Ընդերքօգտագործման իրավունքը կարող է հանդիսանալ գրավի առարկա: Այս դեպքում ընդերքօգտագործողի և գրավառուի միջև գրավի պայմանագիրը կնքվում է լիազոր մարմնին տեղեկացնելուց հետո: Ընդերքօգտագործման իրավունքի հարկադիր օտարումն իրականացնելու նպատակով կազմակերպված հրապարակային սակարկություններին մասնակցելու համար, իրավաբանական անձինք պետք է ստանան լիազոր մարմնի համաձայնությունը: Հարկ է նկատել, որ ԸՕ-ով նախատեսվում է, որ ընդերքօգտագործման իրավունքի իրացումը իրականացվում է բացառապես հրապարակային սակարկությունների միջոցով, ինչը ենթադրում է, որ ՀՀ քաղաքացիական օրենսգրքի 249 հոդվածով նախատեսված գրավ դրված գույքի վրա առանց դատարան դիմելու բռնագանձում տարածելու կարգը չի կարող կիրառվել ընդերքօգտագործման իրավունքի գրավադրման դեպքում:</w:t>
      </w:r>
    </w:p>
    <w:p w14:paraId="79C85534" w14:textId="77777777" w:rsidR="001F3416" w:rsidRPr="002C0355" w:rsidRDefault="001F3416" w:rsidP="00B06A43">
      <w:pPr>
        <w:spacing w:after="0" w:line="240" w:lineRule="auto"/>
        <w:jc w:val="both"/>
        <w:rPr>
          <w:rFonts w:ascii="GHEA Grapalat" w:eastAsia="GHEA Grapalat" w:hAnsi="GHEA Grapalat" w:cs="GHEA Grapalat"/>
        </w:rPr>
      </w:pPr>
    </w:p>
    <w:p w14:paraId="1579B23D" w14:textId="483AC9D9"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Ընդերքօգտագործման իրավունքի փոխանցման </w:t>
      </w:r>
      <w:r w:rsidR="007A376E" w:rsidRPr="002C0355">
        <w:rPr>
          <w:rFonts w:ascii="GHEA Grapalat" w:eastAsia="GHEA Grapalat" w:hAnsi="GHEA Grapalat" w:cs="GHEA Grapalat"/>
          <w:lang w:val="hy-AM"/>
        </w:rPr>
        <w:t xml:space="preserve">նման </w:t>
      </w:r>
      <w:r w:rsidRPr="002C0355">
        <w:rPr>
          <w:rFonts w:ascii="GHEA Grapalat" w:eastAsia="GHEA Grapalat" w:hAnsi="GHEA Grapalat" w:cs="GHEA Grapalat"/>
        </w:rPr>
        <w:t>կարգի սահմանումը խոչընդոտում է</w:t>
      </w:r>
      <w:r w:rsidR="007969C3" w:rsidRPr="002C0355">
        <w:rPr>
          <w:rFonts w:ascii="GHEA Grapalat" w:eastAsia="GHEA Grapalat" w:hAnsi="GHEA Grapalat" w:cs="GHEA Grapalat"/>
          <w:lang w:val="hy-AM"/>
        </w:rPr>
        <w:t>,</w:t>
      </w:r>
      <w:r w:rsidRPr="002C0355">
        <w:rPr>
          <w:rFonts w:ascii="GHEA Grapalat" w:eastAsia="GHEA Grapalat" w:hAnsi="GHEA Grapalat" w:cs="GHEA Grapalat"/>
        </w:rPr>
        <w:t xml:space="preserve"> որպեսզի այս իրավունքը դառնա տնտեսական շրջանառության </w:t>
      </w:r>
      <w:r w:rsidR="007A376E" w:rsidRPr="002C0355">
        <w:rPr>
          <w:rFonts w:ascii="GHEA Grapalat" w:eastAsia="GHEA Grapalat" w:hAnsi="GHEA Grapalat" w:cs="GHEA Grapalat"/>
          <w:lang w:val="hy-AM"/>
        </w:rPr>
        <w:t xml:space="preserve">էլ ավելի </w:t>
      </w:r>
      <w:r w:rsidRPr="002C0355">
        <w:rPr>
          <w:rFonts w:ascii="GHEA Grapalat" w:eastAsia="GHEA Grapalat" w:hAnsi="GHEA Grapalat" w:cs="GHEA Grapalat"/>
        </w:rPr>
        <w:t xml:space="preserve">ակտիվ օբյեկտ: Ավելին, փոխանցման համաձայնությունը ստանալու նպատակով ներկայացվելիք տեղեկատվությունը վերաբերում է օտարելու ցանկություն ունեցող ընկերությանը և վերջինիս գործունեությանը: Ընդերքօգտագործման իրավունքի փոխանցման </w:t>
      </w:r>
      <w:r w:rsidR="00F91609" w:rsidRPr="002C0355">
        <w:rPr>
          <w:rFonts w:ascii="GHEA Grapalat" w:eastAsia="GHEA Grapalat" w:hAnsi="GHEA Grapalat" w:cs="GHEA Grapalat"/>
        </w:rPr>
        <w:t xml:space="preserve">բարդացված </w:t>
      </w:r>
      <w:r w:rsidRPr="002C0355">
        <w:rPr>
          <w:rFonts w:ascii="GHEA Grapalat" w:eastAsia="GHEA Grapalat" w:hAnsi="GHEA Grapalat" w:cs="GHEA Grapalat"/>
        </w:rPr>
        <w:t xml:space="preserve">կարգի սահմանումը կարող է հանգեցնել նրան, որ ֆինանսական դժվարություններ ունեցող ընկերություններին թույլ չտրվի փոխանցել ընդերքօգտագործման իրավունքը երրորդ անձի, և հետագայում, այդ իրավունքը դադարեցվելու դեպքում, </w:t>
      </w:r>
      <w:r w:rsidR="0096525B" w:rsidRPr="002C0355">
        <w:rPr>
          <w:rFonts w:ascii="GHEA Grapalat" w:eastAsia="GHEA Grapalat" w:hAnsi="GHEA Grapalat" w:cs="GHEA Grapalat"/>
        </w:rPr>
        <w:t>ներդրող</w:t>
      </w:r>
      <w:r w:rsidR="0096525B" w:rsidRPr="002C0355">
        <w:rPr>
          <w:rFonts w:ascii="GHEA Grapalat" w:eastAsia="GHEA Grapalat" w:hAnsi="GHEA Grapalat" w:cs="GHEA Grapalat"/>
          <w:lang w:val="ru-RU"/>
        </w:rPr>
        <w:t>ը</w:t>
      </w:r>
      <w:r w:rsidR="0096525B" w:rsidRPr="002C0355">
        <w:rPr>
          <w:rFonts w:ascii="GHEA Grapalat" w:eastAsia="GHEA Grapalat" w:hAnsi="GHEA Grapalat" w:cs="GHEA Grapalat"/>
        </w:rPr>
        <w:t xml:space="preserve"> </w:t>
      </w:r>
      <w:r w:rsidR="0096525B" w:rsidRPr="002C0355">
        <w:rPr>
          <w:rFonts w:ascii="GHEA Grapalat" w:eastAsia="GHEA Grapalat" w:hAnsi="GHEA Grapalat" w:cs="GHEA Grapalat"/>
          <w:lang w:val="ru-RU"/>
        </w:rPr>
        <w:t>կ</w:t>
      </w:r>
      <w:r w:rsidRPr="002C0355">
        <w:rPr>
          <w:rFonts w:ascii="GHEA Grapalat" w:eastAsia="GHEA Grapalat" w:hAnsi="GHEA Grapalat" w:cs="GHEA Grapalat"/>
        </w:rPr>
        <w:t>զրկ</w:t>
      </w:r>
      <w:r w:rsidR="0096525B" w:rsidRPr="002C0355">
        <w:rPr>
          <w:rFonts w:ascii="GHEA Grapalat" w:eastAsia="GHEA Grapalat" w:hAnsi="GHEA Grapalat" w:cs="GHEA Grapalat"/>
          <w:lang w:val="ru-RU"/>
        </w:rPr>
        <w:t>վի</w:t>
      </w:r>
      <w:r w:rsidRPr="002C0355">
        <w:rPr>
          <w:rFonts w:ascii="GHEA Grapalat" w:eastAsia="GHEA Grapalat" w:hAnsi="GHEA Grapalat" w:cs="GHEA Grapalat"/>
        </w:rPr>
        <w:t xml:space="preserve"> իր կատարած ներդրումների դիմաց</w:t>
      </w:r>
      <w:r w:rsidR="0096525B" w:rsidRPr="002C0355">
        <w:rPr>
          <w:rFonts w:ascii="GHEA Grapalat" w:eastAsia="GHEA Grapalat" w:hAnsi="GHEA Grapalat" w:cs="GHEA Grapalat"/>
        </w:rPr>
        <w:t xml:space="preserve"> ինչ-որ հատուցում ստանալ</w:t>
      </w:r>
      <w:r w:rsidR="001750E0" w:rsidRPr="002C0355">
        <w:rPr>
          <w:rFonts w:ascii="GHEA Grapalat" w:eastAsia="GHEA Grapalat" w:hAnsi="GHEA Grapalat" w:cs="GHEA Grapalat"/>
        </w:rPr>
        <w:t>ու</w:t>
      </w:r>
      <w:r w:rsidR="002C599C" w:rsidRPr="002C0355">
        <w:rPr>
          <w:rFonts w:ascii="GHEA Grapalat" w:eastAsia="GHEA Grapalat" w:hAnsi="GHEA Grapalat" w:cs="GHEA Grapalat"/>
        </w:rPr>
        <w:t xml:space="preserve"> </w:t>
      </w:r>
      <w:r w:rsidR="0096525B" w:rsidRPr="002C0355">
        <w:rPr>
          <w:rFonts w:ascii="GHEA Grapalat" w:eastAsia="GHEA Grapalat" w:hAnsi="GHEA Grapalat" w:cs="GHEA Grapalat"/>
          <w:lang w:val="ru-RU"/>
        </w:rPr>
        <w:t>հնարավորությունից</w:t>
      </w:r>
      <w:r w:rsidRPr="002C0355">
        <w:rPr>
          <w:rFonts w:ascii="GHEA Grapalat" w:eastAsia="GHEA Grapalat" w:hAnsi="GHEA Grapalat" w:cs="GHEA Grapalat"/>
        </w:rPr>
        <w:t>:</w:t>
      </w:r>
    </w:p>
    <w:p w14:paraId="36E32EA0" w14:textId="77777777" w:rsidR="001F3416" w:rsidRPr="002C0355" w:rsidRDefault="001F3416" w:rsidP="00B06A43">
      <w:pPr>
        <w:spacing w:after="0" w:line="240" w:lineRule="auto"/>
        <w:jc w:val="both"/>
        <w:rPr>
          <w:rFonts w:ascii="GHEA Grapalat" w:eastAsia="GHEA Grapalat" w:hAnsi="GHEA Grapalat" w:cs="GHEA Grapalat"/>
        </w:rPr>
      </w:pPr>
    </w:p>
    <w:p w14:paraId="44807296" w14:textId="6C537B95"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Հարկ է նկատել, որ ընդերքօգտագործման իրավունքը տնօրինող ընկերության բաժնեմասերի կամ բաժնետոմսերի փոխանցման դեպքում որևէ սահմանափակում չի նախատեսվում ընկերության և լիազոր մարմին </w:t>
      </w:r>
      <w:r w:rsidR="00F91609" w:rsidRPr="002C0355">
        <w:rPr>
          <w:rFonts w:ascii="GHEA Grapalat" w:eastAsia="GHEA Grapalat" w:hAnsi="GHEA Grapalat" w:cs="GHEA Grapalat"/>
        </w:rPr>
        <w:t xml:space="preserve">փոխհարաբերությունների </w:t>
      </w:r>
      <w:r w:rsidRPr="002C0355">
        <w:rPr>
          <w:rFonts w:ascii="GHEA Grapalat" w:eastAsia="GHEA Grapalat" w:hAnsi="GHEA Grapalat" w:cs="GHEA Grapalat"/>
        </w:rPr>
        <w:t>տեսանկյունից: Անգամ լիազոր մարմինը կարող է տեղյակ չլինել ընկերության բաժնեմասերի կամ բաժնետոմսերի սեփականատերերի փոփոխության մասին, այլ կերպ ասած՝ ՀՀ օրենսդրությունը որևէ իրավական հետևանք չի նախատեսում այսպես կոչված «վերահսկողի փոփոխության» (change of control) դեպքում ընդերքօգտագործման իրավունքի նկատմամբ կիրառելի իրավական ռեժիմի տեսանկյունից:</w:t>
      </w:r>
    </w:p>
    <w:p w14:paraId="0EB8C2C1" w14:textId="77777777" w:rsidR="001F3416" w:rsidRPr="002C0355" w:rsidRDefault="001F3416" w:rsidP="00B06A43">
      <w:pPr>
        <w:spacing w:after="0" w:line="240" w:lineRule="auto"/>
        <w:jc w:val="both"/>
        <w:rPr>
          <w:rFonts w:ascii="GHEA Grapalat" w:eastAsia="GHEA Grapalat" w:hAnsi="GHEA Grapalat" w:cs="GHEA Grapalat"/>
        </w:rPr>
      </w:pPr>
    </w:p>
    <w:p w14:paraId="61142CEB" w14:textId="77777777" w:rsidR="001F3416" w:rsidRPr="002C0355" w:rsidRDefault="005642BB" w:rsidP="00B06A43">
      <w:pPr>
        <w:pStyle w:val="Heading3"/>
        <w:spacing w:before="0" w:line="240" w:lineRule="auto"/>
        <w:rPr>
          <w:rFonts w:ascii="GHEA Grapalat" w:eastAsia="GHEA Grapalat" w:hAnsi="GHEA Grapalat" w:cs="GHEA Grapalat"/>
          <w:color w:val="366091"/>
        </w:rPr>
      </w:pPr>
      <w:bookmarkStart w:id="10" w:name="_Toc511659883"/>
      <w:r w:rsidRPr="002C0355">
        <w:rPr>
          <w:rFonts w:ascii="GHEA Grapalat" w:eastAsia="GHEA Grapalat" w:hAnsi="GHEA Grapalat" w:cs="GHEA Grapalat"/>
          <w:color w:val="366091"/>
        </w:rPr>
        <w:t>Պետական մարմինների գործառույթներն ու պարտականությունները</w:t>
      </w:r>
      <w:bookmarkEnd w:id="10"/>
      <w:r w:rsidRPr="002C0355">
        <w:rPr>
          <w:rFonts w:ascii="GHEA Grapalat" w:eastAsia="GHEA Grapalat" w:hAnsi="GHEA Grapalat" w:cs="GHEA Grapalat"/>
          <w:color w:val="366091"/>
        </w:rPr>
        <w:t xml:space="preserve"> </w:t>
      </w:r>
    </w:p>
    <w:p w14:paraId="5E0C2629" w14:textId="77777777" w:rsidR="001F3416" w:rsidRPr="002C0355" w:rsidRDefault="001F3416" w:rsidP="00B06A43">
      <w:pPr>
        <w:spacing w:after="0" w:line="240" w:lineRule="auto"/>
        <w:jc w:val="both"/>
        <w:rPr>
          <w:rFonts w:ascii="GHEA Grapalat" w:eastAsia="GHEA Grapalat" w:hAnsi="GHEA Grapalat" w:cs="GHEA Grapalat"/>
        </w:rPr>
      </w:pPr>
    </w:p>
    <w:p w14:paraId="1320D73A"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b/>
        </w:rPr>
        <w:t xml:space="preserve">ՀՀ էներգետիկ ենթակառուցվածքների և բնական պաշարների նախարարությունը </w:t>
      </w:r>
      <w:r w:rsidRPr="002C0355">
        <w:rPr>
          <w:rFonts w:ascii="GHEA Grapalat" w:eastAsia="GHEA Grapalat" w:hAnsi="GHEA Grapalat" w:cs="GHEA Grapalat"/>
        </w:rPr>
        <w:t>առաջատար դերակատարում ունի հանքարդյունաբերության ոլորտի պետական քաղաքականության մշակման և իրականացման գործում: ՀՀ ԷԵԲՊՆ-ի ենթակայության տակ գտնվող ոլորտային գործառույթներ իրականացնող մարմիններն են ՀՀ ԷԵԲՊՆ-ի ընդերքի գործակալությունը և Հանրապետական երկրաբանական ֆոնդ ՊՈԱԿ-ը:</w:t>
      </w:r>
    </w:p>
    <w:p w14:paraId="6DED87DC" w14:textId="77777777" w:rsidR="001F3416" w:rsidRPr="002C0355" w:rsidRDefault="001F3416" w:rsidP="00B06A43">
      <w:pPr>
        <w:spacing w:after="0" w:line="240" w:lineRule="auto"/>
        <w:jc w:val="both"/>
        <w:rPr>
          <w:rFonts w:ascii="GHEA Grapalat" w:eastAsia="GHEA Grapalat" w:hAnsi="GHEA Grapalat" w:cs="GHEA Grapalat"/>
        </w:rPr>
      </w:pPr>
    </w:p>
    <w:p w14:paraId="3273F7BC" w14:textId="3DA953D4"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Ընդերքի գործակալությունը վերակազմավորվել է, և նրա ներկայիս կարգավիճակը, կառուցվածքն ու գործառույթները ՀՀ կառավարությունը հաստատել է 2017թ. սեպտեմբերի 7-ին: Նորաստեղծ Ընդերքի գործակալությունն ունի չորս բաժին՝</w:t>
      </w:r>
    </w:p>
    <w:p w14:paraId="25F3BFB7" w14:textId="77777777" w:rsidR="001F3416" w:rsidRPr="002C0355" w:rsidRDefault="005642BB" w:rsidP="00B06A43">
      <w:pPr>
        <w:numPr>
          <w:ilvl w:val="0"/>
          <w:numId w:val="6"/>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Ընդերքօգտագործման իրավունքի ձևավորման բաժին,</w:t>
      </w:r>
    </w:p>
    <w:p w14:paraId="130E8FD9" w14:textId="77777777" w:rsidR="001F3416" w:rsidRPr="002C0355" w:rsidRDefault="005642BB" w:rsidP="00B06A43">
      <w:pPr>
        <w:numPr>
          <w:ilvl w:val="0"/>
          <w:numId w:val="6"/>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Ընդերքաբանական փորձաքննության և պաշարների հաստատման բաժին,</w:t>
      </w:r>
    </w:p>
    <w:p w14:paraId="30B12C6F" w14:textId="77777777" w:rsidR="001F3416" w:rsidRPr="002C0355" w:rsidRDefault="005642BB" w:rsidP="00B06A43">
      <w:pPr>
        <w:numPr>
          <w:ilvl w:val="0"/>
          <w:numId w:val="6"/>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 xml:space="preserve">Երկրաբանության, նորմատիվամեթոդաբանական և վերլուծության բաժին, </w:t>
      </w:r>
    </w:p>
    <w:p w14:paraId="1802656F" w14:textId="77777777" w:rsidR="001F3416" w:rsidRPr="002C0355" w:rsidRDefault="005642BB" w:rsidP="00B06A43">
      <w:pPr>
        <w:numPr>
          <w:ilvl w:val="0"/>
          <w:numId w:val="6"/>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 xml:space="preserve">Ընդերքօգտագործման նախագծերի, ծրագրերի քննարկման և պայմանագրային բաժին:  </w:t>
      </w:r>
    </w:p>
    <w:p w14:paraId="2EFA1543" w14:textId="77777777" w:rsidR="001F3416" w:rsidRPr="002C0355" w:rsidRDefault="001F3416" w:rsidP="00B06A43">
      <w:pPr>
        <w:spacing w:after="0" w:line="240" w:lineRule="auto"/>
        <w:jc w:val="both"/>
        <w:rPr>
          <w:rFonts w:ascii="GHEA Grapalat" w:eastAsia="GHEA Grapalat" w:hAnsi="GHEA Grapalat" w:cs="GHEA Grapalat"/>
        </w:rPr>
      </w:pPr>
    </w:p>
    <w:p w14:paraId="4B0E7F2F" w14:textId="4484CDE1"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2017թ. սեպտեմբերի 7-ին ընդունված ՀՀ կառավարության որոշմամբ այս բաժինների կոնկրետ գործառույթները դեռևս </w:t>
      </w:r>
      <w:r w:rsidR="00F91609" w:rsidRPr="002C0355">
        <w:rPr>
          <w:rFonts w:ascii="GHEA Grapalat" w:eastAsia="GHEA Grapalat" w:hAnsi="GHEA Grapalat" w:cs="GHEA Grapalat"/>
        </w:rPr>
        <w:t xml:space="preserve">սահմանված </w:t>
      </w:r>
      <w:r w:rsidRPr="002C0355">
        <w:rPr>
          <w:rFonts w:ascii="GHEA Grapalat" w:eastAsia="GHEA Grapalat" w:hAnsi="GHEA Grapalat" w:cs="GHEA Grapalat"/>
        </w:rPr>
        <w:t>չեն:</w:t>
      </w:r>
    </w:p>
    <w:p w14:paraId="063211BC" w14:textId="77777777" w:rsidR="001F3416" w:rsidRPr="002C0355" w:rsidRDefault="001F3416" w:rsidP="00B06A43">
      <w:pPr>
        <w:spacing w:after="0" w:line="240" w:lineRule="auto"/>
        <w:jc w:val="both"/>
        <w:rPr>
          <w:rFonts w:ascii="GHEA Grapalat" w:eastAsia="GHEA Grapalat" w:hAnsi="GHEA Grapalat" w:cs="GHEA Grapalat"/>
        </w:rPr>
      </w:pPr>
    </w:p>
    <w:p w14:paraId="49DEFCBD" w14:textId="2980C0CE"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Ընդերքի գործակալությունը ստեղծվել է 2012 թվականին թույլտվությունների գործընթացը պարզեցնելու նպատակով ընդերքօգտագործման իրավունքի դիմումատուների հետ կապի և հաղորդակցման մեկ մարմին ստեղծելու միջոցով (2011թ.ն ընդունված ՀՀ Ընդերքի մասին օրենսգրքով նախատեսված՝ «մեկ պատուհանի» սկզբունքի հիման վրա): Այս կերպ գործակալությունը կազմակերպում է ընդերքօգտագործման թույլտվությունների տրամադրման ողջ գործընթացը և համակարգում է փորձաքննությունները</w:t>
      </w:r>
      <w:r w:rsidR="00704FDF" w:rsidRPr="002C0355">
        <w:rPr>
          <w:rFonts w:ascii="GHEA Grapalat" w:eastAsia="GHEA Grapalat" w:hAnsi="GHEA Grapalat" w:cs="GHEA Grapalat"/>
          <w:lang w:val="hy-AM"/>
        </w:rPr>
        <w:t xml:space="preserve">, </w:t>
      </w:r>
      <w:r w:rsidRPr="002C0355">
        <w:rPr>
          <w:rFonts w:ascii="GHEA Grapalat" w:eastAsia="GHEA Grapalat" w:hAnsi="GHEA Grapalat" w:cs="GHEA Grapalat"/>
        </w:rPr>
        <w:t>ներկայացնում է թույլտվության դիմումի վերջնական փաթեթը ՀՀ ԷԵԲՊ նախարարի հաստատմանը: ՀՀ ԷԵԲՊՆ-ն երկրաբանական ուսումնասիրության և արդյունահանման թույլտվությունները և համաձայնությունները տրամադրում է նախարարի հրամանով:</w:t>
      </w:r>
      <w:r w:rsidR="00D05130" w:rsidRPr="002C0355">
        <w:rPr>
          <w:rFonts w:ascii="GHEA Grapalat" w:hAnsi="GHEA Grapalat" w:cs="Sylfaen"/>
        </w:rPr>
        <w:t xml:space="preserve"> </w:t>
      </w:r>
      <w:r w:rsidR="00D05130" w:rsidRPr="002C0355">
        <w:rPr>
          <w:rFonts w:ascii="GHEA Grapalat" w:eastAsia="GHEA Grapalat" w:hAnsi="GHEA Grapalat" w:cs="GHEA Grapalat"/>
        </w:rPr>
        <w:t>Գործակալության կողմից իրականացվում է ընդերքաբանական փորձաքննություն՝ նպատակ ունենալով գնահատել ուսումնասիրված պաշարների և ընդերքի մասին այլ տեղեկության արժանահավատությունը, օգտակար հանածոների հանքավայրերի կոնդիցիաներն ու պաշարները, ինչպես նաև արդյունաբերական նշանակությունը կորցրած կամ հետագա աշխատանքների արդյունքում չհավաստված պաշարների դուրսգրումը:</w:t>
      </w:r>
    </w:p>
    <w:p w14:paraId="0A92B548" w14:textId="77777777" w:rsidR="001F3416" w:rsidRPr="002C0355" w:rsidRDefault="001F3416" w:rsidP="00B06A43">
      <w:pPr>
        <w:spacing w:after="0" w:line="240" w:lineRule="auto"/>
        <w:jc w:val="both"/>
        <w:rPr>
          <w:rFonts w:ascii="GHEA Grapalat" w:eastAsia="GHEA Grapalat" w:hAnsi="GHEA Grapalat" w:cs="GHEA Grapalat"/>
        </w:rPr>
      </w:pPr>
    </w:p>
    <w:p w14:paraId="39413DBC" w14:textId="1814C371" w:rsidR="001F3416" w:rsidRPr="002C0355" w:rsidRDefault="005642BB" w:rsidP="00B06A43">
      <w:pPr>
        <w:spacing w:after="0" w:line="240" w:lineRule="auto"/>
        <w:jc w:val="both"/>
        <w:rPr>
          <w:rFonts w:ascii="GHEA Grapalat" w:eastAsia="GHEA Grapalat" w:hAnsi="GHEA Grapalat" w:cs="GHEA Grapalat"/>
          <w:sz w:val="20"/>
          <w:szCs w:val="20"/>
        </w:rPr>
      </w:pPr>
      <w:r w:rsidRPr="002C0355">
        <w:rPr>
          <w:rFonts w:ascii="GHEA Grapalat" w:eastAsia="GHEA Grapalat" w:hAnsi="GHEA Grapalat" w:cs="GHEA Grapalat"/>
        </w:rPr>
        <w:t>Հանրապետական երկրաբանական ֆոնդ ՊՈԱԿ-ը (Գեոֆոնդ) հանդիսանում է պատմական երկրաբանական տվյալների ու տեղեկությունների պահոց: Այն պարունակում է երկրաբանական աշխատանքների մասին հաշվետվություններ, հանքարդյունաբերական ընկերությունների հաշվետվություններ և հանքային պաշարների մասին տվյալներ: Տարբեր հաշվետվությունները և տվյալները բխում են տասնամյակների երկրաբանական հետազոտություններից, որոնց մեծ մասը կատարվել է խորհրդային ժամանակաշրջանում: Այս տվյալները պահպանելու և առավել հասանելի դարձնելու համար 2015 թվականին Երկրաբանական ֆոնդը սկսեց թվայնացման գործընթացը՝ ստեղծելով պաշտոնական կայք (</w:t>
      </w:r>
      <w:hyperlink r:id="rId11">
        <w:r w:rsidRPr="002C0355">
          <w:rPr>
            <w:rFonts w:ascii="GHEA Grapalat" w:eastAsia="GHEA Grapalat" w:hAnsi="GHEA Grapalat" w:cs="GHEA Grapalat"/>
            <w:color w:val="0563C1"/>
            <w:u w:val="single"/>
          </w:rPr>
          <w:t>www.geo-fund.am</w:t>
        </w:r>
      </w:hyperlink>
      <w:hyperlink r:id="rId12">
        <w:r w:rsidRPr="002C0355">
          <w:rPr>
            <w:rFonts w:ascii="GHEA Grapalat" w:eastAsia="GHEA Grapalat" w:hAnsi="GHEA Grapalat" w:cs="GHEA Grapalat"/>
            <w:color w:val="0563C1"/>
            <w:sz w:val="20"/>
            <w:szCs w:val="20"/>
            <w:u w:val="single"/>
          </w:rPr>
          <w:t>)</w:t>
        </w:r>
      </w:hyperlink>
      <w:r w:rsidRPr="002C0355">
        <w:rPr>
          <w:rFonts w:ascii="GHEA Grapalat" w:eastAsia="GHEA Grapalat" w:hAnsi="GHEA Grapalat" w:cs="GHEA Grapalat"/>
        </w:rPr>
        <w:t xml:space="preserve">, որտեղ արդեն իսկ ներբեռնված է մոտ </w:t>
      </w:r>
      <w:r w:rsidR="007A376E" w:rsidRPr="002C0355">
        <w:rPr>
          <w:rFonts w:ascii="GHEA Grapalat" w:eastAsia="GHEA Grapalat" w:hAnsi="GHEA Grapalat" w:cs="GHEA Grapalat"/>
        </w:rPr>
        <w:t>72000</w:t>
      </w:r>
      <w:r w:rsidRPr="002C0355">
        <w:rPr>
          <w:rFonts w:ascii="GHEA Grapalat" w:eastAsia="GHEA Grapalat" w:hAnsi="GHEA Grapalat" w:cs="GHEA Grapalat"/>
        </w:rPr>
        <w:t xml:space="preserve"> փաստաթուղթ</w:t>
      </w:r>
      <w:r w:rsidR="007A376E" w:rsidRPr="002C0355">
        <w:rPr>
          <w:rStyle w:val="FootnoteReference"/>
          <w:rFonts w:ascii="GHEA Grapalat" w:eastAsia="GHEA Grapalat" w:hAnsi="GHEA Grapalat" w:cs="GHEA Grapalat"/>
        </w:rPr>
        <w:footnoteReference w:id="5"/>
      </w:r>
      <w:r w:rsidRPr="002C0355">
        <w:rPr>
          <w:rFonts w:ascii="GHEA Grapalat" w:eastAsia="GHEA Grapalat" w:hAnsi="GHEA Grapalat" w:cs="GHEA Grapalat"/>
        </w:rPr>
        <w:t>, ինչպես նաև բնական պաշարների ինտերակտիվ քարտեզ: Կայքը հնարավորություն է տալիս օգտվել երկրաբանական հետազոտությունների</w:t>
      </w:r>
      <w:r w:rsidR="00704FDF" w:rsidRPr="002C0355">
        <w:rPr>
          <w:rFonts w:ascii="GHEA Grapalat" w:eastAsia="GHEA Grapalat" w:hAnsi="GHEA Grapalat" w:cs="GHEA Grapalat"/>
          <w:lang w:val="hy-AM"/>
        </w:rPr>
        <w:t xml:space="preserve"> վերաբերյալ նյութերից</w:t>
      </w:r>
      <w:r w:rsidRPr="002C0355">
        <w:rPr>
          <w:rFonts w:ascii="GHEA Grapalat" w:eastAsia="GHEA Grapalat" w:hAnsi="GHEA Grapalat" w:cs="GHEA Grapalat"/>
        </w:rPr>
        <w:t xml:space="preserve">, տեսնել տրված թույլտվությունների վերաբերյալ համառոտ տեղեկատվությունը, թեև դրանք կրողների անունները, ինչպես նաև լիցենզավորված հանքերի տեղադիրքը չի բացահայտվում: </w:t>
      </w:r>
    </w:p>
    <w:p w14:paraId="16EA2014" w14:textId="77777777" w:rsidR="001F3416" w:rsidRPr="002C0355" w:rsidRDefault="001F3416" w:rsidP="00B06A43">
      <w:pPr>
        <w:spacing w:after="0" w:line="240" w:lineRule="auto"/>
        <w:jc w:val="both"/>
        <w:rPr>
          <w:rFonts w:ascii="GHEA Grapalat" w:eastAsia="GHEA Grapalat" w:hAnsi="GHEA Grapalat" w:cs="GHEA Grapalat"/>
        </w:rPr>
      </w:pPr>
    </w:p>
    <w:p w14:paraId="2EDD5D62" w14:textId="7FFF767F"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b/>
        </w:rPr>
        <w:t>ՀՀ բնապահպանության նախարարությունը</w:t>
      </w:r>
      <w:r w:rsidRPr="002C0355">
        <w:rPr>
          <w:rFonts w:ascii="GHEA Grapalat" w:eastAsia="GHEA Grapalat" w:hAnsi="GHEA Grapalat" w:cs="GHEA Grapalat"/>
        </w:rPr>
        <w:t xml:space="preserve"> պատասխանատու է Հայաստանի բնապահպանության ոլորտի քաղաքականության մշակման և իրականացման համար: Բ</w:t>
      </w:r>
      <w:r w:rsidR="00FA2EFB" w:rsidRPr="002C0355">
        <w:rPr>
          <w:rFonts w:ascii="GHEA Grapalat" w:eastAsia="GHEA Grapalat" w:hAnsi="GHEA Grapalat" w:cs="GHEA Grapalat"/>
        </w:rPr>
        <w:t>Ն</w:t>
      </w:r>
      <w:r w:rsidRPr="002C0355">
        <w:rPr>
          <w:rFonts w:ascii="GHEA Grapalat" w:eastAsia="GHEA Grapalat" w:hAnsi="GHEA Grapalat" w:cs="GHEA Grapalat"/>
        </w:rPr>
        <w:t xml:space="preserve">-ն հանքարդյունաբերության ոլորտի կարգավորման և վերահսկողության դաշտում ունի երեք հիմնական գործառույթ. </w:t>
      </w:r>
    </w:p>
    <w:p w14:paraId="7D544254" w14:textId="77777777" w:rsidR="001F3416" w:rsidRPr="002C0355" w:rsidRDefault="005642BB" w:rsidP="00B06A43">
      <w:pPr>
        <w:numPr>
          <w:ilvl w:val="0"/>
          <w:numId w:val="8"/>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հանքարդյունաբերական, ինչպես նաև երկրաբանական ուսումնասիրության աշխատանքների նախագծերի ՇՄԱԳ-երի մասնագիտական փորձաքննություն, </w:t>
      </w:r>
    </w:p>
    <w:p w14:paraId="24818688" w14:textId="77777777" w:rsidR="001F3416" w:rsidRPr="002C0355" w:rsidRDefault="005642BB" w:rsidP="00B06A43">
      <w:pPr>
        <w:numPr>
          <w:ilvl w:val="0"/>
          <w:numId w:val="8"/>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բնապահպանական և ընդերքօգտագործման տեսչական ստուգումներ, </w:t>
      </w:r>
    </w:p>
    <w:p w14:paraId="1812C62E" w14:textId="77777777" w:rsidR="001F3416" w:rsidRPr="002C0355" w:rsidRDefault="005642BB" w:rsidP="00B06A43">
      <w:pPr>
        <w:numPr>
          <w:ilvl w:val="0"/>
          <w:numId w:val="8"/>
        </w:numPr>
        <w:spacing w:after="0" w:line="240" w:lineRule="auto"/>
        <w:contextualSpacing/>
        <w:jc w:val="both"/>
        <w:rPr>
          <w:rFonts w:ascii="GHEA Grapalat" w:hAnsi="GHEA Grapalat"/>
        </w:rPr>
      </w:pPr>
      <w:r w:rsidRPr="002C0355">
        <w:rPr>
          <w:rFonts w:ascii="GHEA Grapalat" w:eastAsia="GHEA Grapalat" w:hAnsi="GHEA Grapalat" w:cs="GHEA Grapalat"/>
        </w:rPr>
        <w:t>տարածքային բնապահպանական մոնիթորինգ:</w:t>
      </w:r>
    </w:p>
    <w:p w14:paraId="2349A416" w14:textId="77777777" w:rsidR="001F3416" w:rsidRPr="002C0355" w:rsidRDefault="001F3416" w:rsidP="00B06A43">
      <w:pPr>
        <w:spacing w:after="0" w:line="240" w:lineRule="auto"/>
        <w:ind w:left="720"/>
        <w:jc w:val="both"/>
        <w:rPr>
          <w:rFonts w:ascii="GHEA Grapalat" w:eastAsia="GHEA Grapalat" w:hAnsi="GHEA Grapalat" w:cs="GHEA Grapalat"/>
        </w:rPr>
      </w:pPr>
    </w:p>
    <w:p w14:paraId="5B289D82"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ԲՊ-ի ենթակայության Բնապահպանական ազդեցության փորձագիտական կենտրոն ՊՈԱԿ-ը իրականացնում է երկրաբանական ուսումնասիրության և արդյունահանման նախագծերի ՇՄԱԳ-երի մասնագիտական փորձաքննություն:</w:t>
      </w:r>
    </w:p>
    <w:p w14:paraId="402F62F0" w14:textId="77777777" w:rsidR="001F3416" w:rsidRPr="002C0355" w:rsidRDefault="001F3416" w:rsidP="00B06A43">
      <w:pPr>
        <w:spacing w:after="0" w:line="240" w:lineRule="auto"/>
        <w:jc w:val="both"/>
        <w:rPr>
          <w:rFonts w:ascii="GHEA Grapalat" w:eastAsia="GHEA Grapalat" w:hAnsi="GHEA Grapalat" w:cs="GHEA Grapalat"/>
        </w:rPr>
      </w:pPr>
    </w:p>
    <w:p w14:paraId="1BB80A1B" w14:textId="2E79A9B7" w:rsidR="009D3239"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Բնապահպանական և ընդերքի տեսչական մարմինը նոր ձևավորված մարմին է, որը ստեղծվել է ՀՀ կառավարության 2017թ. ապրիլի 27-ի որոշմամբ ՀՀ ԷԵԲՊՆ-ի ընդերքի տեսչության և ՀՀ ԲՆ-ի բնապահպանական տեսչության  միավորման արդյունքում: Այս տեսչության գործառույթն է` ապահովել, որպեսզի երկրաբանական ու արդյունահանման աշխատանքներն իրականացվեն տնտեսվարողի և ՀՀ ԷԵԲՊՆ-ի միջև կնքված պայման</w:t>
      </w:r>
      <w:r w:rsidR="00E2798F" w:rsidRPr="002C0355">
        <w:rPr>
          <w:rFonts w:ascii="GHEA Grapalat" w:eastAsia="GHEA Grapalat" w:hAnsi="GHEA Grapalat" w:cs="GHEA Grapalat"/>
          <w:lang w:val="hy-AM"/>
        </w:rPr>
        <w:t>ա</w:t>
      </w:r>
      <w:r w:rsidRPr="002C0355">
        <w:rPr>
          <w:rFonts w:ascii="GHEA Grapalat" w:eastAsia="GHEA Grapalat" w:hAnsi="GHEA Grapalat" w:cs="GHEA Grapalat"/>
        </w:rPr>
        <w:t xml:space="preserve">գրերին, ինչպես նաև երկրաբանական ուսումնասիրության աշխատանքային ծրագրերին և արդյունահանման նախագծերին համապատասխան: Տեսչական ստուգման ենթակա հարցերի ցանկը (կոչվում է նաև տեսչական ստուգման հարցաշար) սահմանվել է ՀՀ կառավարության որոշմամբ, նախքան երկու կառույցների միավորվելը: Նոր հարցաշարը ներկայումս մշակման և ՀՀ </w:t>
      </w:r>
      <w:r w:rsidR="00F91609" w:rsidRPr="002C0355">
        <w:rPr>
          <w:rFonts w:ascii="GHEA Grapalat" w:eastAsia="GHEA Grapalat" w:hAnsi="GHEA Grapalat" w:cs="GHEA Grapalat"/>
        </w:rPr>
        <w:t xml:space="preserve">կառավարության </w:t>
      </w:r>
      <w:r w:rsidRPr="002C0355">
        <w:rPr>
          <w:rFonts w:ascii="GHEA Grapalat" w:eastAsia="GHEA Grapalat" w:hAnsi="GHEA Grapalat" w:cs="GHEA Grapalat"/>
        </w:rPr>
        <w:t>կողմից հաստատման փուլում է: Ակնկալվում է, որ հարցաշարը կներառի այնպիսի հարցեր, ինչպիսիք են.</w:t>
      </w:r>
    </w:p>
    <w:p w14:paraId="3707D81E" w14:textId="34FB5D16" w:rsidR="001F3416" w:rsidRPr="002C0355" w:rsidRDefault="00704FDF" w:rsidP="00B06A43">
      <w:pPr>
        <w:numPr>
          <w:ilvl w:val="0"/>
          <w:numId w:val="34"/>
        </w:numPr>
        <w:spacing w:after="0" w:line="240" w:lineRule="auto"/>
        <w:contextualSpacing/>
        <w:jc w:val="both"/>
        <w:rPr>
          <w:rFonts w:ascii="GHEA Grapalat" w:hAnsi="GHEA Grapalat"/>
        </w:rPr>
      </w:pPr>
      <w:r w:rsidRPr="002C0355">
        <w:rPr>
          <w:rFonts w:ascii="GHEA Grapalat" w:eastAsia="GHEA Grapalat" w:hAnsi="GHEA Grapalat" w:cs="GHEA Grapalat"/>
        </w:rPr>
        <w:t>Ա</w:t>
      </w:r>
      <w:r w:rsidR="005642BB" w:rsidRPr="002C0355">
        <w:rPr>
          <w:rFonts w:ascii="GHEA Grapalat" w:eastAsia="GHEA Grapalat" w:hAnsi="GHEA Grapalat" w:cs="GHEA Grapalat"/>
        </w:rPr>
        <w:t>ր</w:t>
      </w:r>
      <w:r w:rsidRPr="002C0355">
        <w:rPr>
          <w:rFonts w:ascii="GHEA Grapalat" w:eastAsia="GHEA Grapalat" w:hAnsi="GHEA Grapalat" w:cs="GHEA Grapalat"/>
          <w:lang w:val="hy-AM"/>
        </w:rPr>
        <w:t xml:space="preserve">դյունահանման </w:t>
      </w:r>
      <w:r w:rsidR="005642BB" w:rsidRPr="002C0355">
        <w:rPr>
          <w:rFonts w:ascii="GHEA Grapalat" w:eastAsia="GHEA Grapalat" w:hAnsi="GHEA Grapalat" w:cs="GHEA Grapalat"/>
        </w:rPr>
        <w:t>ծավալների հայտարարագիրը,</w:t>
      </w:r>
    </w:p>
    <w:p w14:paraId="42FAB743" w14:textId="77777777" w:rsidR="001F3416" w:rsidRPr="002C0355" w:rsidRDefault="005642BB" w:rsidP="00B06A43">
      <w:pPr>
        <w:numPr>
          <w:ilvl w:val="0"/>
          <w:numId w:val="34"/>
        </w:numPr>
        <w:spacing w:after="0" w:line="240" w:lineRule="auto"/>
        <w:contextualSpacing/>
        <w:jc w:val="both"/>
        <w:rPr>
          <w:rFonts w:ascii="GHEA Grapalat" w:hAnsi="GHEA Grapalat"/>
        </w:rPr>
      </w:pPr>
      <w:r w:rsidRPr="002C0355">
        <w:rPr>
          <w:rFonts w:ascii="GHEA Grapalat" w:eastAsia="GHEA Grapalat" w:hAnsi="GHEA Grapalat" w:cs="GHEA Grapalat"/>
        </w:rPr>
        <w:t>հանքի շահագործման համապատասխանությունը արդյունահանման նախագծում սահմանված եղանակներին, ժամանակացույցին և արդյունահանման ծավալներին,</w:t>
      </w:r>
    </w:p>
    <w:p w14:paraId="2755604E" w14:textId="77777777" w:rsidR="001F3416" w:rsidRPr="002C0355" w:rsidRDefault="005642BB" w:rsidP="00B06A43">
      <w:pPr>
        <w:numPr>
          <w:ilvl w:val="0"/>
          <w:numId w:val="34"/>
        </w:numPr>
        <w:spacing w:after="0" w:line="240" w:lineRule="auto"/>
        <w:contextualSpacing/>
        <w:jc w:val="both"/>
        <w:rPr>
          <w:rFonts w:ascii="GHEA Grapalat" w:hAnsi="GHEA Grapalat"/>
        </w:rPr>
      </w:pPr>
      <w:r w:rsidRPr="002C0355">
        <w:rPr>
          <w:rFonts w:ascii="GHEA Grapalat" w:eastAsia="GHEA Grapalat" w:hAnsi="GHEA Grapalat" w:cs="GHEA Grapalat"/>
        </w:rPr>
        <w:t>հանքավայրի կառուցմանը վերաբերող տեխնիկական ստանդարտների պահանջների կատարումը,</w:t>
      </w:r>
    </w:p>
    <w:p w14:paraId="115C5772" w14:textId="5ABF37F4" w:rsidR="001F3416" w:rsidRPr="002C0355" w:rsidRDefault="005642BB" w:rsidP="00B06A43">
      <w:pPr>
        <w:numPr>
          <w:ilvl w:val="0"/>
          <w:numId w:val="34"/>
        </w:numPr>
        <w:spacing w:after="0" w:line="240" w:lineRule="auto"/>
        <w:contextualSpacing/>
        <w:jc w:val="both"/>
        <w:rPr>
          <w:rFonts w:ascii="GHEA Grapalat" w:hAnsi="GHEA Grapalat"/>
        </w:rPr>
      </w:pPr>
      <w:r w:rsidRPr="002C0355">
        <w:rPr>
          <w:rFonts w:ascii="GHEA Grapalat" w:eastAsia="GHEA Grapalat" w:hAnsi="GHEA Grapalat" w:cs="GHEA Grapalat"/>
        </w:rPr>
        <w:t>սոցիալ-տնտեսական ծախսերի իրականացման ընթացքը: Առայսօր ընդերքօգտագործման պայմանագրով</w:t>
      </w:r>
      <w:r w:rsidR="00B53BD2" w:rsidRPr="002C0355">
        <w:rPr>
          <w:rFonts w:ascii="GHEA Grapalat" w:eastAsia="GHEA Grapalat" w:hAnsi="GHEA Grapalat" w:cs="GHEA Grapalat"/>
          <w:lang w:val="hy-AM"/>
        </w:rPr>
        <w:t>, ինչպես նաև երկրաբանական ուսումնասիրության ընթացքում</w:t>
      </w:r>
      <w:r w:rsidRPr="002C0355">
        <w:rPr>
          <w:rFonts w:ascii="GHEA Grapalat" w:eastAsia="GHEA Grapalat" w:hAnsi="GHEA Grapalat" w:cs="GHEA Grapalat"/>
        </w:rPr>
        <w:t xml:space="preserve"> </w:t>
      </w:r>
      <w:r w:rsidR="00B53BD2" w:rsidRPr="002C0355">
        <w:rPr>
          <w:rFonts w:ascii="GHEA Grapalat" w:eastAsia="GHEA Grapalat" w:hAnsi="GHEA Grapalat" w:cs="GHEA Grapalat"/>
          <w:lang w:val="hy-AM"/>
        </w:rPr>
        <w:t xml:space="preserve">սահմանված </w:t>
      </w:r>
      <w:r w:rsidRPr="002C0355">
        <w:rPr>
          <w:rFonts w:ascii="GHEA Grapalat" w:eastAsia="GHEA Grapalat" w:hAnsi="GHEA Grapalat" w:cs="GHEA Grapalat"/>
        </w:rPr>
        <w:t>սոցիալական ծախսերի կատարման ստուգումը չի կազմել տեսչության իրավասության մաս:</w:t>
      </w:r>
    </w:p>
    <w:p w14:paraId="1E93725A" w14:textId="77777777" w:rsidR="001F3416" w:rsidRPr="002C0355" w:rsidRDefault="001F3416" w:rsidP="00B06A43">
      <w:pPr>
        <w:spacing w:after="0" w:line="240" w:lineRule="auto"/>
        <w:ind w:left="720"/>
        <w:jc w:val="both"/>
        <w:rPr>
          <w:rFonts w:ascii="GHEA Grapalat" w:eastAsia="GHEA Grapalat" w:hAnsi="GHEA Grapalat" w:cs="GHEA Grapalat"/>
        </w:rPr>
      </w:pPr>
    </w:p>
    <w:p w14:paraId="1996BA8B"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Տեսչական ստուգումների հաճախականության հիմքում ընկած է ռիսկայնության աստիճանը: ՀՀ կառավարության վարչարարական գործընթացները կրճատելու և գործարարությամբ զբաղվելու խոչընդոտները կրճատելու քաղաքականության շրջանակներում  2015 թվականի օգոստոսից սկսած պլանավորված տեսչական ստուգումները կասեցվել էին: 2015 թվականի օգոստոսից մինչև 2017 թվականի հուլիսը հանքարդյունաբերության ոլորտում պլանավորված տեսչական ստուգումներ կարող էին իրականացնել միայն հարկային և մաքսային տեսչությունները: Այդ ընթացքում ժամանակ առ ժամանակ հարկային տեսչությունը հանքարդյունաբերության ոլորտում ստուգումներ իրականացնելիս ընդգրկել է նաև Ընդերքի տեսչության աշխատակիցների, ինչը թույլ է տվել ստուգել օգտակար հանածոների արդյունահանման ծավալները և, ըստ այդմ, գնահատել հարկային պարտավորության չափը: 2017 թվականի հուլիսի 26-ից Տեսչական մարմինների մասին 2014 թվականին ընդունված ՀՀ օրենքի համաձայն ստեղծված տեսչությունները (Բնապահպանական և ընդերքի տեսչական մարմին, Առողջապահական տեսչություն) կարող են կատարել պլանավորված տեսչական ստուգումներ: Նորաստեղծ Բնապահպանական և ընդերքի տեսչական մարմինը կկարողանա տեսչական ստուգումներ իրականացնել հանքարդյունաբերության ոլորտում իր աշխատակազմը ու գործառույթները ձևավորելուց հետո։</w:t>
      </w:r>
    </w:p>
    <w:p w14:paraId="467F23CA"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 </w:t>
      </w:r>
    </w:p>
    <w:p w14:paraId="168CC631" w14:textId="28FC4A0F"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կառավարության 2016 թվականի դեկտեմբերի 15-ի թիվ 1277-N որոշմամբ ձևավորված Շրջակա միջավայրի մոնիթորինգի և տեղեկատվության կենտրոն (ՇՄՄՏԿ) ՊՈԱԿ-ում միավորված են ՀՀ ԲՆ-ի ենթակայության չորս մարմիններ: Միավորված չորս մարմիններն են` Շրջակա միջավայրի վրա ներգործության մոնիթորինգի կենտրոնը, Հիդրոերկրաբանական մոնիթորինգի կենտրոնը, Թափոնների ուսումնասիրության կենտրոնը և Տեղեկատվական վերլուծական կենտրոնը: Այս չորս մարմիններից յուրաքանչյուրը շարունակում է իր լիազորություններն իրականացնել ինչպես նախկինում. ընդամենը փոփոխվել է վարչական կառուցվածքը:</w:t>
      </w:r>
    </w:p>
    <w:p w14:paraId="319BF60E" w14:textId="77777777" w:rsidR="001F3416" w:rsidRPr="002C0355" w:rsidRDefault="001F3416" w:rsidP="00B06A43">
      <w:pPr>
        <w:spacing w:after="0" w:line="240" w:lineRule="auto"/>
        <w:jc w:val="both"/>
        <w:rPr>
          <w:rFonts w:ascii="GHEA Grapalat" w:eastAsia="GHEA Grapalat" w:hAnsi="GHEA Grapalat" w:cs="GHEA Grapalat"/>
        </w:rPr>
      </w:pPr>
    </w:p>
    <w:p w14:paraId="473B5007"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ՇՄՄՏԿ ՊՈԱԿ-ը իրականացնում է Հայաստանում ջրի, օդի և հողի նմուշառության և աղտոտիչների վերլուծության լիազորություն: Ջրի և օդի մոնիթորինգի արդյունքները պետք է պարբերաբար հրապարակվեն: Հողի նմուշների վերլուծություն չի կատարվել ֆինանսական միջոցների սղության պատճառով:  </w:t>
      </w:r>
    </w:p>
    <w:p w14:paraId="4979E752" w14:textId="77777777" w:rsidR="001F3416" w:rsidRPr="002C0355" w:rsidRDefault="001F3416" w:rsidP="00B06A43">
      <w:pPr>
        <w:spacing w:after="0" w:line="240" w:lineRule="auto"/>
        <w:jc w:val="both"/>
        <w:rPr>
          <w:rFonts w:ascii="GHEA Grapalat" w:eastAsia="GHEA Grapalat" w:hAnsi="GHEA Grapalat" w:cs="GHEA Grapalat"/>
        </w:rPr>
      </w:pPr>
    </w:p>
    <w:p w14:paraId="64AC1944" w14:textId="2AE1E86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ՀՀ </w:t>
      </w:r>
      <w:r w:rsidRPr="002C0355">
        <w:rPr>
          <w:rFonts w:ascii="GHEA Grapalat" w:eastAsia="GHEA Grapalat" w:hAnsi="GHEA Grapalat" w:cs="GHEA Grapalat"/>
          <w:b/>
        </w:rPr>
        <w:t xml:space="preserve">արտակարգ իրավիճակների նախարարությունը </w:t>
      </w:r>
      <w:r w:rsidRPr="002C0355">
        <w:rPr>
          <w:rFonts w:ascii="GHEA Grapalat" w:eastAsia="GHEA Grapalat" w:hAnsi="GHEA Grapalat" w:cs="GHEA Grapalat"/>
        </w:rPr>
        <w:t>օգտակար հանածոյի արդյունահանման թույլտվությունների տրամադրման գործընթացի շրջանակներում,</w:t>
      </w:r>
      <w:r w:rsidRPr="002C0355">
        <w:rPr>
          <w:rFonts w:ascii="GHEA Grapalat" w:eastAsia="GHEA Grapalat" w:hAnsi="GHEA Grapalat" w:cs="GHEA Grapalat"/>
          <w:b/>
        </w:rPr>
        <w:t xml:space="preserve"> </w:t>
      </w:r>
      <w:r w:rsidRPr="002C0355">
        <w:rPr>
          <w:rFonts w:ascii="GHEA Grapalat" w:eastAsia="GHEA Grapalat" w:hAnsi="GHEA Grapalat" w:cs="GHEA Grapalat"/>
        </w:rPr>
        <w:t>իրականացնում է տեխնիկական անվտանգության պետական փորձաքննություն: Այդ աշխատանքը կատարում է Տեխնիկական անվտանգության ազգային կենտրոն ՊՈԱԿ-ը կամ ՀՀ կառավարության սահմանած կարգով հավատարմագրված և ԱԻՆ-ի կողմից հաշվառված իրավաբանական անձինք կամ անհատ ձեռնարկատերերը</w:t>
      </w:r>
      <w:r w:rsidRPr="002C0355">
        <w:rPr>
          <w:rFonts w:eastAsia="GHEA Grapalat"/>
        </w:rPr>
        <w:t> </w:t>
      </w:r>
      <w:r w:rsidRPr="002C0355">
        <w:rPr>
          <w:rFonts w:ascii="GHEA Grapalat" w:eastAsia="GHEA Grapalat" w:hAnsi="GHEA Grapalat" w:cs="GHEA Grapalat"/>
        </w:rPr>
        <w:t xml:space="preserve"> (օր.՝ մասնավոր ինժեներական կազմակերպություն)</w:t>
      </w:r>
      <w:r w:rsidR="00044340" w:rsidRPr="002C0355">
        <w:rPr>
          <w:rStyle w:val="FootnoteReference"/>
          <w:rFonts w:ascii="GHEA Grapalat" w:eastAsia="GHEA Grapalat" w:hAnsi="GHEA Grapalat" w:cs="GHEA Grapalat"/>
        </w:rPr>
        <w:footnoteReference w:id="6"/>
      </w:r>
      <w:r w:rsidRPr="002C0355">
        <w:rPr>
          <w:rFonts w:ascii="GHEA Grapalat" w:eastAsia="GHEA Grapalat" w:hAnsi="GHEA Grapalat" w:cs="GHEA Grapalat"/>
        </w:rPr>
        <w:t xml:space="preserve">: Տեխնիկական անվտանգության փորձաքննության ենթակա են պոչամբարների ու այլ </w:t>
      </w:r>
      <w:r w:rsidR="00F91609" w:rsidRPr="002C0355">
        <w:rPr>
          <w:rFonts w:ascii="GHEA Grapalat" w:eastAsia="GHEA Grapalat" w:hAnsi="GHEA Grapalat" w:cs="GHEA Grapalat"/>
        </w:rPr>
        <w:t xml:space="preserve">ենթակառուցվածքների </w:t>
      </w:r>
      <w:r w:rsidRPr="002C0355">
        <w:rPr>
          <w:rFonts w:ascii="GHEA Grapalat" w:eastAsia="GHEA Grapalat" w:hAnsi="GHEA Grapalat" w:cs="GHEA Grapalat"/>
        </w:rPr>
        <w:t xml:space="preserve">անվտանգությունը հիմնավորող </w:t>
      </w:r>
      <w:r w:rsidR="00F91609" w:rsidRPr="002C0355">
        <w:rPr>
          <w:rFonts w:ascii="GHEA Grapalat" w:eastAsia="GHEA Grapalat" w:hAnsi="GHEA Grapalat" w:cs="GHEA Grapalat"/>
        </w:rPr>
        <w:t>փաստաթղթերը</w:t>
      </w:r>
      <w:r w:rsidRPr="002C0355">
        <w:rPr>
          <w:rFonts w:ascii="GHEA Grapalat" w:eastAsia="GHEA Grapalat" w:hAnsi="GHEA Grapalat" w:cs="GHEA Grapalat"/>
        </w:rPr>
        <w:t xml:space="preserve">: Տեխնիկական անվտանգության գնահատման կարգն ու պահանջները կարգավորվում են Տեխնիկական անվտանգության ապահովման պետական կարգավորման մասին ՀՀ օրենքով և համապատասխան ենթաօրենսդրական ակտերով:  ԱԻՆ-ի գործառույթների մեջ են մտնում նաև տեխնիկապես վտանգավոր օբյեկտների դասակարգումը, դրանց վարման, հանքարդյունաբերական թափոնների անձնագրավորման, </w:t>
      </w:r>
      <w:r w:rsidR="00F91609" w:rsidRPr="002C0355">
        <w:rPr>
          <w:rFonts w:ascii="GHEA Grapalat" w:eastAsia="GHEA Grapalat" w:hAnsi="GHEA Grapalat" w:cs="GHEA Grapalat"/>
        </w:rPr>
        <w:t xml:space="preserve">կադաստրների </w:t>
      </w:r>
      <w:r w:rsidRPr="002C0355">
        <w:rPr>
          <w:rFonts w:ascii="GHEA Grapalat" w:eastAsia="GHEA Grapalat" w:hAnsi="GHEA Grapalat" w:cs="GHEA Grapalat"/>
        </w:rPr>
        <w:t>վարման գործընթացները։</w:t>
      </w:r>
    </w:p>
    <w:p w14:paraId="395235CC" w14:textId="77777777" w:rsidR="001F3416" w:rsidRPr="002C0355" w:rsidRDefault="001F3416" w:rsidP="00B06A43">
      <w:pPr>
        <w:spacing w:after="0" w:line="240" w:lineRule="auto"/>
        <w:jc w:val="both"/>
        <w:rPr>
          <w:rFonts w:ascii="GHEA Grapalat" w:eastAsia="GHEA Grapalat" w:hAnsi="GHEA Grapalat" w:cs="GHEA Grapalat"/>
        </w:rPr>
      </w:pPr>
    </w:p>
    <w:p w14:paraId="21E6A2C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b/>
        </w:rPr>
        <w:t xml:space="preserve">ՀՀ առողջապահության նախարարության </w:t>
      </w:r>
      <w:r w:rsidRPr="002C0355">
        <w:rPr>
          <w:rFonts w:ascii="GHEA Grapalat" w:eastAsia="GHEA Grapalat" w:hAnsi="GHEA Grapalat" w:cs="GHEA Grapalat"/>
        </w:rPr>
        <w:t>առողջապահական պետական տեսչությունն իրականացնում է աշխատավայրում առողջապահության և անվտանգության պահպանման ստուգում: 2013 թվականից ի վեր այս տեսչությունն ունի նաև աշխատանքի տեսչության ստորաբաժանում, որը 2017 թվականի ապրիլից կոչվում է Աշխատողների առողջության պահպանման և անվտանգության ապահովման վերահսկողության վարչություն: Այս վարչության գործառույթներից է տեսչական ստուգումների իրականացումը աշխատողների առողջության պահպանման և անվտանգության ապահովման նպատակով աշխատանքի հետ կապված մահվան և այլ դժբախտ դեպքերի հետաքննումը, ինչպես նաև օրենքի պահանջների կատարման մասով առաջարկների ներկայացումը:</w:t>
      </w:r>
    </w:p>
    <w:p w14:paraId="27FEC98A" w14:textId="77777777" w:rsidR="001F3416" w:rsidRPr="002C0355" w:rsidRDefault="001F3416" w:rsidP="00B06A43">
      <w:pPr>
        <w:spacing w:after="0" w:line="240" w:lineRule="auto"/>
        <w:jc w:val="both"/>
        <w:rPr>
          <w:rFonts w:ascii="GHEA Grapalat" w:eastAsia="GHEA Grapalat" w:hAnsi="GHEA Grapalat" w:cs="GHEA Grapalat"/>
        </w:rPr>
      </w:pPr>
    </w:p>
    <w:p w14:paraId="74867D89"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Ինչպես նշվեց, պլանավորված ստուգումները կասեցվել էին 2015թ. սկզբից մինչև 2017թ. կեսերը: Բնապահպանական և ընդերքի տեսչական մարմնի հետ մեկտեղ, վերջերս վերահիմնադրվեց Առողջապահության պետական տեսչությունը, որը Տեսչական մարմինների մասին ՀՀ օրենքի կարգավորման դաշտում է և, ըստ այդմ, 2017 թվականի հուլիսից լիազորված է իրականացնել պլանավորված տեսչական ստուգումներ: </w:t>
      </w:r>
    </w:p>
    <w:p w14:paraId="668AD8C5" w14:textId="77777777" w:rsidR="001F3416" w:rsidRPr="002C0355" w:rsidRDefault="001F3416" w:rsidP="00B06A43">
      <w:pPr>
        <w:spacing w:after="0" w:line="240" w:lineRule="auto"/>
        <w:jc w:val="both"/>
        <w:rPr>
          <w:rFonts w:ascii="GHEA Grapalat" w:eastAsia="GHEA Grapalat" w:hAnsi="GHEA Grapalat" w:cs="GHEA Grapalat"/>
        </w:rPr>
      </w:pPr>
    </w:p>
    <w:p w14:paraId="77AADBE6" w14:textId="4B506194"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Տեսչական մարմինների մասին օրենքի </w:t>
      </w:r>
      <w:r w:rsidRPr="002C0355">
        <w:rPr>
          <w:rFonts w:eastAsia="GHEA Grapalat"/>
        </w:rPr>
        <w:t> </w:t>
      </w:r>
      <w:r w:rsidRPr="002C0355">
        <w:rPr>
          <w:rFonts w:ascii="GHEA Grapalat" w:eastAsia="GHEA Grapalat" w:hAnsi="GHEA Grapalat" w:cs="GHEA Grapalat"/>
        </w:rPr>
        <w:t>6</w:t>
      </w:r>
      <w:r w:rsidR="001750E0" w:rsidRPr="002C0355">
        <w:rPr>
          <w:rFonts w:ascii="GHEA Grapalat" w:eastAsia="GHEA Grapalat" w:hAnsi="GHEA Grapalat" w:cs="GHEA Grapalat"/>
        </w:rPr>
        <w:t>-րդ</w:t>
      </w:r>
      <w:r w:rsidRPr="002C0355">
        <w:rPr>
          <w:rFonts w:ascii="GHEA Grapalat" w:eastAsia="GHEA Grapalat" w:hAnsi="GHEA Grapalat" w:cs="GHEA Grapalat"/>
        </w:rPr>
        <w:t xml:space="preserve"> հոդվածի համաձայն տեսչական մարմինները իրականացնում են տնտեսավարող սուբյեկտների կողմից Հայաստանի Հանրապետության օրենքների և այլ իրավական ակտերի պահանջների կատարման նկատմամբ օրենքով սահմանված կարգով վերահսկողության ներառյալ՝ օրենքով սահմանված դեպքերում և կարգով ստուգումների իրականացումը: Այս մարմինները պետք է </w:t>
      </w:r>
      <w:r w:rsidRPr="002C0355">
        <w:rPr>
          <w:rFonts w:eastAsia="GHEA Grapalat"/>
        </w:rPr>
        <w:t> </w:t>
      </w:r>
      <w:r w:rsidRPr="002C0355">
        <w:rPr>
          <w:rFonts w:ascii="GHEA Grapalat" w:eastAsia="GHEA Grapalat" w:hAnsi="GHEA Grapalat" w:cs="GHEA Grapalat"/>
        </w:rPr>
        <w:t xml:space="preserve">համապատասխան ոլորտներում Հայաստանի Հանրապետության օրենքների և դրանց համապատասխան ընդունված իրավական ակտերի դրույթների կիրառման վերաբերյալ իրականացնեն բացատրական աշխատանքներ, տեղեկացնեն տնտեսավարող սուբյեկտներին իրենց իրավունքների և պարտականությունների մասին: Նրանք լիազորված են լիցենզավորող մարմիններ ներկայացնելու ֆիզիկական և իրավաբանական անձանց տրված լիցենզիաներն ուժը կորցրած ճանաչելու կամ դրանց գործողությունը կասեցնելու միջնորդագրեր: Հաշվի առնելով, որ ընդերքօգտագործման իրավունքի ոլորտում տեսչական մարմինը նոր է ձևավորվել, այս </w:t>
      </w:r>
      <w:r w:rsidR="00F91609" w:rsidRPr="002C0355">
        <w:rPr>
          <w:rFonts w:ascii="GHEA Grapalat" w:eastAsia="GHEA Grapalat" w:hAnsi="GHEA Grapalat" w:cs="GHEA Grapalat"/>
        </w:rPr>
        <w:t xml:space="preserve">մարմինների </w:t>
      </w:r>
      <w:r w:rsidRPr="002C0355">
        <w:rPr>
          <w:rFonts w:ascii="GHEA Grapalat" w:eastAsia="GHEA Grapalat" w:hAnsi="GHEA Grapalat" w:cs="GHEA Grapalat"/>
        </w:rPr>
        <w:t>գործունեության արդյունավետությունը ոլորտում իրենց տեսչական գործառույթներն իրականացնելիս դեռևս շուտ է գնահատել:</w:t>
      </w:r>
    </w:p>
    <w:p w14:paraId="7AEE9FD0" w14:textId="77777777" w:rsidR="00785EB5" w:rsidRPr="002C0355" w:rsidRDefault="00785EB5" w:rsidP="00B06A43">
      <w:pPr>
        <w:spacing w:after="0" w:line="240" w:lineRule="auto"/>
        <w:jc w:val="both"/>
        <w:rPr>
          <w:rFonts w:ascii="GHEA Grapalat" w:eastAsia="GHEA Grapalat" w:hAnsi="GHEA Grapalat" w:cs="GHEA Grapalat"/>
        </w:rPr>
      </w:pPr>
    </w:p>
    <w:p w14:paraId="03184720" w14:textId="5B58276B" w:rsidR="001F3416" w:rsidRPr="002C0355" w:rsidRDefault="00B06A43" w:rsidP="00B06A43">
      <w:pPr>
        <w:pStyle w:val="Heading2"/>
        <w:spacing w:before="0" w:line="240" w:lineRule="auto"/>
        <w:rPr>
          <w:rFonts w:eastAsia="GHEA Grapalat" w:cs="GHEA Grapalat"/>
        </w:rPr>
      </w:pPr>
      <w:bookmarkStart w:id="11" w:name="_Toc511659884"/>
      <w:r w:rsidRPr="002C0355">
        <w:rPr>
          <w:rFonts w:eastAsia="GHEA Grapalat" w:cs="GHEA Grapalat"/>
          <w:lang w:val="hy-AM"/>
        </w:rPr>
        <w:t>2</w:t>
      </w:r>
      <w:r w:rsidR="005642BB" w:rsidRPr="002C0355">
        <w:rPr>
          <w:rFonts w:eastAsia="GHEA Grapalat" w:cs="GHEA Grapalat"/>
        </w:rPr>
        <w:t>.2. Ֆիսկալ ռեժիմ (ստանդարտի 2.1 պահանջ)</w:t>
      </w:r>
      <w:bookmarkEnd w:id="11"/>
    </w:p>
    <w:p w14:paraId="556D3C9D" w14:textId="77777777" w:rsidR="001F3416" w:rsidRPr="002C0355" w:rsidRDefault="001F3416" w:rsidP="00B06A43">
      <w:pPr>
        <w:spacing w:after="0" w:line="240" w:lineRule="auto"/>
        <w:jc w:val="both"/>
        <w:rPr>
          <w:rFonts w:ascii="GHEA Grapalat" w:eastAsia="GHEA Grapalat" w:hAnsi="GHEA Grapalat" w:cs="GHEA Grapalat"/>
        </w:rPr>
      </w:pPr>
    </w:p>
    <w:p w14:paraId="5ABB3066"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Մետաղական հանքարդյունաբերության ոլորտում հիմնական </w:t>
      </w:r>
      <w:r w:rsidRPr="002C0355">
        <w:rPr>
          <w:rFonts w:ascii="GHEA Grapalat" w:eastAsia="GHEA Grapalat" w:hAnsi="GHEA Grapalat" w:cs="GHEA Grapalat"/>
          <w:b/>
          <w:i/>
        </w:rPr>
        <w:t xml:space="preserve">ուղղակի հարկատեսակներն </w:t>
      </w:r>
      <w:r w:rsidRPr="002C0355">
        <w:rPr>
          <w:rFonts w:ascii="GHEA Grapalat" w:eastAsia="GHEA Grapalat" w:hAnsi="GHEA Grapalat" w:cs="GHEA Grapalat"/>
        </w:rPr>
        <w:t xml:space="preserve"> ու վճարներն են՝</w:t>
      </w:r>
    </w:p>
    <w:p w14:paraId="5A3C8FF8" w14:textId="77777777" w:rsidR="001F3416" w:rsidRPr="002C0355" w:rsidRDefault="005642BB" w:rsidP="00B06A43">
      <w:pPr>
        <w:numPr>
          <w:ilvl w:val="0"/>
          <w:numId w:val="10"/>
        </w:numPr>
        <w:spacing w:after="0" w:line="240" w:lineRule="auto"/>
        <w:contextualSpacing/>
        <w:jc w:val="both"/>
        <w:rPr>
          <w:rFonts w:ascii="GHEA Grapalat" w:hAnsi="GHEA Grapalat"/>
        </w:rPr>
      </w:pPr>
      <w:r w:rsidRPr="002C0355">
        <w:rPr>
          <w:rFonts w:ascii="GHEA Grapalat" w:eastAsia="GHEA Grapalat" w:hAnsi="GHEA Grapalat" w:cs="GHEA Grapalat"/>
        </w:rPr>
        <w:t>ռոյալթիներ</w:t>
      </w:r>
    </w:p>
    <w:p w14:paraId="606C11E8" w14:textId="77777777" w:rsidR="001F3416" w:rsidRPr="002C0355" w:rsidRDefault="005642BB" w:rsidP="00B06A43">
      <w:pPr>
        <w:numPr>
          <w:ilvl w:val="0"/>
          <w:numId w:val="10"/>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շահութահարկ (շահույթի 20%-ի չափով), </w:t>
      </w:r>
    </w:p>
    <w:p w14:paraId="2CF7D1F1" w14:textId="24BE1639" w:rsidR="001F3416" w:rsidRPr="002C0355" w:rsidRDefault="005642BB" w:rsidP="00B06A43">
      <w:pPr>
        <w:numPr>
          <w:ilvl w:val="0"/>
          <w:numId w:val="10"/>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անձնական եկամտային հարկ </w:t>
      </w:r>
    </w:p>
    <w:p w14:paraId="3A3DCA2A" w14:textId="77777777" w:rsidR="001F3416" w:rsidRPr="002C0355" w:rsidRDefault="001F3416" w:rsidP="00B06A43">
      <w:pPr>
        <w:spacing w:after="0" w:line="240" w:lineRule="auto"/>
        <w:jc w:val="both"/>
        <w:rPr>
          <w:rFonts w:ascii="GHEA Grapalat" w:eastAsia="GHEA Grapalat" w:hAnsi="GHEA Grapalat" w:cs="GHEA Grapalat"/>
        </w:rPr>
      </w:pPr>
    </w:p>
    <w:p w14:paraId="6F818F4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2016 և 2017 թվականների համար այս հարկերի ու վճարների համար հիմք են ծառայել հետևյալ օրենքները.  </w:t>
      </w:r>
    </w:p>
    <w:p w14:paraId="5861EDA8" w14:textId="77777777" w:rsidR="001F3416" w:rsidRPr="002C0355" w:rsidRDefault="005642BB" w:rsidP="00B06A43">
      <w:pPr>
        <w:numPr>
          <w:ilvl w:val="0"/>
          <w:numId w:val="32"/>
        </w:numPr>
        <w:spacing w:after="0" w:line="240" w:lineRule="auto"/>
        <w:contextualSpacing/>
        <w:jc w:val="both"/>
        <w:rPr>
          <w:rFonts w:ascii="GHEA Grapalat" w:hAnsi="GHEA Grapalat"/>
        </w:rPr>
      </w:pPr>
      <w:r w:rsidRPr="002C0355">
        <w:rPr>
          <w:rFonts w:ascii="GHEA Grapalat" w:eastAsia="GHEA Grapalat" w:hAnsi="GHEA Grapalat" w:cs="GHEA Grapalat"/>
        </w:rPr>
        <w:t>Հարկերի մասին ՀՀ օրենք,</w:t>
      </w:r>
    </w:p>
    <w:p w14:paraId="3FE72AA9" w14:textId="77777777" w:rsidR="001F3416" w:rsidRPr="002C0355" w:rsidRDefault="005642BB" w:rsidP="00B06A43">
      <w:pPr>
        <w:numPr>
          <w:ilvl w:val="0"/>
          <w:numId w:val="32"/>
        </w:numPr>
        <w:spacing w:after="0" w:line="240" w:lineRule="auto"/>
        <w:contextualSpacing/>
        <w:jc w:val="both"/>
        <w:rPr>
          <w:rFonts w:ascii="GHEA Grapalat" w:hAnsi="GHEA Grapalat"/>
        </w:rPr>
      </w:pPr>
      <w:r w:rsidRPr="002C0355">
        <w:rPr>
          <w:rFonts w:ascii="GHEA Grapalat" w:eastAsia="GHEA Grapalat" w:hAnsi="GHEA Grapalat" w:cs="GHEA Grapalat"/>
        </w:rPr>
        <w:t>Շահութահարկի մասին ՀՀ օրենք,</w:t>
      </w:r>
    </w:p>
    <w:p w14:paraId="225C6D10" w14:textId="77777777" w:rsidR="001F3416" w:rsidRPr="002C0355" w:rsidRDefault="005642BB" w:rsidP="00B06A43">
      <w:pPr>
        <w:numPr>
          <w:ilvl w:val="0"/>
          <w:numId w:val="3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Եկամտային հարկի մասին ՀՀ օրենք,  </w:t>
      </w:r>
    </w:p>
    <w:p w14:paraId="4ED0C638" w14:textId="77777777" w:rsidR="001F3416" w:rsidRPr="002C0355" w:rsidRDefault="005642BB" w:rsidP="00B06A43">
      <w:pPr>
        <w:numPr>
          <w:ilvl w:val="0"/>
          <w:numId w:val="32"/>
        </w:numPr>
        <w:spacing w:after="0" w:line="240" w:lineRule="auto"/>
        <w:contextualSpacing/>
        <w:jc w:val="both"/>
        <w:rPr>
          <w:rFonts w:ascii="GHEA Grapalat" w:hAnsi="GHEA Grapalat"/>
        </w:rPr>
      </w:pPr>
      <w:r w:rsidRPr="002C0355">
        <w:rPr>
          <w:rFonts w:ascii="GHEA Grapalat" w:eastAsia="GHEA Grapalat" w:hAnsi="GHEA Grapalat" w:cs="GHEA Grapalat"/>
        </w:rPr>
        <w:t>Բնօգտագործման և բնապահպանական վճարների մասին ՀՀ օրենք (սույն օրենքով կարգավորվում է բնօգտագործման վճարների, իսկ մետաղական օգտակար հանածոյի արդյունահանման պարագայում՝ ռոյալթիների հաշվարկումը),</w:t>
      </w:r>
    </w:p>
    <w:p w14:paraId="3A513028" w14:textId="77777777" w:rsidR="001F3416" w:rsidRPr="002C0355" w:rsidRDefault="005642BB" w:rsidP="00B06A43">
      <w:pPr>
        <w:numPr>
          <w:ilvl w:val="0"/>
          <w:numId w:val="32"/>
        </w:numPr>
        <w:spacing w:after="0" w:line="240" w:lineRule="auto"/>
        <w:contextualSpacing/>
        <w:jc w:val="both"/>
        <w:rPr>
          <w:rFonts w:ascii="GHEA Grapalat" w:hAnsi="GHEA Grapalat"/>
        </w:rPr>
      </w:pPr>
      <w:r w:rsidRPr="002C0355">
        <w:rPr>
          <w:rFonts w:ascii="GHEA Grapalat" w:eastAsia="GHEA Grapalat" w:hAnsi="GHEA Grapalat" w:cs="GHEA Grapalat"/>
        </w:rPr>
        <w:t>Բնապահպանական վճարների դրույքաչափերի մասին ՀՀ օրենք:</w:t>
      </w:r>
    </w:p>
    <w:p w14:paraId="57B131E4" w14:textId="77777777" w:rsidR="001F3416" w:rsidRPr="002C0355" w:rsidRDefault="001F3416" w:rsidP="00B06A43">
      <w:pPr>
        <w:spacing w:after="0" w:line="240" w:lineRule="auto"/>
        <w:jc w:val="both"/>
        <w:rPr>
          <w:rFonts w:ascii="GHEA Grapalat" w:eastAsia="GHEA Grapalat" w:hAnsi="GHEA Grapalat" w:cs="GHEA Grapalat"/>
        </w:rPr>
      </w:pPr>
    </w:p>
    <w:p w14:paraId="43D3DCFB"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նոր Հարկային օրենսգիրքն ընդունվել է 2016 թվականին, սակայն հիմնական դրույթներն ուժի մեջ են մտնելու 2018 թվականի հունվարին: Օրենսգիրքը մեկ փաստաթղթում համախմբում է հարկման ոլորտը կարգավորող դրույթները: Ընդերքօգտագործման ոլորտի հարկման դրույքաչափերը հիմնականում մնացել են նույնը:</w:t>
      </w:r>
    </w:p>
    <w:p w14:paraId="31D16B44" w14:textId="77777777" w:rsidR="001F3416" w:rsidRPr="002C0355" w:rsidRDefault="001F3416" w:rsidP="00B06A43">
      <w:pPr>
        <w:spacing w:after="0" w:line="240" w:lineRule="auto"/>
        <w:jc w:val="both"/>
        <w:rPr>
          <w:rFonts w:ascii="GHEA Grapalat" w:eastAsia="GHEA Grapalat" w:hAnsi="GHEA Grapalat" w:cs="GHEA Grapalat"/>
          <w:i/>
        </w:rPr>
      </w:pPr>
    </w:p>
    <w:p w14:paraId="4A0CE0A0" w14:textId="77777777" w:rsidR="001F3416" w:rsidRPr="002C0355" w:rsidRDefault="005642BB" w:rsidP="00B06A43">
      <w:pPr>
        <w:pStyle w:val="Heading3"/>
        <w:spacing w:before="0" w:line="240" w:lineRule="auto"/>
        <w:rPr>
          <w:rFonts w:ascii="GHEA Grapalat" w:eastAsia="GHEA Grapalat" w:hAnsi="GHEA Grapalat" w:cs="GHEA Grapalat"/>
        </w:rPr>
      </w:pPr>
      <w:bookmarkStart w:id="12" w:name="_Toc511659885"/>
      <w:r w:rsidRPr="002C0355">
        <w:rPr>
          <w:rFonts w:ascii="GHEA Grapalat" w:eastAsia="GHEA Grapalat" w:hAnsi="GHEA Grapalat" w:cs="GHEA Grapalat"/>
        </w:rPr>
        <w:t>Ռոյալթիներ</w:t>
      </w:r>
      <w:bookmarkEnd w:id="12"/>
    </w:p>
    <w:p w14:paraId="6B123A8E" w14:textId="77777777" w:rsidR="001F3416" w:rsidRPr="002C0355" w:rsidRDefault="001F3416" w:rsidP="00B06A43">
      <w:pPr>
        <w:spacing w:after="0" w:line="240" w:lineRule="auto"/>
        <w:jc w:val="both"/>
        <w:rPr>
          <w:rFonts w:ascii="GHEA Grapalat" w:eastAsia="GHEA Grapalat" w:hAnsi="GHEA Grapalat" w:cs="GHEA Grapalat"/>
        </w:rPr>
      </w:pPr>
    </w:p>
    <w:p w14:paraId="355D5106"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Մետաղական օգտակար հանածոների հանքավայրեր շահագործող կամ մետաղական խտանյութ արտադրող կազմակերպությունները պետք է ռոյալթի վճարեն մետաղական խտանյութի, ձուլվածքի կամ վերջնական արտադրանքի իրացման շրջանառությունից` համաձայն Բնապահպանական և բնօգտագործման վճարների մասին ՀՀ օրենքի, ՀՀ ԸՕ-ի և մի շարք ենթաօրենսդրական ակտերի: </w:t>
      </w:r>
    </w:p>
    <w:p w14:paraId="57FA1B56" w14:textId="77777777" w:rsidR="001F3416" w:rsidRPr="002C0355" w:rsidRDefault="001F3416" w:rsidP="00B06A43">
      <w:pPr>
        <w:spacing w:after="0" w:line="240" w:lineRule="auto"/>
        <w:jc w:val="both"/>
        <w:rPr>
          <w:rFonts w:ascii="GHEA Grapalat" w:eastAsia="GHEA Grapalat" w:hAnsi="GHEA Grapalat" w:cs="GHEA Grapalat"/>
        </w:rPr>
      </w:pPr>
    </w:p>
    <w:p w14:paraId="4441E526" w14:textId="504CB99C" w:rsidR="003D50B5" w:rsidRPr="002C0355" w:rsidRDefault="005642BB" w:rsidP="003D50B5">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Խտանյութի իրացման պարագայում ռոյալթիի բազան վաճառքի պայմանագրում նշված գնի և ֆիզիկական ծավալի արտադրյալն է, որը որոշվում է գնման պայմանագրին համապատասխան:</w:t>
      </w:r>
      <w:r w:rsidR="003D50B5" w:rsidRPr="002C0355">
        <w:rPr>
          <w:rFonts w:ascii="GHEA Grapalat" w:eastAsia="GHEA Grapalat" w:hAnsi="GHEA Grapalat" w:cs="GHEA Grapalat"/>
          <w:lang w:val="hy-AM"/>
        </w:rPr>
        <w:t xml:space="preserve"> </w:t>
      </w:r>
      <w:r w:rsidR="003D50B5" w:rsidRPr="002C0355">
        <w:rPr>
          <w:rFonts w:ascii="GHEA Grapalat" w:eastAsia="GHEA Grapalat" w:hAnsi="GHEA Grapalat" w:cs="GHEA Grapalat"/>
        </w:rPr>
        <w:t xml:space="preserve">Ձուլվածքների </w:t>
      </w:r>
      <w:r w:rsidR="00BA0F34" w:rsidRPr="002C0355">
        <w:rPr>
          <w:rFonts w:ascii="GHEA Grapalat" w:eastAsia="GHEA Grapalat" w:hAnsi="GHEA Grapalat" w:cs="GHEA Grapalat"/>
        </w:rPr>
        <w:t xml:space="preserve">կամ վերջնական արտադրանքի </w:t>
      </w:r>
      <w:r w:rsidR="003D50B5" w:rsidRPr="002C0355">
        <w:rPr>
          <w:rFonts w:ascii="GHEA Grapalat" w:eastAsia="GHEA Grapalat" w:hAnsi="GHEA Grapalat" w:cs="GHEA Grapalat"/>
        </w:rPr>
        <w:t xml:space="preserve">իրացման պարագայում ռոյալթիի բազան հաշվարկվում է արտադրության մեջ օգտագործված խտանյութի ֆիզիկական ծավալը բազմապատկելով խտանյութի միջին գնով, որի հիմքում ընկած է LME գինը: </w:t>
      </w:r>
    </w:p>
    <w:p w14:paraId="234FF89B" w14:textId="77777777" w:rsidR="001F3416" w:rsidRPr="002C0355" w:rsidRDefault="001F3416" w:rsidP="00B06A43">
      <w:pPr>
        <w:spacing w:after="0" w:line="240" w:lineRule="auto"/>
        <w:jc w:val="both"/>
        <w:rPr>
          <w:rFonts w:ascii="GHEA Grapalat" w:eastAsia="GHEA Grapalat" w:hAnsi="GHEA Grapalat" w:cs="GHEA Grapalat"/>
        </w:rPr>
      </w:pPr>
    </w:p>
    <w:p w14:paraId="4E0114D8" w14:textId="081E0F0B"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Ռոյալթին վճարվում է եռամսյակային կտրվածքով՝ իրացման պահին առուվաճառքի պայմանագրով վճարման ենթակա գումարի հիման վրա: 2012-2017թթ. ռոյալթիների վճարման համար հիմք հանդիսացող գները չէին կարող 10%-ից ավելի չափով տարբերվել Լոնդոնի մետաղների բորսայում (LME) սահմանված գներից: </w:t>
      </w:r>
      <w:r w:rsidR="00515D21" w:rsidRPr="002C0355">
        <w:rPr>
          <w:rFonts w:ascii="GHEA Grapalat" w:eastAsia="GHEA Grapalat" w:hAnsi="GHEA Grapalat" w:cs="GHEA Grapalat"/>
        </w:rPr>
        <w:t xml:space="preserve">Չնայած մեզ հայտնի չեն ՀՀ օրենսդրությամբ սահմանված կամ կիրառվող արտոնյալ վարկերի քաղաքականություն կամ այլ բնույթի արտոնություններ, որոնք </w:t>
      </w:r>
      <w:r w:rsidR="00F91609" w:rsidRPr="002C0355">
        <w:rPr>
          <w:rFonts w:ascii="GHEA Grapalat" w:eastAsia="GHEA Grapalat" w:hAnsi="GHEA Grapalat" w:cs="GHEA Grapalat"/>
        </w:rPr>
        <w:t xml:space="preserve">բացառապես </w:t>
      </w:r>
      <w:r w:rsidR="00515D21" w:rsidRPr="002C0355">
        <w:rPr>
          <w:rFonts w:ascii="GHEA Grapalat" w:eastAsia="GHEA Grapalat" w:hAnsi="GHEA Grapalat" w:cs="GHEA Grapalat"/>
        </w:rPr>
        <w:t xml:space="preserve">կիրառվում են </w:t>
      </w:r>
      <w:r w:rsidR="00F91609" w:rsidRPr="002C0355">
        <w:rPr>
          <w:rFonts w:ascii="GHEA Grapalat" w:eastAsia="GHEA Grapalat" w:hAnsi="GHEA Grapalat" w:cs="GHEA Grapalat"/>
        </w:rPr>
        <w:t xml:space="preserve">ընդերքօգտագործման </w:t>
      </w:r>
      <w:r w:rsidR="00515D21" w:rsidRPr="002C0355">
        <w:rPr>
          <w:rFonts w:ascii="GHEA Grapalat" w:eastAsia="GHEA Grapalat" w:hAnsi="GHEA Grapalat" w:cs="GHEA Grapalat"/>
        </w:rPr>
        <w:t>ոլորտում, ա</w:t>
      </w:r>
      <w:r w:rsidRPr="002C0355">
        <w:rPr>
          <w:rFonts w:ascii="GHEA Grapalat" w:eastAsia="GHEA Grapalat" w:hAnsi="GHEA Grapalat" w:cs="GHEA Grapalat"/>
        </w:rPr>
        <w:t xml:space="preserve">յդուհանդերձ, </w:t>
      </w:r>
      <w:r w:rsidR="00515D21" w:rsidRPr="002C0355">
        <w:rPr>
          <w:rFonts w:ascii="GHEA Grapalat" w:eastAsia="GHEA Grapalat" w:hAnsi="GHEA Grapalat" w:cs="GHEA Grapalat"/>
        </w:rPr>
        <w:t xml:space="preserve">հարկ է նկատել, որ </w:t>
      </w:r>
      <w:r w:rsidRPr="002C0355">
        <w:rPr>
          <w:rFonts w:ascii="GHEA Grapalat" w:eastAsia="GHEA Grapalat" w:hAnsi="GHEA Grapalat" w:cs="GHEA Grapalat"/>
        </w:rPr>
        <w:t>2017 թվականի մարտին կատարված փոփոխության արդյունքում թույլատրվում է  LME գներից 20%-ով շեղվելու հնարավորություն</w:t>
      </w:r>
      <w:r w:rsidR="00515D21" w:rsidRPr="002C0355">
        <w:rPr>
          <w:rFonts w:ascii="GHEA Grapalat" w:eastAsia="GHEA Grapalat" w:hAnsi="GHEA Grapalat" w:cs="GHEA Grapalat"/>
        </w:rPr>
        <w:t xml:space="preserve"> ռոյալթիի վճարման մասով</w:t>
      </w:r>
      <w:r w:rsidRPr="002C0355">
        <w:rPr>
          <w:rFonts w:ascii="GHEA Grapalat" w:eastAsia="GHEA Grapalat" w:hAnsi="GHEA Grapalat" w:cs="GHEA Grapalat"/>
        </w:rPr>
        <w:t xml:space="preserve">: </w:t>
      </w:r>
    </w:p>
    <w:p w14:paraId="704D5948" w14:textId="77777777" w:rsidR="001F3416" w:rsidRPr="002C0355" w:rsidRDefault="001F3416" w:rsidP="00B06A43">
      <w:pPr>
        <w:spacing w:after="0" w:line="240" w:lineRule="auto"/>
        <w:jc w:val="both"/>
        <w:rPr>
          <w:rFonts w:ascii="GHEA Grapalat" w:eastAsia="GHEA Grapalat" w:hAnsi="GHEA Grapalat" w:cs="GHEA Grapalat"/>
        </w:rPr>
      </w:pPr>
    </w:p>
    <w:p w14:paraId="6266FFF6" w14:textId="52C2096C"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Վերը նշված բազաների նկատմամբ կիրառվող ռոյալթիի դրույքաչափը </w:t>
      </w:r>
      <w:r w:rsidR="00F91609" w:rsidRPr="002C0355">
        <w:rPr>
          <w:rFonts w:ascii="GHEA Grapalat" w:eastAsia="GHEA Grapalat" w:hAnsi="GHEA Grapalat" w:cs="GHEA Grapalat"/>
        </w:rPr>
        <w:t xml:space="preserve">հիմնվում </w:t>
      </w:r>
      <w:r w:rsidRPr="002C0355">
        <w:rPr>
          <w:rFonts w:ascii="GHEA Grapalat" w:eastAsia="GHEA Grapalat" w:hAnsi="GHEA Grapalat" w:cs="GHEA Grapalat"/>
        </w:rPr>
        <w:t xml:space="preserve">է շահութաբերության վրա։ </w:t>
      </w:r>
    </w:p>
    <w:p w14:paraId="24767449" w14:textId="77777777" w:rsidR="001F3416" w:rsidRPr="002C0355" w:rsidRDefault="001F3416" w:rsidP="00B06A43">
      <w:pPr>
        <w:shd w:val="clear" w:color="auto" w:fill="FFFFFF"/>
        <w:spacing w:after="0" w:line="240" w:lineRule="auto"/>
        <w:rPr>
          <w:rFonts w:ascii="GHEA Grapalat" w:eastAsia="GHEA Grapalat" w:hAnsi="GHEA Grapalat" w:cs="GHEA Grapalat"/>
        </w:rPr>
      </w:pPr>
    </w:p>
    <w:p w14:paraId="6F57C7EB" w14:textId="78F047A0"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Համաձայն 2018թ</w:t>
      </w:r>
      <w:r w:rsidR="00FA2EFB" w:rsidRPr="002C0355">
        <w:rPr>
          <w:rFonts w:ascii="GHEA Grapalat" w:eastAsia="GHEA Grapalat" w:hAnsi="GHEA Grapalat" w:cs="GHEA Grapalat"/>
        </w:rPr>
        <w:t>.</w:t>
      </w:r>
      <w:r w:rsidRPr="002C0355">
        <w:rPr>
          <w:rFonts w:ascii="GHEA Grapalat" w:eastAsia="GHEA Grapalat" w:hAnsi="GHEA Grapalat" w:cs="GHEA Grapalat"/>
        </w:rPr>
        <w:t xml:space="preserve"> ուժի մեջ մտնող ՀՀ Հարկային նոր </w:t>
      </w:r>
      <w:r w:rsidR="00F91609" w:rsidRPr="002C0355">
        <w:rPr>
          <w:rFonts w:ascii="GHEA Grapalat" w:eastAsia="GHEA Grapalat" w:hAnsi="GHEA Grapalat" w:cs="GHEA Grapalat"/>
        </w:rPr>
        <w:t>օրենսգրքի</w:t>
      </w:r>
      <w:r w:rsidRPr="002C0355">
        <w:rPr>
          <w:rFonts w:ascii="GHEA Grapalat" w:eastAsia="GHEA Grapalat" w:hAnsi="GHEA Grapalat" w:cs="GHEA Grapalat"/>
        </w:rPr>
        <w:t>՝ ռոյալթիի համար սահմանվում է ռոյալթիի բազայի նկատմամբ արժեքային (տոկոսային) դրույքաչափ, որի մեծությունը որոշվում է հետևյալ բանաձևով՝</w:t>
      </w:r>
    </w:p>
    <w:p w14:paraId="159D7371" w14:textId="77777777" w:rsidR="001F3416" w:rsidRPr="002C0355" w:rsidRDefault="001F3416" w:rsidP="00B06A43">
      <w:pPr>
        <w:shd w:val="clear" w:color="auto" w:fill="FFFFFF"/>
        <w:spacing w:after="0" w:line="240" w:lineRule="auto"/>
        <w:ind w:firstLine="375"/>
        <w:jc w:val="both"/>
        <w:rPr>
          <w:rFonts w:ascii="GHEA Grapalat" w:eastAsia="GHEA Grapalat" w:hAnsi="GHEA Grapalat" w:cs="GHEA Grapalat"/>
        </w:rPr>
      </w:pPr>
    </w:p>
    <w:p w14:paraId="637CC715" w14:textId="77777777" w:rsidR="002C0355" w:rsidRPr="002C0355" w:rsidRDefault="002C0355" w:rsidP="00B06A43">
      <w:pPr>
        <w:shd w:val="clear" w:color="auto" w:fill="FFFFFF"/>
        <w:spacing w:after="0" w:line="240" w:lineRule="auto"/>
        <w:ind w:firstLine="375"/>
        <w:jc w:val="both"/>
        <w:rPr>
          <w:rFonts w:ascii="GHEA Grapalat" w:eastAsia="GHEA Grapalat" w:hAnsi="GHEA Grapalat" w:cs="GHEA Grapalat"/>
        </w:rPr>
      </w:pPr>
    </w:p>
    <w:p w14:paraId="44EE642B" w14:textId="77777777" w:rsidR="002C0355" w:rsidRPr="002C0355" w:rsidRDefault="002C0355" w:rsidP="00B06A43">
      <w:pPr>
        <w:shd w:val="clear" w:color="auto" w:fill="FFFFFF"/>
        <w:spacing w:after="0" w:line="240" w:lineRule="auto"/>
        <w:ind w:firstLine="375"/>
        <w:jc w:val="both"/>
        <w:rPr>
          <w:rFonts w:ascii="GHEA Grapalat" w:eastAsia="GHEA Grapalat" w:hAnsi="GHEA Grapalat" w:cs="GHEA Grapalat"/>
        </w:rPr>
      </w:pPr>
    </w:p>
    <w:p w14:paraId="54626D46" w14:textId="77777777" w:rsidR="001F3416" w:rsidRPr="002C0355" w:rsidRDefault="005642BB" w:rsidP="00B06A43">
      <w:pPr>
        <w:shd w:val="clear" w:color="auto" w:fill="FFFFFF"/>
        <w:spacing w:after="0" w:line="240" w:lineRule="auto"/>
        <w:ind w:firstLine="375"/>
        <w:jc w:val="both"/>
        <w:rPr>
          <w:rFonts w:ascii="GHEA Grapalat" w:eastAsia="GHEA Grapalat" w:hAnsi="GHEA Grapalat" w:cs="GHEA Grapalat"/>
        </w:rPr>
      </w:pPr>
      <w:r w:rsidRPr="002C0355">
        <w:rPr>
          <w:rFonts w:ascii="GHEA Grapalat" w:eastAsia="GHEA Grapalat" w:hAnsi="GHEA Grapalat" w:cs="GHEA Grapalat"/>
        </w:rPr>
        <w:t>R = 4 + [Շ/(Հx8)]x100, որտեղ`</w:t>
      </w:r>
    </w:p>
    <w:p w14:paraId="5F06EB3F"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277BC168"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R – ռոյալթիի դրույքաչափն է տոկոսով.</w:t>
      </w:r>
    </w:p>
    <w:p w14:paraId="51B76D60"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Շ – շահույթն է նախքան հարկումը` դրամով, որը հաշվարկվում է որպես ռոյալթիի բազայի և ՀՀ Հարկային օրենսգրքով սահմանված նվազեցումների (բացառությամբ ֆինանսական գործունեության գծով ծախսերի, սույն բաժնով սահմանված ռոյալթիի և նախորդ տարիների հարկային վնասների) դրական տարբերություն.</w:t>
      </w:r>
    </w:p>
    <w:p w14:paraId="04EBD75E"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Հ – ռոյալթիի բազան է դրամով:</w:t>
      </w:r>
    </w:p>
    <w:p w14:paraId="66B1DC4E"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540CEC38" w14:textId="7BE8A1DF" w:rsidR="001F3416" w:rsidRPr="002C0355" w:rsidRDefault="00A70FF4"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lang w:val="hy-AM"/>
        </w:rPr>
        <w:t xml:space="preserve">Հարկային օրենսգրքի </w:t>
      </w:r>
      <w:r w:rsidRPr="002C0355">
        <w:rPr>
          <w:rFonts w:ascii="GHEA Grapalat" w:eastAsia="GHEA Grapalat" w:hAnsi="GHEA Grapalat" w:cs="GHEA Grapalat"/>
        </w:rPr>
        <w:t xml:space="preserve">209 </w:t>
      </w:r>
      <w:r w:rsidRPr="002C0355">
        <w:rPr>
          <w:rFonts w:ascii="GHEA Grapalat" w:eastAsia="GHEA Grapalat" w:hAnsi="GHEA Grapalat" w:cs="GHEA Grapalat"/>
          <w:lang w:val="hy-AM"/>
        </w:rPr>
        <w:t>հոդվածի համաձայն, ն</w:t>
      </w:r>
      <w:r w:rsidR="005642BB" w:rsidRPr="002C0355">
        <w:rPr>
          <w:rFonts w:ascii="GHEA Grapalat" w:eastAsia="GHEA Grapalat" w:hAnsi="GHEA Grapalat" w:cs="GHEA Grapalat"/>
        </w:rPr>
        <w:t>ախքան հարկումը շահույթի հաշվարկման ժամանակ իրացման շրջանառությունից ֆինանսական գործունեության գծով ծախսերի, ռոյալթիի և նախորդ տարիների հարկային վնասների նվազեցումը չի կատարվում՝ անկախ այդ ծախսերն ու հարկային վնասները հանքավայրերի շահագործման և (կամ) մետաղի խտանյութի արտադրության հետ կապված լինելու հանգամանքից։</w:t>
      </w:r>
      <w:r w:rsidRPr="002C0355">
        <w:rPr>
          <w:rFonts w:ascii="GHEA Grapalat" w:eastAsia="GHEA Grapalat" w:hAnsi="GHEA Grapalat" w:cs="GHEA Grapalat"/>
          <w:lang w:val="hy-AM"/>
        </w:rPr>
        <w:t xml:space="preserve"> Ավելին, շ</w:t>
      </w:r>
      <w:r w:rsidR="005642BB" w:rsidRPr="002C0355">
        <w:rPr>
          <w:rFonts w:ascii="GHEA Grapalat" w:eastAsia="GHEA Grapalat" w:hAnsi="GHEA Grapalat" w:cs="GHEA Grapalat"/>
        </w:rPr>
        <w:t>ահույթը նախքան հարկումը բաղադրիչի հաշվարկման ժամանակ բնօգտագործման վճար վճարողի վարչական ծախսերի, իրացման ծախսերի և ոչ արտադրական բնույթի այլ ծախսերի նվազեցումները հաշվի են առնվում համախառն եկամտի մեջ ռոյալթիի իրացման շրջանառությանը համապատասխանող տեսակարար կշռով:</w:t>
      </w:r>
    </w:p>
    <w:p w14:paraId="639F1474" w14:textId="77777777" w:rsidR="001F3416" w:rsidRPr="002C0355" w:rsidRDefault="001F3416" w:rsidP="00B06A43">
      <w:pPr>
        <w:pStyle w:val="Heading3"/>
        <w:spacing w:before="0" w:line="240" w:lineRule="auto"/>
        <w:rPr>
          <w:rFonts w:ascii="GHEA Grapalat" w:eastAsia="GHEA Grapalat" w:hAnsi="GHEA Grapalat" w:cs="GHEA Grapalat"/>
        </w:rPr>
      </w:pPr>
    </w:p>
    <w:p w14:paraId="68E0963B" w14:textId="77777777" w:rsidR="001F3416" w:rsidRPr="002C0355" w:rsidRDefault="005642BB" w:rsidP="00B06A43">
      <w:pPr>
        <w:pStyle w:val="Heading3"/>
        <w:spacing w:before="0" w:line="240" w:lineRule="auto"/>
        <w:rPr>
          <w:rFonts w:ascii="GHEA Grapalat" w:eastAsia="GHEA Grapalat" w:hAnsi="GHEA Grapalat" w:cs="GHEA Grapalat"/>
        </w:rPr>
      </w:pPr>
      <w:bookmarkStart w:id="13" w:name="_Toc511659886"/>
      <w:r w:rsidRPr="002C0355">
        <w:rPr>
          <w:rFonts w:ascii="GHEA Grapalat" w:eastAsia="GHEA Grapalat" w:hAnsi="GHEA Grapalat" w:cs="GHEA Grapalat"/>
        </w:rPr>
        <w:t>Շահութահարկ</w:t>
      </w:r>
      <w:bookmarkEnd w:id="13"/>
    </w:p>
    <w:p w14:paraId="0AF04B73" w14:textId="77777777" w:rsidR="001F3416" w:rsidRPr="002C0355" w:rsidRDefault="001F3416" w:rsidP="00B06A43">
      <w:pPr>
        <w:spacing w:after="0" w:line="240" w:lineRule="auto"/>
        <w:jc w:val="both"/>
        <w:rPr>
          <w:rFonts w:ascii="GHEA Grapalat" w:eastAsia="GHEA Grapalat" w:hAnsi="GHEA Grapalat" w:cs="GHEA Grapalat"/>
        </w:rPr>
      </w:pPr>
    </w:p>
    <w:p w14:paraId="3F8B317A"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Հանքարդյունաբերական ընկերությունները հարկվում են 1997  թվականին ընդունված՝ Շահութահարկի մասին ՀՀ օրենքով: Շահութահարկը հանքարդյունաբերող ընկերությունների նկատմամբ կիրառվում է նույն կերպ, ինչ Հայաստանում գործող ցանկացած այլ ընկերության նկատմամբ՝ առանց հանքարդյունաբերության ոլորտին վերաբերող հատուկ կարգավորումների: Շահութահարկի դրույքաչափը 20% է, որը գանձվում է եկամտից՝ հաշվարկված Շահութահարկի մասին ՀՀ օրենքին համապատասխան:</w:t>
      </w:r>
    </w:p>
    <w:p w14:paraId="59F5DFB9" w14:textId="77777777" w:rsidR="001F3416" w:rsidRPr="002C0355" w:rsidRDefault="001F3416" w:rsidP="00B06A43">
      <w:pPr>
        <w:spacing w:after="0" w:line="240" w:lineRule="auto"/>
        <w:jc w:val="both"/>
        <w:rPr>
          <w:rFonts w:ascii="GHEA Grapalat" w:eastAsia="GHEA Grapalat" w:hAnsi="GHEA Grapalat" w:cs="GHEA Grapalat"/>
        </w:rPr>
      </w:pPr>
    </w:p>
    <w:p w14:paraId="4894A435" w14:textId="77777777" w:rsidR="001F3416" w:rsidRPr="002C0355" w:rsidRDefault="005642BB" w:rsidP="00B06A43">
      <w:pPr>
        <w:pStyle w:val="Heading3"/>
        <w:spacing w:before="0" w:line="240" w:lineRule="auto"/>
        <w:rPr>
          <w:rFonts w:ascii="GHEA Grapalat" w:eastAsia="GHEA Grapalat" w:hAnsi="GHEA Grapalat" w:cs="GHEA Grapalat"/>
        </w:rPr>
      </w:pPr>
      <w:bookmarkStart w:id="14" w:name="_Toc511659887"/>
      <w:r w:rsidRPr="002C0355">
        <w:rPr>
          <w:rFonts w:ascii="GHEA Grapalat" w:eastAsia="GHEA Grapalat" w:hAnsi="GHEA Grapalat" w:cs="GHEA Grapalat"/>
        </w:rPr>
        <w:t>Եկամտային հարկ</w:t>
      </w:r>
      <w:bookmarkEnd w:id="14"/>
    </w:p>
    <w:p w14:paraId="096C6398" w14:textId="77777777" w:rsidR="001F3416" w:rsidRPr="002C0355" w:rsidRDefault="001F3416" w:rsidP="00B06A43">
      <w:pPr>
        <w:spacing w:after="0" w:line="240" w:lineRule="auto"/>
        <w:jc w:val="both"/>
        <w:rPr>
          <w:rFonts w:ascii="GHEA Grapalat" w:eastAsia="GHEA Grapalat" w:hAnsi="GHEA Grapalat" w:cs="GHEA Grapalat"/>
        </w:rPr>
      </w:pPr>
    </w:p>
    <w:p w14:paraId="0188C029" w14:textId="2677F849"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Անձնական եկամտային հարկը ամենամսյա կտրվածքով վճարում են գործատուները իրենց աշխատողների անունով: Դա կարգավորվում է 2010 թվականին ընդունված Եկամտային հարկի մասին ՀՀ օրենքով: Սա պրոգրեսիվ հարկատեսակ է, որն ունի 3 դրույքաչափ՝  24.4%, 29% և 36%: Ամենաբարձր դրույքը կիրառվում է ամսեկան 2 միլիոն ՀՀ դրամը (մոտ 4200 ԱՄՆ դոլար) գերազանցող՝ հարկման ենթակա եկամտի նկատմամբ: 2018 թվականի հունվարից առաջին երկու դրույքաչափերը կնվազեցվեն՝ համապատասխանաբար 23%-ի և 28%-ի</w:t>
      </w:r>
      <w:r w:rsidR="003541AA" w:rsidRPr="002C0355">
        <w:rPr>
          <w:rStyle w:val="FootnoteReference"/>
          <w:rFonts w:ascii="GHEA Grapalat" w:eastAsia="GHEA Grapalat" w:hAnsi="GHEA Grapalat" w:cs="GHEA Grapalat"/>
        </w:rPr>
        <w:footnoteReference w:id="7"/>
      </w:r>
      <w:r w:rsidRPr="002C0355">
        <w:rPr>
          <w:rFonts w:ascii="GHEA Grapalat" w:eastAsia="GHEA Grapalat" w:hAnsi="GHEA Grapalat" w:cs="GHEA Grapalat"/>
        </w:rPr>
        <w:t xml:space="preserve">: Հանքարդյունաբերության ոլորտի համար առանձնահատուկ կարգավորումներ սահմանված չեն: </w:t>
      </w:r>
    </w:p>
    <w:p w14:paraId="091FF86E" w14:textId="77777777" w:rsidR="00BD6151" w:rsidRPr="002C0355" w:rsidRDefault="00BD6151" w:rsidP="00B06A43">
      <w:pPr>
        <w:spacing w:after="0" w:line="240" w:lineRule="auto"/>
        <w:jc w:val="both"/>
        <w:rPr>
          <w:rFonts w:ascii="GHEA Grapalat" w:eastAsia="GHEA Grapalat" w:hAnsi="GHEA Grapalat" w:cs="GHEA Grapalat"/>
        </w:rPr>
      </w:pPr>
    </w:p>
    <w:p w14:paraId="33A9CE06" w14:textId="7284B471" w:rsidR="00B02E0D" w:rsidRPr="002C0355" w:rsidRDefault="00B02E0D" w:rsidP="00B02E0D">
      <w:pPr>
        <w:pStyle w:val="Heading3"/>
        <w:spacing w:before="0" w:line="240" w:lineRule="auto"/>
        <w:rPr>
          <w:rFonts w:ascii="GHEA Grapalat" w:eastAsia="GHEA Grapalat" w:hAnsi="GHEA Grapalat" w:cs="GHEA Grapalat"/>
        </w:rPr>
      </w:pPr>
      <w:bookmarkStart w:id="15" w:name="_Toc511659888"/>
      <w:r w:rsidRPr="002C0355">
        <w:rPr>
          <w:rFonts w:ascii="GHEA Grapalat" w:eastAsia="GHEA Grapalat" w:hAnsi="GHEA Grapalat" w:cs="GHEA Grapalat"/>
        </w:rPr>
        <w:t>Այլ վճարներ</w:t>
      </w:r>
      <w:bookmarkEnd w:id="15"/>
    </w:p>
    <w:p w14:paraId="025CB3B5" w14:textId="77777777" w:rsidR="00B02E0D" w:rsidRPr="002C0355" w:rsidRDefault="00B02E0D" w:rsidP="00B02E0D">
      <w:pPr>
        <w:spacing w:after="0" w:line="240" w:lineRule="auto"/>
        <w:jc w:val="both"/>
        <w:rPr>
          <w:rFonts w:ascii="GHEA Grapalat" w:eastAsia="GHEA Grapalat" w:hAnsi="GHEA Grapalat" w:cs="GHEA Grapalat"/>
        </w:rPr>
      </w:pPr>
    </w:p>
    <w:p w14:paraId="3966D356" w14:textId="77777777" w:rsidR="00B02E0D" w:rsidRPr="002C0355" w:rsidRDefault="00B02E0D" w:rsidP="00B02E0D">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Ընդերքօգտագործողների կողմից սահմանված կարգով վճարվում են նաև</w:t>
      </w:r>
    </w:p>
    <w:p w14:paraId="38C66702" w14:textId="77777777" w:rsidR="00B02E0D" w:rsidRPr="002C0355" w:rsidRDefault="00B02E0D" w:rsidP="00B02E0D">
      <w:pPr>
        <w:numPr>
          <w:ilvl w:val="0"/>
          <w:numId w:val="12"/>
        </w:numPr>
        <w:spacing w:after="0" w:line="240" w:lineRule="auto"/>
        <w:contextualSpacing/>
        <w:jc w:val="both"/>
        <w:rPr>
          <w:rFonts w:ascii="GHEA Grapalat" w:hAnsi="GHEA Grapalat"/>
        </w:rPr>
      </w:pPr>
      <w:r w:rsidRPr="002C0355">
        <w:rPr>
          <w:rFonts w:ascii="GHEA Grapalat" w:eastAsia="GHEA Grapalat" w:hAnsi="GHEA Grapalat" w:cs="GHEA Grapalat"/>
        </w:rPr>
        <w:t>Բնապահպանական վճարներ (շրջակա միջավայրի պահպանության համար), որոնք մուտքագրվում են ՀՀ պետական բյուջե,</w:t>
      </w:r>
    </w:p>
    <w:p w14:paraId="2E6A7D43" w14:textId="77777777" w:rsidR="00B02E0D" w:rsidRPr="002C0355" w:rsidRDefault="00B02E0D" w:rsidP="00B02E0D">
      <w:pPr>
        <w:numPr>
          <w:ilvl w:val="0"/>
          <w:numId w:val="12"/>
        </w:numPr>
        <w:spacing w:after="0" w:line="240" w:lineRule="auto"/>
        <w:ind w:left="734"/>
        <w:contextualSpacing/>
        <w:jc w:val="both"/>
        <w:rPr>
          <w:rFonts w:ascii="GHEA Grapalat" w:hAnsi="GHEA Grapalat"/>
        </w:rPr>
      </w:pPr>
      <w:r w:rsidRPr="002C0355">
        <w:rPr>
          <w:rFonts w:ascii="GHEA Grapalat" w:eastAsia="GHEA Grapalat" w:hAnsi="GHEA Grapalat" w:cs="GHEA Grapalat"/>
        </w:rPr>
        <w:t>Շրջակա միջավայրի պահպանության դրամագլխին (ռեկուլտիվացիայի համար) կատարվող վճարումներ, դրանք մուտքագրվում են ՀՀ ԲՆ-ի արտաբյուջետային գանձապետական ֆոնդ: Վճարումները կարգավորվում են ՀՀ ԸՕ-ով, Շրջակա միջավայրի</w:t>
      </w:r>
      <w:r w:rsidRPr="002C0355">
        <w:rPr>
          <w:rFonts w:eastAsia="GHEA Grapalat"/>
        </w:rPr>
        <w:t> </w:t>
      </w:r>
      <w:r w:rsidRPr="002C0355">
        <w:rPr>
          <w:rFonts w:ascii="GHEA Grapalat" w:eastAsia="GHEA Grapalat" w:hAnsi="GHEA Grapalat" w:cs="GHEA Grapalat"/>
        </w:rPr>
        <w:t>պահպանության</w:t>
      </w:r>
      <w:r w:rsidRPr="002C0355">
        <w:rPr>
          <w:rFonts w:eastAsia="GHEA Grapalat"/>
        </w:rPr>
        <w:t> </w:t>
      </w:r>
      <w:r w:rsidRPr="002C0355">
        <w:rPr>
          <w:rFonts w:ascii="GHEA Grapalat" w:eastAsia="GHEA Grapalat" w:hAnsi="GHEA Grapalat" w:cs="GHEA Grapalat"/>
        </w:rPr>
        <w:t>դրամագլխի</w:t>
      </w:r>
      <w:r w:rsidRPr="002C0355">
        <w:rPr>
          <w:rFonts w:eastAsia="GHEA Grapalat"/>
        </w:rPr>
        <w:t> </w:t>
      </w:r>
      <w:r w:rsidRPr="002C0355">
        <w:rPr>
          <w:rFonts w:ascii="GHEA Grapalat" w:eastAsia="GHEA Grapalat" w:hAnsi="GHEA Grapalat" w:cs="GHEA Grapalat"/>
        </w:rPr>
        <w:t>օգտագործման և հատկացումների</w:t>
      </w:r>
      <w:r w:rsidRPr="002C0355">
        <w:rPr>
          <w:rFonts w:eastAsia="GHEA Grapalat"/>
        </w:rPr>
        <w:t> </w:t>
      </w:r>
      <w:r w:rsidRPr="002C0355">
        <w:rPr>
          <w:rFonts w:ascii="GHEA Grapalat" w:eastAsia="GHEA Grapalat" w:hAnsi="GHEA Grapalat" w:cs="GHEA Grapalat"/>
        </w:rPr>
        <w:t>չափերի</w:t>
      </w:r>
      <w:r w:rsidRPr="002C0355">
        <w:rPr>
          <w:rFonts w:eastAsia="GHEA Grapalat"/>
        </w:rPr>
        <w:t> </w:t>
      </w:r>
      <w:r w:rsidRPr="002C0355">
        <w:rPr>
          <w:rFonts w:ascii="GHEA Grapalat" w:eastAsia="GHEA Grapalat" w:hAnsi="GHEA Grapalat" w:cs="GHEA Grapalat"/>
        </w:rPr>
        <w:t>հաշվարկման կարգը հաստատելու մասին 2012թ. օգոստոսի</w:t>
      </w:r>
      <w:r w:rsidRPr="002C0355">
        <w:rPr>
          <w:rFonts w:eastAsia="GHEA Grapalat"/>
        </w:rPr>
        <w:t>  </w:t>
      </w:r>
      <w:r w:rsidRPr="002C0355">
        <w:rPr>
          <w:rFonts w:ascii="GHEA Grapalat" w:eastAsia="GHEA Grapalat" w:hAnsi="GHEA Grapalat" w:cs="GHEA Grapalat"/>
        </w:rPr>
        <w:t xml:space="preserve">23-ին ընդունված ՀՀ կառավարության N 1079 որոշմամբ, ինչպես նաև Ռեկուլտիվացիոն աշխատանքների նախահաշվային արժեքների հաշվարկման և ինդեքսավորման կարգը հաստատելու մասին 2012 թ. դեկտեմբերի 24-ին ընդունված </w:t>
      </w:r>
      <w:r w:rsidRPr="002C0355">
        <w:rPr>
          <w:rFonts w:ascii="GHEA Grapalat" w:eastAsia="GHEA Grapalat" w:hAnsi="GHEA Grapalat" w:cs="GHEA Grapalat"/>
          <w:shd w:val="clear" w:color="auto" w:fill="F6F6F6"/>
        </w:rPr>
        <w:t>N 365-Ն</w:t>
      </w:r>
      <w:r w:rsidRPr="002C0355">
        <w:rPr>
          <w:rFonts w:ascii="GHEA Grapalat" w:eastAsia="GHEA Grapalat" w:hAnsi="GHEA Grapalat" w:cs="GHEA Grapalat"/>
        </w:rPr>
        <w:t xml:space="preserve"> որոշմամբ: Նախնական վճարումները կատարվում են պայմանագրի ստորագրումից հետո, և գումարի չափը չպետք է լինի գնահատված ընդհանուր գումարի 15%-ից պակաս: Հետագա ամենամյա վճարումները հաշվարկվում են մոտավոր հաշվարկված ընդհանուր արժեքի մնացած մասից, և նախատեսված ռեկուլտիվացիոն միջոցառումների ժամկետով: Համակարգն, այդուհանդերձ, չի ապահովում բավարար ֆինանսական միջոցների առկայությունը ժամանակի ցանկացած պահին հողերի լիարժեք ռեկուլտիվացման և փակման համար: Չկան դրույթներ, որոնցով կհաշվառվեն ժամանակի ընթացքում դրամի արժեքի փոփոխությունները, որոնք տեղի են ունենում, օրինակ, արտարժույթի տատանումների կամ գնաճի հետևանքով: Ռեկուլտիվացիոն ֆոնդի մշտադիտարկումն ու վերահսկողությունն իրականացնում է ՀՀ ՖՆ-ն՝ 1999 թվականի հունիսի 10-ին ընդունված՝ ՀՀ կառավարության թիվ 404 որոշմամբ սահմանված կարգով: </w:t>
      </w:r>
    </w:p>
    <w:p w14:paraId="46543C65" w14:textId="77777777" w:rsidR="00B02E0D" w:rsidRPr="002C0355" w:rsidRDefault="00B02E0D" w:rsidP="00B02E0D">
      <w:pPr>
        <w:numPr>
          <w:ilvl w:val="0"/>
          <w:numId w:val="12"/>
        </w:numPr>
        <w:spacing w:after="0" w:line="240" w:lineRule="auto"/>
        <w:ind w:left="734"/>
        <w:contextualSpacing/>
        <w:jc w:val="both"/>
        <w:rPr>
          <w:rFonts w:ascii="GHEA Grapalat" w:hAnsi="GHEA Grapalat"/>
        </w:rPr>
      </w:pPr>
      <w:r w:rsidRPr="002C0355">
        <w:rPr>
          <w:rFonts w:ascii="GHEA Grapalat" w:eastAsia="GHEA Grapalat" w:hAnsi="GHEA Grapalat" w:cs="GHEA Grapalat"/>
        </w:rPr>
        <w:t xml:space="preserve">Մշտադիտարկումների իրականացման նպատակով վճարներ, որոնք պահվում են ՀՀ  կենտրոնական գանձապետարանում ՀՀ ԲՆ-ի անվամբ բացված դեպոզիտային հաշվում: Մշտադիտարկման նպատակով հատկացումների գլխավոր կարգադրիչ է համարվում ՀՀ ԲՆ-ն։ Տվյալ տարում մշտադիտարկումների իրականացումը ֆինանսավորվում է վերոնշյալ դեպոզիտային հաշվից ՀՀ ԲՆ-ի «Բնապահպանական նպատակային ֆոնդ» արտաբյուջետային հաշիվ մուտքագրված գումարների հաշվին՝ համաձայն ՀՀ Կառավարության 2013 թվականի հունվարի 10-ի N 22-Ն Օգտակար հանածոների արդյունահանված տարածքի, արդյունահանման ընթացքում առաջացած արտադրական լցակույտերի տեղադիրքի և դրանց հարակից համայնքների բնակչության անվտանգության ու առողջության ապահովման նպատակով մշտադիտարկումների իրականացման, վճարների չափերի հաշվարկման և վճարման կարգը սահմանելու մասին որոշման։ </w:t>
      </w:r>
    </w:p>
    <w:p w14:paraId="289DCC5B" w14:textId="77777777" w:rsidR="00B02E0D" w:rsidRPr="002C0355" w:rsidRDefault="00B02E0D" w:rsidP="00B02E0D">
      <w:pPr>
        <w:numPr>
          <w:ilvl w:val="0"/>
          <w:numId w:val="1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Պետական տուրքի վճար: </w:t>
      </w:r>
    </w:p>
    <w:p w14:paraId="0642C071" w14:textId="77777777" w:rsidR="00B02E0D" w:rsidRPr="002C0355" w:rsidRDefault="00B02E0D" w:rsidP="00B06A43">
      <w:pPr>
        <w:spacing w:after="0" w:line="240" w:lineRule="auto"/>
        <w:jc w:val="both"/>
        <w:rPr>
          <w:rFonts w:ascii="GHEA Grapalat" w:eastAsia="GHEA Grapalat" w:hAnsi="GHEA Grapalat" w:cs="GHEA Grapalat"/>
        </w:rPr>
      </w:pPr>
    </w:p>
    <w:p w14:paraId="6EA9FFA5" w14:textId="77777777" w:rsidR="00B02E0D" w:rsidRPr="002C0355" w:rsidRDefault="00B02E0D" w:rsidP="00B02E0D">
      <w:pPr>
        <w:spacing w:after="0" w:line="240" w:lineRule="auto"/>
        <w:jc w:val="both"/>
        <w:rPr>
          <w:rFonts w:ascii="GHEA Grapalat" w:eastAsia="GHEA Grapalat" w:hAnsi="GHEA Grapalat" w:cs="GHEA Grapalat"/>
        </w:rPr>
      </w:pPr>
      <w:r w:rsidRPr="002C0355">
        <w:rPr>
          <w:rFonts w:ascii="GHEA Grapalat" w:eastAsia="GHEA Grapalat" w:hAnsi="GHEA Grapalat" w:cs="GHEA Grapalat"/>
          <w:b/>
          <w:i/>
        </w:rPr>
        <w:t>Անուղղակի հարկատեսակներ</w:t>
      </w:r>
      <w:r w:rsidRPr="002C0355">
        <w:rPr>
          <w:rFonts w:ascii="GHEA Grapalat" w:eastAsia="GHEA Grapalat" w:hAnsi="GHEA Grapalat" w:cs="GHEA Grapalat"/>
        </w:rPr>
        <w:t xml:space="preserve"> են ԱԱՀ-ը, ակցիզային և տեղական նշանակության հարկերը (հողի հարկն ու գույքահարկը, որոնք հավաքագրվում են տեղական ինքնակառավարման մարմինների կողմից և մուտքագրվում են տեղական համայնքային բյուջե): Հողի հարկը և գույքային հարկերը անշարժ գույքից, որպես կանոն, հաշվարկվում են կադաստրային արժեքի հիման վրա: Օրինակ, իրավաբանական անձանց սեփականություն հանդիսացող արդյունաբերական գույքի տարեկան հարկը կազմում է կադաստրային արժեքի 0.6%-ը: Հողի պարագայում, տարեկան հարկադրույքը, որպես կանոն, կազմում է կադաստրային արժեքի 0,5%-ից մինչև 1%: Բացառություն է կազմում գյուղատնտեսական նշանակության հողերը, որտեղ հարկադրույքը սահմանված է ենթադրյալ եկամտի 15%-ի չափով՝ հիմնվելով կադաստրային արժեքի վրա: </w:t>
      </w:r>
    </w:p>
    <w:p w14:paraId="21660730" w14:textId="77777777" w:rsidR="00B02E0D" w:rsidRPr="002C0355" w:rsidRDefault="00B02E0D" w:rsidP="00B06A43">
      <w:pPr>
        <w:spacing w:after="0" w:line="240" w:lineRule="auto"/>
        <w:jc w:val="both"/>
        <w:rPr>
          <w:rFonts w:ascii="GHEA Grapalat" w:eastAsia="GHEA Grapalat" w:hAnsi="GHEA Grapalat" w:cs="GHEA Grapalat"/>
        </w:rPr>
      </w:pPr>
    </w:p>
    <w:p w14:paraId="7640A33B" w14:textId="274D2D19" w:rsidR="001F3416" w:rsidRPr="002C0355" w:rsidRDefault="00B06A43" w:rsidP="00B06A43">
      <w:pPr>
        <w:pStyle w:val="Heading2"/>
        <w:spacing w:before="0" w:line="240" w:lineRule="auto"/>
        <w:rPr>
          <w:rFonts w:eastAsia="GHEA Grapalat" w:cs="GHEA Grapalat"/>
        </w:rPr>
      </w:pPr>
      <w:bookmarkStart w:id="16" w:name="_Toc511659889"/>
      <w:r w:rsidRPr="002C0355">
        <w:rPr>
          <w:rFonts w:eastAsia="GHEA Grapalat" w:cs="GHEA Grapalat"/>
          <w:lang w:val="hy-AM"/>
        </w:rPr>
        <w:t>2</w:t>
      </w:r>
      <w:r w:rsidR="005642BB" w:rsidRPr="002C0355">
        <w:rPr>
          <w:rFonts w:eastAsia="GHEA Grapalat" w:cs="GHEA Grapalat"/>
        </w:rPr>
        <w:t>.3. Ֆիսկալ (հարկաբյուջետային) ապակենտրոնացման աստիճան</w:t>
      </w:r>
      <w:bookmarkEnd w:id="16"/>
      <w:r w:rsidR="005642BB" w:rsidRPr="002C0355">
        <w:rPr>
          <w:rFonts w:eastAsia="GHEA Grapalat" w:cs="GHEA Grapalat"/>
        </w:rPr>
        <w:t xml:space="preserve"> </w:t>
      </w:r>
    </w:p>
    <w:p w14:paraId="28C3136F" w14:textId="77777777" w:rsidR="001F3416" w:rsidRPr="002C0355" w:rsidRDefault="001F3416" w:rsidP="00B06A43">
      <w:pPr>
        <w:spacing w:after="0" w:line="240" w:lineRule="auto"/>
        <w:jc w:val="both"/>
        <w:rPr>
          <w:rFonts w:ascii="GHEA Grapalat" w:eastAsia="GHEA Grapalat" w:hAnsi="GHEA Grapalat" w:cs="GHEA Grapalat"/>
        </w:rPr>
      </w:pPr>
    </w:p>
    <w:p w14:paraId="5ECD5839" w14:textId="79064866"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Բյուջետային համակարգի մասին ՀՀ օրենքին համապատասխան՝ բյուջետային համակարգը խարսխված է բյուջեի երկու մակարդակների վրա՝ </w:t>
      </w:r>
      <w:r w:rsidRPr="002C0355">
        <w:rPr>
          <w:rFonts w:ascii="GHEA Grapalat" w:eastAsia="GHEA Grapalat" w:hAnsi="GHEA Grapalat" w:cs="GHEA Grapalat"/>
          <w:b/>
        </w:rPr>
        <w:t xml:space="preserve">պետական բյուջե </w:t>
      </w:r>
      <w:r w:rsidRPr="002C0355">
        <w:rPr>
          <w:rFonts w:ascii="GHEA Grapalat" w:eastAsia="GHEA Grapalat" w:hAnsi="GHEA Grapalat" w:cs="GHEA Grapalat"/>
        </w:rPr>
        <w:t xml:space="preserve"> և </w:t>
      </w:r>
      <w:r w:rsidRPr="002C0355">
        <w:rPr>
          <w:rFonts w:ascii="GHEA Grapalat" w:eastAsia="GHEA Grapalat" w:hAnsi="GHEA Grapalat" w:cs="GHEA Grapalat"/>
          <w:b/>
        </w:rPr>
        <w:t>համայնքային բյուջեներ</w:t>
      </w:r>
      <w:r w:rsidR="000333E1" w:rsidRPr="002C0355">
        <w:rPr>
          <w:rFonts w:ascii="GHEA Grapalat" w:eastAsia="GHEA Grapalat" w:hAnsi="GHEA Grapalat" w:cs="GHEA Grapalat"/>
          <w:b/>
        </w:rPr>
        <w:t xml:space="preserve"> </w:t>
      </w:r>
      <w:r w:rsidR="000333E1" w:rsidRPr="002C0355">
        <w:rPr>
          <w:rFonts w:ascii="GHEA Grapalat" w:eastAsia="GHEA Grapalat" w:hAnsi="GHEA Grapalat" w:cs="GHEA Grapalat"/>
        </w:rPr>
        <w:t>(տես պատկեր 1)</w:t>
      </w:r>
      <w:r w:rsidRPr="002C0355">
        <w:rPr>
          <w:rFonts w:ascii="GHEA Grapalat" w:eastAsia="GHEA Grapalat" w:hAnsi="GHEA Grapalat" w:cs="GHEA Grapalat"/>
        </w:rPr>
        <w:t xml:space="preserve">: Բոլոր հիմնական հարկատեսակներն ու վճարները գանձվում են պետական կառավարման մարմինների կողմից և մուտքագրվում պետական բյուջե: Այդ շարքում են նաև հանքարդյունաբերության ոլորտից մուտքեր ապահովող աղբյուրները՝ ռոյալթիները, շահութահարկը, անձնական եկամտային հարկը, բնօգտագործման վճարներն ու բնապահպանական վճարները և տարատեսակ այլ վճարներն ու տուրքերը: </w:t>
      </w:r>
    </w:p>
    <w:p w14:paraId="06BE66D1" w14:textId="77777777" w:rsidR="001F3416" w:rsidRPr="002C0355" w:rsidRDefault="001F3416" w:rsidP="00B06A43">
      <w:pPr>
        <w:spacing w:after="0" w:line="240" w:lineRule="auto"/>
        <w:jc w:val="both"/>
        <w:rPr>
          <w:rFonts w:ascii="GHEA Grapalat" w:eastAsia="GHEA Grapalat" w:hAnsi="GHEA Grapalat" w:cs="GHEA Grapalat"/>
        </w:rPr>
      </w:pPr>
    </w:p>
    <w:p w14:paraId="517B06D0" w14:textId="0717EF24"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Համայնքային բյուջեների մուտքեր ապահովում են հողի հարկը, գույքահարկը, վարձակալական հարկերը, նվիրատվություններ կազմակերպություններից, ինչպես նաև սուբվենցիաներ համաձայն «Ընկերությունների կողմից վճարվող բնապահպանական վճարների նպատակային օգտագործման մասին» օրենքի, որոնք ամեն տարի վերանայվում և հաստատվում են: Տեղական ինքնակառավարման մարմիններն են հավաքում, մուտքագրում և բաշխում  համայնքի բյուջետային եկամուտները: Համաձայն Ընկերությունների կողմից վճարվող բնապահպանական վճարների նպատակային օգտագործման մասին ՀՀ օրենքի 3 հոդվածի ծրագրի նախագիծը մշակվում է համայնքի ղեկավարի կողմից օրենսդրությամբ սահմանված կարգով հաստատված  տվյալ մարզի կամ համայնքի զարգացման (սոցիալ-տնտեսական զարգացման) կամ շրջակա միջավայրի պահպանության տեղական գործողությունների ծրագրերի կամ այլ ծրագրային կամ ռազմավարական նշանակության </w:t>
      </w:r>
      <w:r w:rsidR="00AC41DE" w:rsidRPr="002C0355">
        <w:rPr>
          <w:rFonts w:ascii="GHEA Grapalat" w:eastAsia="GHEA Grapalat" w:hAnsi="GHEA Grapalat" w:cs="GHEA Grapalat"/>
        </w:rPr>
        <w:t xml:space="preserve">փաստաթղթերի </w:t>
      </w:r>
      <w:r w:rsidRPr="002C0355">
        <w:rPr>
          <w:rFonts w:ascii="GHEA Grapalat" w:eastAsia="GHEA Grapalat" w:hAnsi="GHEA Grapalat" w:cs="GHEA Grapalat"/>
        </w:rPr>
        <w:t xml:space="preserve">հիման վրա:  Ծրագիրը հրապարակում է համայնքի ղեկավարը, </w:t>
      </w:r>
      <w:r w:rsidR="000333E1" w:rsidRPr="002C0355">
        <w:rPr>
          <w:rFonts w:ascii="GHEA Grapalat" w:eastAsia="GHEA Grapalat" w:hAnsi="GHEA Grapalat" w:cs="GHEA Grapalat"/>
        </w:rPr>
        <w:t xml:space="preserve">որի </w:t>
      </w:r>
      <w:r w:rsidRPr="002C0355">
        <w:rPr>
          <w:rFonts w:ascii="GHEA Grapalat" w:eastAsia="GHEA Grapalat" w:hAnsi="GHEA Grapalat" w:cs="GHEA Grapalat"/>
        </w:rPr>
        <w:t xml:space="preserve">վերաբերյալ հրապարակումից տասնհինգօրյա ժամկետում համայնքի ղեկավարին գրավոր առաջարկություններ կարող են ներկայացնել իրավաբանական և ֆիզիկական անձինք: Նախատեսվող միջոցառումների իրականացման առաջնայնությունները և դրանց ֆինանսավորման համամասնությունները համաձայնեցվում են բնապահպանության և առողջապահության բնագավառներում լիազորված պետական մարմինների հետ: Միմիայն համաձայնեցված ծրագրերն է համայնքի ղեկավարը ներկայացնում համայնքի ավագանու հաստատմանը: </w:t>
      </w:r>
    </w:p>
    <w:p w14:paraId="77C13DD0" w14:textId="77777777" w:rsidR="001F3416" w:rsidRPr="002C0355" w:rsidRDefault="001F3416" w:rsidP="00B06A43">
      <w:pPr>
        <w:spacing w:after="0" w:line="240" w:lineRule="auto"/>
        <w:jc w:val="both"/>
        <w:rPr>
          <w:rFonts w:ascii="GHEA Grapalat" w:eastAsia="GHEA Grapalat" w:hAnsi="GHEA Grapalat" w:cs="GHEA Grapalat"/>
        </w:rPr>
      </w:pPr>
    </w:p>
    <w:p w14:paraId="4B6D561D" w14:textId="72B79CB6"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Անհրաժեշտ է ծրագրերի ընտրության, ստացված առաջարկները մերժելու, ընտրված ծրագրերի իրականացման գործընթացը դարձնել հնարավորինս հրապարակային: Համայնքի ղեկավարը պետք է հրապարակի ծրագրերի հետ կապված երրորդ անձանցից ստացված գրավոր առաջարկությունները, ներկայացնի դրանք նաև լիազոր մարմիններին, ինչպես նաև հրապարակի երրորդ անձանցից ստացված ծրագրերի առաջարկները մերժելու հիմքերը և հրապարակային դարձնի հաստատված ծրագրերի իրականացման գործընթացը, մասնավորապես ներգրավված կազմակերպությունների ցանկը, դրանց իրական </w:t>
      </w:r>
      <w:r w:rsidR="00CF33BE" w:rsidRPr="002C0355">
        <w:rPr>
          <w:rFonts w:ascii="GHEA Grapalat" w:eastAsia="GHEA Grapalat" w:hAnsi="GHEA Grapalat" w:cs="GHEA Grapalat"/>
        </w:rPr>
        <w:t>սեփականատեր</w:t>
      </w:r>
      <w:r w:rsidRPr="002C0355">
        <w:rPr>
          <w:rFonts w:ascii="GHEA Grapalat" w:eastAsia="GHEA Grapalat" w:hAnsi="GHEA Grapalat" w:cs="GHEA Grapalat"/>
        </w:rPr>
        <w:t xml:space="preserve">երը, ընտրության կարգը և այլն: </w:t>
      </w:r>
    </w:p>
    <w:p w14:paraId="3C8D729F" w14:textId="77777777" w:rsidR="001F3416" w:rsidRPr="002C0355" w:rsidRDefault="001F3416" w:rsidP="00B06A43">
      <w:pPr>
        <w:spacing w:after="0" w:line="240" w:lineRule="auto"/>
        <w:jc w:val="both"/>
        <w:rPr>
          <w:rFonts w:ascii="GHEA Grapalat" w:eastAsia="GHEA Grapalat" w:hAnsi="GHEA Grapalat" w:cs="GHEA Grapalat"/>
        </w:rPr>
      </w:pPr>
    </w:p>
    <w:p w14:paraId="70B910F7" w14:textId="77777777" w:rsidR="001F3416" w:rsidRPr="002C0355" w:rsidRDefault="001F3416" w:rsidP="00FF0F8D">
      <w:pPr>
        <w:spacing w:after="0" w:line="240" w:lineRule="auto"/>
        <w:jc w:val="both"/>
        <w:rPr>
          <w:rFonts w:ascii="GHEA Grapalat" w:eastAsia="GHEA Grapalat" w:hAnsi="GHEA Grapalat" w:cs="GHEA Grapalat"/>
        </w:rPr>
      </w:pPr>
    </w:p>
    <w:p w14:paraId="06CCD390" w14:textId="7D95F4E9" w:rsidR="001F3416" w:rsidRPr="002C0355" w:rsidRDefault="00B7303E">
      <w:pPr>
        <w:spacing w:after="0" w:line="240" w:lineRule="auto"/>
        <w:jc w:val="both"/>
        <w:rPr>
          <w:rFonts w:ascii="GHEA Grapalat" w:eastAsia="GHEA Grapalat" w:hAnsi="GHEA Grapalat" w:cs="GHEA Grapalat"/>
          <w:i/>
        </w:rPr>
      </w:pPr>
      <w:r w:rsidRPr="002C0355">
        <w:rPr>
          <w:rFonts w:ascii="GHEA Grapalat" w:hAnsi="GHEA Grapalat"/>
          <w:noProof/>
          <w:lang w:val="en-US" w:eastAsia="en-US"/>
        </w:rPr>
        <mc:AlternateContent>
          <mc:Choice Requires="wpg">
            <w:drawing>
              <wp:anchor distT="0" distB="0" distL="114300" distR="114300" simplePos="0" relativeHeight="251659264" behindDoc="1" locked="0" layoutInCell="1" allowOverlap="1" wp14:anchorId="1DB5D63F" wp14:editId="14F8C825">
                <wp:simplePos x="0" y="0"/>
                <wp:positionH relativeFrom="margin">
                  <wp:posOffset>-411480</wp:posOffset>
                </wp:positionH>
                <wp:positionV relativeFrom="paragraph">
                  <wp:posOffset>190500</wp:posOffset>
                </wp:positionV>
                <wp:extent cx="6896100" cy="5486400"/>
                <wp:effectExtent l="38100" t="0" r="0" b="0"/>
                <wp:wrapTopAndBottom/>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5486400"/>
                          <a:chOff x="18922" y="10368"/>
                          <a:chExt cx="69075" cy="54864"/>
                        </a:xfrm>
                      </wpg:grpSpPr>
                      <wpg:grpSp>
                        <wpg:cNvPr id="5" name="Group 2"/>
                        <wpg:cNvGrpSpPr>
                          <a:grpSpLocks/>
                        </wpg:cNvGrpSpPr>
                        <wpg:grpSpPr bwMode="auto">
                          <a:xfrm>
                            <a:off x="18922" y="10368"/>
                            <a:ext cx="69075" cy="54864"/>
                            <a:chOff x="748" y="54"/>
                            <a:chExt cx="10878" cy="8148"/>
                          </a:xfrm>
                        </wpg:grpSpPr>
                        <wps:wsp>
                          <wps:cNvPr id="6" name="Rectangle 3"/>
                          <wps:cNvSpPr>
                            <a:spLocks noChangeArrowheads="1"/>
                          </wps:cNvSpPr>
                          <wps:spPr bwMode="auto">
                            <a:xfrm>
                              <a:off x="748" y="54"/>
                              <a:ext cx="10875" cy="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3CBE8"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g:grpSp>
                          <wpg:cNvPr id="7" name="Group 4"/>
                          <wpg:cNvGrpSpPr>
                            <a:grpSpLocks/>
                          </wpg:cNvGrpSpPr>
                          <wpg:grpSpPr bwMode="auto">
                            <a:xfrm>
                              <a:off x="9643" y="339"/>
                              <a:ext cx="1983" cy="7560"/>
                              <a:chOff x="8876" y="339"/>
                              <a:chExt cx="1983" cy="7560"/>
                            </a:xfrm>
                          </wpg:grpSpPr>
                          <wpg:grpSp>
                            <wpg:cNvPr id="8" name="Group 11"/>
                            <wpg:cNvGrpSpPr>
                              <a:grpSpLocks/>
                            </wpg:cNvGrpSpPr>
                            <wpg:grpSpPr bwMode="auto">
                              <a:xfrm>
                                <a:off x="8876" y="339"/>
                                <a:ext cx="1983" cy="7560"/>
                                <a:chOff x="8876" y="339"/>
                                <a:chExt cx="1983" cy="7560"/>
                              </a:xfrm>
                            </wpg:grpSpPr>
                            <wps:wsp>
                              <wps:cNvPr id="9" name="Rounded Rectangle 12"/>
                              <wps:cNvSpPr>
                                <a:spLocks noChangeArrowheads="1"/>
                              </wps:cNvSpPr>
                              <wps:spPr bwMode="auto">
                                <a:xfrm>
                                  <a:off x="9016" y="339"/>
                                  <a:ext cx="1728" cy="7560"/>
                                </a:xfrm>
                                <a:prstGeom prst="roundRect">
                                  <a:avLst>
                                    <a:gd name="adj" fmla="val 16667"/>
                                  </a:avLst>
                                </a:prstGeom>
                                <a:solidFill>
                                  <a:srgbClr val="FFFFFF"/>
                                </a:solidFill>
                                <a:ln w="63500" cmpd="thickThin">
                                  <a:solidFill>
                                    <a:srgbClr val="5B9BD5"/>
                                  </a:solidFill>
                                  <a:round/>
                                  <a:headEnd/>
                                  <a:tailEnd/>
                                </a:ln>
                              </wps:spPr>
                              <wps:txbx>
                                <w:txbxContent>
                                  <w:p w14:paraId="0E6B1ED4"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10" name="Rectangle 13"/>
                              <wps:cNvSpPr>
                                <a:spLocks noChangeArrowheads="1"/>
                              </wps:cNvSpPr>
                              <wps:spPr bwMode="auto">
                                <a:xfrm>
                                  <a:off x="8876" y="7420"/>
                                  <a:ext cx="198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38DB"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4"/>
                                      </w:rPr>
                                      <w:t>Բյուջետային համակարգ</w:t>
                                    </w:r>
                                  </w:p>
                                </w:txbxContent>
                              </wps:txbx>
                              <wps:bodyPr rot="0" vert="horz" wrap="square" lIns="91425" tIns="45698" rIns="91425" bIns="45698" anchor="t" anchorCtr="0" upright="1">
                                <a:noAutofit/>
                              </wps:bodyPr>
                            </wps:wsp>
                          </wpg:grpSp>
                          <wpg:grpSp>
                            <wpg:cNvPr id="11" name="Group 14"/>
                            <wpg:cNvGrpSpPr>
                              <a:grpSpLocks/>
                            </wpg:cNvGrpSpPr>
                            <wpg:grpSpPr bwMode="auto">
                              <a:xfrm>
                                <a:off x="9018" y="344"/>
                                <a:ext cx="1728" cy="3528"/>
                                <a:chOff x="9018" y="344"/>
                                <a:chExt cx="1728" cy="3528"/>
                              </a:xfrm>
                            </wpg:grpSpPr>
                            <wps:wsp>
                              <wps:cNvPr id="12" name="Rounded Rectangle 15"/>
                              <wps:cNvSpPr>
                                <a:spLocks noChangeArrowheads="1"/>
                              </wps:cNvSpPr>
                              <wps:spPr bwMode="auto">
                                <a:xfrm>
                                  <a:off x="9018" y="344"/>
                                  <a:ext cx="1728" cy="3528"/>
                                </a:xfrm>
                                <a:prstGeom prst="roundRect">
                                  <a:avLst>
                                    <a:gd name="adj" fmla="val 16667"/>
                                  </a:avLst>
                                </a:prstGeom>
                                <a:solidFill>
                                  <a:srgbClr val="FFFFFF"/>
                                </a:solidFill>
                                <a:ln w="31750">
                                  <a:solidFill>
                                    <a:srgbClr val="5B9BD5"/>
                                  </a:solidFill>
                                  <a:round/>
                                  <a:headEnd/>
                                  <a:tailEnd/>
                                </a:ln>
                              </wps:spPr>
                              <wps:txbx>
                                <w:txbxContent>
                                  <w:p w14:paraId="31AC7729"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13" name="Rectangle 16"/>
                              <wps:cNvSpPr>
                                <a:spLocks noChangeArrowheads="1"/>
                              </wps:cNvSpPr>
                              <wps:spPr bwMode="auto">
                                <a:xfrm>
                                  <a:off x="9050" y="1805"/>
                                  <a:ext cx="164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D413"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20"/>
                                      </w:rPr>
                                      <w:t>ՀՀ պետական բյուջե</w:t>
                                    </w:r>
                                  </w:p>
                                </w:txbxContent>
                              </wps:txbx>
                              <wps:bodyPr rot="0" vert="horz" wrap="square" lIns="91425" tIns="45698" rIns="91425" bIns="45698" anchor="t" anchorCtr="0" upright="1">
                                <a:noAutofit/>
                              </wps:bodyPr>
                            </wps:wsp>
                          </wpg:grpSp>
                          <wpg:grpSp>
                            <wpg:cNvPr id="14" name="Group 17"/>
                            <wpg:cNvGrpSpPr>
                              <a:grpSpLocks/>
                            </wpg:cNvGrpSpPr>
                            <wpg:grpSpPr bwMode="auto">
                              <a:xfrm>
                                <a:off x="9050" y="3904"/>
                                <a:ext cx="1691" cy="3528"/>
                                <a:chOff x="9050" y="3904"/>
                                <a:chExt cx="1691" cy="3528"/>
                              </a:xfrm>
                            </wpg:grpSpPr>
                            <wps:wsp>
                              <wps:cNvPr id="15" name="Rounded Rectangle 18"/>
                              <wps:cNvSpPr>
                                <a:spLocks noChangeArrowheads="1"/>
                              </wps:cNvSpPr>
                              <wps:spPr bwMode="auto">
                                <a:xfrm>
                                  <a:off x="9050" y="3904"/>
                                  <a:ext cx="1691" cy="3528"/>
                                </a:xfrm>
                                <a:prstGeom prst="roundRect">
                                  <a:avLst>
                                    <a:gd name="adj" fmla="val 16667"/>
                                  </a:avLst>
                                </a:prstGeom>
                                <a:solidFill>
                                  <a:srgbClr val="FFFFFF"/>
                                </a:solidFill>
                                <a:ln w="12700">
                                  <a:solidFill>
                                    <a:srgbClr val="5B9BD5"/>
                                  </a:solidFill>
                                  <a:prstDash val="dash"/>
                                  <a:round/>
                                  <a:headEnd/>
                                  <a:tailEnd/>
                                </a:ln>
                              </wps:spPr>
                              <wps:txbx>
                                <w:txbxContent>
                                  <w:p w14:paraId="7EE1085C"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16" name="Rectangle 19"/>
                              <wps:cNvSpPr>
                                <a:spLocks noChangeArrowheads="1"/>
                              </wps:cNvSpPr>
                              <wps:spPr bwMode="auto">
                                <a:xfrm>
                                  <a:off x="9169" y="5416"/>
                                  <a:ext cx="1445"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9014"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6"/>
                                      </w:rPr>
                                      <w:t>Համայնք</w:t>
                                    </w:r>
                                  </w:p>
                                  <w:p w14:paraId="1E7423F0"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6"/>
                                      </w:rPr>
                                      <w:t>ային բյուջե</w:t>
                                    </w:r>
                                  </w:p>
                                </w:txbxContent>
                              </wps:txbx>
                              <wps:bodyPr rot="0" vert="horz" wrap="square" lIns="91425" tIns="45698" rIns="91425" bIns="45698" anchor="t" anchorCtr="0" upright="1">
                                <a:noAutofit/>
                              </wps:bodyPr>
                            </wps:wsp>
                          </wpg:grpSp>
                        </wpg:grpSp>
                        <wpg:grpSp>
                          <wpg:cNvPr id="17" name="Group 20"/>
                          <wpg:cNvGrpSpPr>
                            <a:grpSpLocks/>
                          </wpg:cNvGrpSpPr>
                          <wpg:grpSpPr bwMode="auto">
                            <a:xfrm>
                              <a:off x="748" y="459"/>
                              <a:ext cx="1848" cy="7444"/>
                              <a:chOff x="748" y="459"/>
                              <a:chExt cx="1848" cy="7444"/>
                            </a:xfrm>
                          </wpg:grpSpPr>
                          <wpg:grpSp>
                            <wpg:cNvPr id="18" name="Group 21"/>
                            <wpg:cNvGrpSpPr>
                              <a:grpSpLocks/>
                            </wpg:cNvGrpSpPr>
                            <wpg:grpSpPr bwMode="auto">
                              <a:xfrm>
                                <a:off x="748" y="459"/>
                                <a:ext cx="1835" cy="1800"/>
                                <a:chOff x="748" y="459"/>
                                <a:chExt cx="1835" cy="1800"/>
                              </a:xfrm>
                            </wpg:grpSpPr>
                            <wps:wsp>
                              <wps:cNvPr id="19" name="Rounded Rectangle 22"/>
                              <wps:cNvSpPr>
                                <a:spLocks noChangeArrowheads="1"/>
                              </wps:cNvSpPr>
                              <wps:spPr bwMode="auto">
                                <a:xfrm>
                                  <a:off x="807" y="459"/>
                                  <a:ext cx="1728" cy="1800"/>
                                </a:xfrm>
                                <a:prstGeom prst="roundRect">
                                  <a:avLst>
                                    <a:gd name="adj" fmla="val 16667"/>
                                  </a:avLst>
                                </a:prstGeom>
                                <a:solidFill>
                                  <a:srgbClr val="FFFFFF"/>
                                </a:solidFill>
                                <a:ln w="31750">
                                  <a:solidFill>
                                    <a:srgbClr val="4472C4"/>
                                  </a:solidFill>
                                  <a:round/>
                                  <a:headEnd/>
                                  <a:tailEnd/>
                                </a:ln>
                              </wps:spPr>
                              <wps:txbx>
                                <w:txbxContent>
                                  <w:p w14:paraId="7A8C379D"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20" name="Rectangle 23"/>
                              <wps:cNvSpPr>
                                <a:spLocks noChangeArrowheads="1"/>
                              </wps:cNvSpPr>
                              <wps:spPr bwMode="auto">
                                <a:xfrm>
                                  <a:off x="748" y="1162"/>
                                  <a:ext cx="1835"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AE5B"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rPr>
                                      <w:t>Հարկային եկամուտներ</w:t>
                                    </w:r>
                                  </w:p>
                                </w:txbxContent>
                              </wps:txbx>
                              <wps:bodyPr rot="0" vert="horz" wrap="square" lIns="91425" tIns="45698" rIns="91425" bIns="45698" anchor="t" anchorCtr="0" upright="1">
                                <a:noAutofit/>
                              </wps:bodyPr>
                            </wps:wsp>
                          </wpg:grpSp>
                          <wpg:grpSp>
                            <wpg:cNvPr id="21" name="Group 24"/>
                            <wpg:cNvGrpSpPr>
                              <a:grpSpLocks/>
                            </wpg:cNvGrpSpPr>
                            <wpg:grpSpPr bwMode="auto">
                              <a:xfrm>
                                <a:off x="807" y="2338"/>
                                <a:ext cx="1728" cy="1800"/>
                                <a:chOff x="807" y="2338"/>
                                <a:chExt cx="1728" cy="1800"/>
                              </a:xfrm>
                            </wpg:grpSpPr>
                            <wps:wsp>
                              <wps:cNvPr id="22" name="Rounded Rectangle 25"/>
                              <wps:cNvSpPr>
                                <a:spLocks noChangeArrowheads="1"/>
                              </wps:cNvSpPr>
                              <wps:spPr bwMode="auto">
                                <a:xfrm>
                                  <a:off x="807" y="2338"/>
                                  <a:ext cx="1728" cy="1800"/>
                                </a:xfrm>
                                <a:prstGeom prst="roundRect">
                                  <a:avLst>
                                    <a:gd name="adj" fmla="val 16667"/>
                                  </a:avLst>
                                </a:prstGeom>
                                <a:solidFill>
                                  <a:srgbClr val="FFFFFF"/>
                                </a:solidFill>
                                <a:ln w="31750">
                                  <a:solidFill>
                                    <a:srgbClr val="A5A5A5"/>
                                  </a:solidFill>
                                  <a:round/>
                                  <a:headEnd/>
                                  <a:tailEnd/>
                                </a:ln>
                              </wps:spPr>
                              <wps:txbx>
                                <w:txbxContent>
                                  <w:p w14:paraId="27497AFD"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23" name="Rectangle 26"/>
                              <wps:cNvSpPr>
                                <a:spLocks noChangeArrowheads="1"/>
                              </wps:cNvSpPr>
                              <wps:spPr bwMode="auto">
                                <a:xfrm>
                                  <a:off x="973" y="2973"/>
                                  <a:ext cx="1445"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9DEE"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20"/>
                                      </w:rPr>
                                      <w:t>Պետական տուրքեր</w:t>
                                    </w:r>
                                  </w:p>
                                  <w:p w14:paraId="45706C55" w14:textId="77777777" w:rsidR="002C0355" w:rsidRPr="005D7AEF" w:rsidRDefault="002C0355">
                                    <w:pPr>
                                      <w:spacing w:line="258" w:lineRule="auto"/>
                                      <w:jc w:val="center"/>
                                      <w:textDirection w:val="btLr"/>
                                      <w:rPr>
                                        <w:rFonts w:ascii="GHEA Grapalat" w:hAnsi="GHEA Grapalat"/>
                                      </w:rPr>
                                    </w:pPr>
                                  </w:p>
                                </w:txbxContent>
                              </wps:txbx>
                              <wps:bodyPr rot="0" vert="horz" wrap="square" lIns="91425" tIns="45698" rIns="91425" bIns="45698" anchor="t" anchorCtr="0" upright="1">
                                <a:noAutofit/>
                              </wps:bodyPr>
                            </wps:wsp>
                          </wpg:grpSp>
                          <wpg:grpSp>
                            <wpg:cNvPr id="24" name="Group 27"/>
                            <wpg:cNvGrpSpPr>
                              <a:grpSpLocks/>
                            </wpg:cNvGrpSpPr>
                            <wpg:grpSpPr bwMode="auto">
                              <a:xfrm>
                                <a:off x="765" y="4228"/>
                                <a:ext cx="1831" cy="1800"/>
                                <a:chOff x="765" y="4228"/>
                                <a:chExt cx="1831" cy="1800"/>
                              </a:xfrm>
                            </wpg:grpSpPr>
                            <wps:wsp>
                              <wps:cNvPr id="25" name="Rounded Rectangle 28"/>
                              <wps:cNvSpPr>
                                <a:spLocks noChangeArrowheads="1"/>
                              </wps:cNvSpPr>
                              <wps:spPr bwMode="auto">
                                <a:xfrm>
                                  <a:off x="822" y="4228"/>
                                  <a:ext cx="1728" cy="1800"/>
                                </a:xfrm>
                                <a:prstGeom prst="roundRect">
                                  <a:avLst>
                                    <a:gd name="adj" fmla="val 16667"/>
                                  </a:avLst>
                                </a:prstGeom>
                                <a:solidFill>
                                  <a:srgbClr val="FFFFFF"/>
                                </a:solidFill>
                                <a:ln w="31750">
                                  <a:solidFill>
                                    <a:srgbClr val="ED7D31"/>
                                  </a:solidFill>
                                  <a:round/>
                                  <a:headEnd/>
                                  <a:tailEnd/>
                                </a:ln>
                              </wps:spPr>
                              <wps:txbx>
                                <w:txbxContent>
                                  <w:p w14:paraId="57F25770"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26" name="Rectangle 29"/>
                              <wps:cNvSpPr>
                                <a:spLocks noChangeArrowheads="1"/>
                              </wps:cNvSpPr>
                              <wps:spPr bwMode="auto">
                                <a:xfrm>
                                  <a:off x="765" y="4877"/>
                                  <a:ext cx="183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7B34"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20"/>
                                      </w:rPr>
                                      <w:t>Պաշտոնական դրամաշնորհներ</w:t>
                                    </w:r>
                                  </w:p>
                                  <w:p w14:paraId="75E65274" w14:textId="77777777" w:rsidR="002C0355" w:rsidRPr="005D7AEF" w:rsidRDefault="002C0355">
                                    <w:pPr>
                                      <w:spacing w:line="258" w:lineRule="auto"/>
                                      <w:jc w:val="center"/>
                                      <w:textDirection w:val="btLr"/>
                                      <w:rPr>
                                        <w:rFonts w:ascii="GHEA Grapalat" w:hAnsi="GHEA Grapalat"/>
                                      </w:rPr>
                                    </w:pPr>
                                  </w:p>
                                </w:txbxContent>
                              </wps:txbx>
                              <wps:bodyPr rot="0" vert="horz" wrap="square" lIns="91425" tIns="45698" rIns="91425" bIns="45698" anchor="t" anchorCtr="0" upright="1">
                                <a:noAutofit/>
                              </wps:bodyPr>
                            </wps:wsp>
                          </wpg:grpSp>
                          <wpg:grpSp>
                            <wpg:cNvPr id="27" name="Group 30"/>
                            <wpg:cNvGrpSpPr>
                              <a:grpSpLocks/>
                            </wpg:cNvGrpSpPr>
                            <wpg:grpSpPr bwMode="auto">
                              <a:xfrm>
                                <a:off x="807" y="6103"/>
                                <a:ext cx="1728" cy="1800"/>
                                <a:chOff x="807" y="6103"/>
                                <a:chExt cx="1728" cy="1800"/>
                              </a:xfrm>
                            </wpg:grpSpPr>
                            <wps:wsp>
                              <wps:cNvPr id="28" name="Rounded Rectangle 31"/>
                              <wps:cNvSpPr>
                                <a:spLocks noChangeArrowheads="1"/>
                              </wps:cNvSpPr>
                              <wps:spPr bwMode="auto">
                                <a:xfrm>
                                  <a:off x="807" y="6103"/>
                                  <a:ext cx="1728" cy="1800"/>
                                </a:xfrm>
                                <a:prstGeom prst="roundRect">
                                  <a:avLst>
                                    <a:gd name="adj" fmla="val 16667"/>
                                  </a:avLst>
                                </a:prstGeom>
                                <a:solidFill>
                                  <a:srgbClr val="FFFFFF"/>
                                </a:solidFill>
                                <a:ln w="31750">
                                  <a:solidFill>
                                    <a:srgbClr val="000000"/>
                                  </a:solidFill>
                                  <a:round/>
                                  <a:headEnd/>
                                  <a:tailEnd/>
                                </a:ln>
                              </wps:spPr>
                              <wps:txbx>
                                <w:txbxContent>
                                  <w:p w14:paraId="405551A2" w14:textId="77777777" w:rsidR="002C0355" w:rsidRPr="005D7AEF" w:rsidRDefault="002C0355">
                                    <w:pPr>
                                      <w:spacing w:after="0" w:line="240" w:lineRule="auto"/>
                                      <w:textDirection w:val="btLr"/>
                                      <w:rPr>
                                        <w:rFonts w:ascii="GHEA Grapalat" w:hAnsi="GHEA Grapalat"/>
                                      </w:rPr>
                                    </w:pPr>
                                  </w:p>
                                </w:txbxContent>
                              </wps:txbx>
                              <wps:bodyPr rot="0" vert="horz" wrap="square" lIns="91425" tIns="91425" rIns="91425" bIns="91425" anchor="ctr" anchorCtr="0" upright="1">
                                <a:noAutofit/>
                              </wps:bodyPr>
                            </wps:wsp>
                            <wps:wsp>
                              <wps:cNvPr id="29" name="Rectangle 32"/>
                              <wps:cNvSpPr>
                                <a:spLocks noChangeArrowheads="1"/>
                              </wps:cNvSpPr>
                              <wps:spPr bwMode="auto">
                                <a:xfrm>
                                  <a:off x="947" y="6693"/>
                                  <a:ext cx="1445"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03FB"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8"/>
                                      </w:rPr>
                                      <w:t>Այլ եկամուտներ</w:t>
                                    </w:r>
                                  </w:p>
                                </w:txbxContent>
                              </wps:txbx>
                              <wps:bodyPr rot="0" vert="horz" wrap="square" lIns="91425" tIns="45698" rIns="91425" bIns="45698" anchor="t" anchorCtr="0" upright="1">
                                <a:noAutofit/>
                              </wps:bodyPr>
                            </wps:wsp>
                          </wpg:grpSp>
                        </wpg:grpSp>
                        <wps:wsp>
                          <wps:cNvPr id="30" name="Elbow Connector 33"/>
                          <wps:cNvCnPr>
                            <a:cxnSpLocks noChangeShapeType="1"/>
                          </wps:cNvCnPr>
                          <wps:spPr bwMode="auto">
                            <a:xfrm rot="10800000" flipH="1">
                              <a:off x="2550" y="3794"/>
                              <a:ext cx="7366" cy="3594"/>
                            </a:xfrm>
                            <a:prstGeom prst="bentConnector3">
                              <a:avLst>
                                <a:gd name="adj1" fmla="val -24398"/>
                              </a:avLst>
                            </a:prstGeom>
                            <a:noFill/>
                            <a:ln w="317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1" name="Straight Arrow Connector 34"/>
                          <wps:cNvCnPr>
                            <a:cxnSpLocks noChangeShapeType="1"/>
                          </wps:cNvCnPr>
                          <wps:spPr bwMode="auto">
                            <a:xfrm>
                              <a:off x="2559" y="3530"/>
                              <a:ext cx="7241" cy="0"/>
                            </a:xfrm>
                            <a:prstGeom prst="straightConnector1">
                              <a:avLst/>
                            </a:prstGeom>
                            <a:noFill/>
                            <a:ln w="31750">
                              <a:solidFill>
                                <a:srgbClr val="A5A5A5"/>
                              </a:solidFill>
                              <a:round/>
                              <a:headEnd/>
                              <a:tailEnd type="stealth" w="med" len="med"/>
                            </a:ln>
                            <a:extLst>
                              <a:ext uri="{909E8E84-426E-40DD-AFC4-6F175D3DCCD1}">
                                <a14:hiddenFill xmlns:a14="http://schemas.microsoft.com/office/drawing/2010/main">
                                  <a:noFill/>
                                </a14:hiddenFill>
                              </a:ext>
                            </a:extLst>
                          </wps:spPr>
                          <wps:bodyPr/>
                        </wps:wsp>
                        <wps:wsp>
                          <wps:cNvPr id="64" name="Elbow Connector 35"/>
                          <wps:cNvCnPr>
                            <a:cxnSpLocks noChangeShapeType="1"/>
                          </wps:cNvCnPr>
                          <wps:spPr bwMode="auto">
                            <a:xfrm>
                              <a:off x="2529" y="3050"/>
                              <a:ext cx="7251" cy="2546"/>
                            </a:xfrm>
                            <a:prstGeom prst="bentConnector3">
                              <a:avLst>
                                <a:gd name="adj1" fmla="val -24495"/>
                              </a:avLst>
                            </a:prstGeom>
                            <a:noFill/>
                            <a:ln w="12700">
                              <a:solidFill>
                                <a:srgbClr val="A5A5A5"/>
                              </a:solidFill>
                              <a:prstDash val="dash"/>
                              <a:miter lim="800000"/>
                              <a:headEnd/>
                              <a:tailEnd type="stealth" w="med" len="med"/>
                            </a:ln>
                            <a:extLst>
                              <a:ext uri="{909E8E84-426E-40DD-AFC4-6F175D3DCCD1}">
                                <a14:hiddenFill xmlns:a14="http://schemas.microsoft.com/office/drawing/2010/main">
                                  <a:noFill/>
                                </a14:hiddenFill>
                              </a:ext>
                            </a:extLst>
                          </wps:spPr>
                          <wps:bodyPr/>
                        </wps:wsp>
                        <wps:wsp>
                          <wps:cNvPr id="65" name="Straight Arrow Connector 36"/>
                          <wps:cNvCnPr>
                            <a:cxnSpLocks noChangeShapeType="1"/>
                          </wps:cNvCnPr>
                          <wps:spPr bwMode="auto">
                            <a:xfrm>
                              <a:off x="2583" y="5761"/>
                              <a:ext cx="7197" cy="0"/>
                            </a:xfrm>
                            <a:prstGeom prst="straightConnector1">
                              <a:avLst/>
                            </a:prstGeom>
                            <a:noFill/>
                            <a:ln w="12700">
                              <a:solidFill>
                                <a:srgbClr val="ED7D31"/>
                              </a:solidFill>
                              <a:prstDash val="dash"/>
                              <a:round/>
                              <a:headEnd/>
                              <a:tailEnd type="stealth" w="med" len="med"/>
                            </a:ln>
                            <a:extLst>
                              <a:ext uri="{909E8E84-426E-40DD-AFC4-6F175D3DCCD1}">
                                <a14:hiddenFill xmlns:a14="http://schemas.microsoft.com/office/drawing/2010/main">
                                  <a:noFill/>
                                </a14:hiddenFill>
                              </a:ext>
                            </a:extLst>
                          </wps:spPr>
                          <wps:bodyPr/>
                        </wps:wsp>
                        <wps:wsp>
                          <wps:cNvPr id="66" name="Elbow Connector 37"/>
                          <wps:cNvCnPr>
                            <a:cxnSpLocks noChangeShapeType="1"/>
                          </wps:cNvCnPr>
                          <wps:spPr bwMode="auto">
                            <a:xfrm rot="10800000" flipH="1">
                              <a:off x="2559" y="3648"/>
                              <a:ext cx="7241" cy="962"/>
                            </a:xfrm>
                            <a:prstGeom prst="bentConnector3">
                              <a:avLst>
                                <a:gd name="adj1" fmla="val -24949"/>
                              </a:avLst>
                            </a:prstGeom>
                            <a:noFill/>
                            <a:ln w="31750">
                              <a:solidFill>
                                <a:srgbClr val="ED7D31"/>
                              </a:solidFill>
                              <a:miter lim="800000"/>
                              <a:headEnd/>
                              <a:tailEnd type="stealth" w="med" len="med"/>
                            </a:ln>
                            <a:extLst>
                              <a:ext uri="{909E8E84-426E-40DD-AFC4-6F175D3DCCD1}">
                                <a14:hiddenFill xmlns:a14="http://schemas.microsoft.com/office/drawing/2010/main">
                                  <a:noFill/>
                                </a14:hiddenFill>
                              </a:ext>
                            </a:extLst>
                          </wps:spPr>
                          <wps:bodyPr/>
                        </wps:wsp>
                        <wpg:grpSp>
                          <wpg:cNvPr id="67" name="Group 38"/>
                          <wpg:cNvGrpSpPr>
                            <a:grpSpLocks/>
                          </wpg:cNvGrpSpPr>
                          <wpg:grpSpPr bwMode="auto">
                            <a:xfrm>
                              <a:off x="2529" y="285"/>
                              <a:ext cx="7387" cy="7917"/>
                              <a:chOff x="2529" y="285"/>
                              <a:chExt cx="7387" cy="7917"/>
                            </a:xfrm>
                          </wpg:grpSpPr>
                          <wpg:grpSp>
                            <wpg:cNvPr id="68" name="Group 39"/>
                            <wpg:cNvGrpSpPr>
                              <a:grpSpLocks/>
                            </wpg:cNvGrpSpPr>
                            <wpg:grpSpPr bwMode="auto">
                              <a:xfrm>
                                <a:off x="2559" y="285"/>
                                <a:ext cx="7357" cy="3468"/>
                                <a:chOff x="2559" y="285"/>
                                <a:chExt cx="7357" cy="3468"/>
                              </a:xfrm>
                            </wpg:grpSpPr>
                            <wpg:grpSp>
                              <wpg:cNvPr id="69" name="Group 40"/>
                              <wpg:cNvGrpSpPr>
                                <a:grpSpLocks/>
                              </wpg:cNvGrpSpPr>
                              <wpg:grpSpPr bwMode="auto">
                                <a:xfrm>
                                  <a:off x="2559" y="285"/>
                                  <a:ext cx="7357" cy="3468"/>
                                  <a:chOff x="2559" y="285"/>
                                  <a:chExt cx="7357" cy="3468"/>
                                </a:xfrm>
                              </wpg:grpSpPr>
                              <wps:wsp>
                                <wps:cNvPr id="70" name="Rectangle 41"/>
                                <wps:cNvSpPr>
                                  <a:spLocks noChangeArrowheads="1"/>
                                </wps:cNvSpPr>
                                <wps:spPr bwMode="auto">
                                  <a:xfrm>
                                    <a:off x="3991" y="285"/>
                                    <a:ext cx="5652"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3A40"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Ավելացված արժեքի հարկ</w:t>
                                      </w:r>
                                    </w:p>
                                    <w:p w14:paraId="368787F6"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Ակցիզային հարկ</w:t>
                                      </w:r>
                                    </w:p>
                                    <w:p w14:paraId="0877B2A0"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Շահութահարկ</w:t>
                                      </w:r>
                                    </w:p>
                                    <w:p w14:paraId="730C57D3"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Եկամտային հարկ</w:t>
                                      </w:r>
                                    </w:p>
                                    <w:p w14:paraId="3B92203B"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Գույքահարկ</w:t>
                                      </w:r>
                                    </w:p>
                                    <w:p w14:paraId="6FEB4488"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Հաստատագրված վճարներ</w:t>
                                      </w:r>
                                    </w:p>
                                    <w:p w14:paraId="2FB11217"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Մաքսատուրքեր</w:t>
                                      </w:r>
                                    </w:p>
                                    <w:p w14:paraId="370FB96C"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Բնօգտագործման և բնապահպանական վճարներ</w:t>
                                      </w:r>
                                    </w:p>
                                    <w:p w14:paraId="71493F7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Ճանապարհային վճար</w:t>
                                      </w:r>
                                    </w:p>
                                    <w:p w14:paraId="2215CE1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 xml:space="preserve">Հանրային ծառայությունների կարգավորման պարտադիր վճար </w:t>
                                      </w:r>
                                    </w:p>
                                    <w:p w14:paraId="39912CCA"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Ռադիոհաճախականության օգտագործման թույլտվության տրամադրման պարտադիր վճար օգտագործման պարտադիր վճար</w:t>
                                      </w:r>
                                    </w:p>
                                    <w:p w14:paraId="11701DB3"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Արտոնագրային վճարներ</w:t>
                                      </w:r>
                                    </w:p>
                                    <w:p w14:paraId="1530071D"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Նպատակային սոցիալական վճարներ</w:t>
                                      </w:r>
                                    </w:p>
                                    <w:p w14:paraId="6E8DA804"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 xml:space="preserve">Դրոշմանիշային վճարներ </w:t>
                                      </w:r>
                                    </w:p>
                                    <w:p w14:paraId="4B73A268"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Հարկային օրենսդրության խախտման համար գանձվող տուգանքներ և տույժեր</w:t>
                                      </w:r>
                                    </w:p>
                                    <w:p w14:paraId="2E2A3A7C"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 xml:space="preserve">Օրենքով պետական բյուջեին ամրագրված այլ հարկային եկամուտներ </w:t>
                                      </w:r>
                                    </w:p>
                                    <w:p w14:paraId="2512848F" w14:textId="77777777" w:rsidR="002C0355" w:rsidRPr="005D7AEF" w:rsidRDefault="002C0355">
                                      <w:pPr>
                                        <w:spacing w:after="0" w:line="240" w:lineRule="auto"/>
                                        <w:textDirection w:val="btLr"/>
                                        <w:rPr>
                                          <w:rFonts w:ascii="GHEA Grapalat" w:hAnsi="GHEA Grapalat"/>
                                        </w:rPr>
                                      </w:pPr>
                                    </w:p>
                                  </w:txbxContent>
                                </wps:txbx>
                                <wps:bodyPr rot="0" vert="horz" wrap="square" lIns="91425" tIns="45698" rIns="91425" bIns="45698" anchor="t" anchorCtr="0" upright="1">
                                  <a:noAutofit/>
                                </wps:bodyPr>
                              </wps:wsp>
                              <wpg:grpSp>
                                <wpg:cNvPr id="71" name="Group 42"/>
                                <wpg:cNvGrpSpPr>
                                  <a:grpSpLocks/>
                                </wpg:cNvGrpSpPr>
                                <wpg:grpSpPr bwMode="auto">
                                  <a:xfrm>
                                    <a:off x="2559" y="309"/>
                                    <a:ext cx="7357" cy="3097"/>
                                    <a:chOff x="2559" y="309"/>
                                    <a:chExt cx="7357" cy="3097"/>
                                  </a:xfrm>
                                </wpg:grpSpPr>
                                <wps:wsp>
                                  <wps:cNvPr id="72" name="Straight Arrow Connector 43"/>
                                  <wps:cNvCnPr>
                                    <a:cxnSpLocks noChangeShapeType="1"/>
                                  </wps:cNvCnPr>
                                  <wps:spPr bwMode="auto">
                                    <a:xfrm>
                                      <a:off x="4081" y="2317"/>
                                      <a:ext cx="5699"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3" name="Straight Arrow Connector 44"/>
                                  <wps:cNvCnPr>
                                    <a:cxnSpLocks noChangeShapeType="1"/>
                                  </wps:cNvCnPr>
                                  <wps:spPr bwMode="auto">
                                    <a:xfrm>
                                      <a:off x="4090" y="3239"/>
                                      <a:ext cx="5690"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4" name="Straight Arrow Connector 45"/>
                                  <wps:cNvCnPr>
                                    <a:cxnSpLocks noChangeShapeType="1"/>
                                  </wps:cNvCnPr>
                                  <wps:spPr bwMode="auto">
                                    <a:xfrm>
                                      <a:off x="4090" y="500"/>
                                      <a:ext cx="5690"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5" name="Straight Arrow Connector 46"/>
                                  <wps:cNvCnPr>
                                    <a:cxnSpLocks noChangeShapeType="1"/>
                                  </wps:cNvCnPr>
                                  <wps:spPr bwMode="auto">
                                    <a:xfrm>
                                      <a:off x="4101" y="2859"/>
                                      <a:ext cx="5679"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6" name="Straight Arrow Connector 47"/>
                                  <wps:cNvCnPr>
                                    <a:cxnSpLocks noChangeShapeType="1"/>
                                  </wps:cNvCnPr>
                                  <wps:spPr bwMode="auto">
                                    <a:xfrm>
                                      <a:off x="4101" y="2671"/>
                                      <a:ext cx="5679"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7" name="Straight Arrow Connector 48"/>
                                  <wps:cNvCnPr>
                                    <a:cxnSpLocks noChangeShapeType="1"/>
                                  </wps:cNvCnPr>
                                  <wps:spPr bwMode="auto">
                                    <a:xfrm>
                                      <a:off x="4101" y="2489"/>
                                      <a:ext cx="5679"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8" name="Straight Arrow Connector 49"/>
                                  <wps:cNvCnPr>
                                    <a:cxnSpLocks noChangeShapeType="1"/>
                                  </wps:cNvCnPr>
                                  <wps:spPr bwMode="auto">
                                    <a:xfrm>
                                      <a:off x="4078" y="2140"/>
                                      <a:ext cx="5702"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79" name="Straight Arrow Connector 50"/>
                                  <wps:cNvCnPr>
                                    <a:cxnSpLocks noChangeShapeType="1"/>
                                  </wps:cNvCnPr>
                                  <wps:spPr bwMode="auto">
                                    <a:xfrm>
                                      <a:off x="4098" y="1950"/>
                                      <a:ext cx="5682"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1" name="Straight Arrow Connector 51"/>
                                  <wps:cNvCnPr>
                                    <a:cxnSpLocks noChangeShapeType="1"/>
                                  </wps:cNvCnPr>
                                  <wps:spPr bwMode="auto">
                                    <a:xfrm>
                                      <a:off x="4078" y="1770"/>
                                      <a:ext cx="5702"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2" name="Straight Arrow Connector 52"/>
                                  <wps:cNvCnPr>
                                    <a:cxnSpLocks noChangeShapeType="1"/>
                                  </wps:cNvCnPr>
                                  <wps:spPr bwMode="auto">
                                    <a:xfrm>
                                      <a:off x="4084" y="1584"/>
                                      <a:ext cx="5696"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4" name="Straight Arrow Connector 53"/>
                                  <wps:cNvCnPr>
                                    <a:cxnSpLocks noChangeShapeType="1"/>
                                  </wps:cNvCnPr>
                                  <wps:spPr bwMode="auto">
                                    <a:xfrm>
                                      <a:off x="4081" y="1412"/>
                                      <a:ext cx="5699"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5" name="Straight Arrow Connector 54"/>
                                  <wps:cNvCnPr>
                                    <a:cxnSpLocks noChangeShapeType="1"/>
                                  </wps:cNvCnPr>
                                  <wps:spPr bwMode="auto">
                                    <a:xfrm>
                                      <a:off x="4081" y="1228"/>
                                      <a:ext cx="5702"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6" name="Straight Arrow Connector 55"/>
                                  <wps:cNvCnPr>
                                    <a:cxnSpLocks noChangeShapeType="1"/>
                                  </wps:cNvCnPr>
                                  <wps:spPr bwMode="auto">
                                    <a:xfrm>
                                      <a:off x="4071" y="1046"/>
                                      <a:ext cx="5709"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7" name="Straight Arrow Connector 56"/>
                                  <wps:cNvCnPr>
                                    <a:cxnSpLocks noChangeShapeType="1"/>
                                  </wps:cNvCnPr>
                                  <wps:spPr bwMode="auto">
                                    <a:xfrm>
                                      <a:off x="4079" y="862"/>
                                      <a:ext cx="5701" cy="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8" name="Straight Arrow Connector 57"/>
                                  <wps:cNvCnPr>
                                    <a:cxnSpLocks noChangeShapeType="1"/>
                                  </wps:cNvCnPr>
                                  <wps:spPr bwMode="auto">
                                    <a:xfrm>
                                      <a:off x="4080" y="668"/>
                                      <a:ext cx="5700"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89" name="Straight Arrow Connector 58"/>
                                  <wps:cNvCnPr>
                                    <a:cxnSpLocks noChangeShapeType="1"/>
                                  </wps:cNvCnPr>
                                  <wps:spPr bwMode="auto">
                                    <a:xfrm>
                                      <a:off x="4090" y="3050"/>
                                      <a:ext cx="5690" cy="1"/>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90" name="Straight Arrow Connector 59"/>
                                  <wps:cNvCnPr>
                                    <a:cxnSpLocks noChangeShapeType="1"/>
                                  </wps:cNvCnPr>
                                  <wps:spPr bwMode="auto">
                                    <a:xfrm>
                                      <a:off x="4051" y="309"/>
                                      <a:ext cx="5865" cy="20"/>
                                    </a:xfrm>
                                    <a:prstGeom prst="straightConnector1">
                                      <a:avLst/>
                                    </a:prstGeom>
                                    <a:noFill/>
                                    <a:ln w="31750">
                                      <a:solidFill>
                                        <a:srgbClr val="4472C4"/>
                                      </a:solidFill>
                                      <a:round/>
                                      <a:headEnd/>
                                      <a:tailEnd type="stealth" w="med" len="med"/>
                                    </a:ln>
                                    <a:extLst>
                                      <a:ext uri="{909E8E84-426E-40DD-AFC4-6F175D3DCCD1}">
                                        <a14:hiddenFill xmlns:a14="http://schemas.microsoft.com/office/drawing/2010/main">
                                          <a:noFill/>
                                        </a14:hiddenFill>
                                      </a:ext>
                                    </a:extLst>
                                  </wps:spPr>
                                  <wps:bodyPr/>
                                </wps:wsp>
                                <wps:wsp>
                                  <wps:cNvPr id="91" name="Elbow Connector 60"/>
                                  <wps:cNvCnPr>
                                    <a:cxnSpLocks noChangeShapeType="1"/>
                                  </wps:cNvCnPr>
                                  <wps:spPr bwMode="auto">
                                    <a:xfrm>
                                      <a:off x="2559" y="892"/>
                                      <a:ext cx="7241" cy="2514"/>
                                    </a:xfrm>
                                    <a:prstGeom prst="bentConnector3">
                                      <a:avLst>
                                        <a:gd name="adj1" fmla="val 20991"/>
                                      </a:avLst>
                                    </a:prstGeom>
                                    <a:noFill/>
                                    <a:ln w="31750">
                                      <a:solidFill>
                                        <a:srgbClr val="4472C4"/>
                                      </a:solidFill>
                                      <a:miter lim="800000"/>
                                      <a:headEnd/>
                                      <a:tailEnd type="stealth" w="med" len="med"/>
                                    </a:ln>
                                    <a:extLst>
                                      <a:ext uri="{909E8E84-426E-40DD-AFC4-6F175D3DCCD1}">
                                        <a14:hiddenFill xmlns:a14="http://schemas.microsoft.com/office/drawing/2010/main">
                                          <a:noFill/>
                                        </a14:hiddenFill>
                                      </a:ext>
                                    </a:extLst>
                                  </wps:spPr>
                                  <wps:bodyPr/>
                                </wps:wsp>
                              </wpg:grpSp>
                            </wpg:grpSp>
                            <wps:wsp>
                              <wps:cNvPr id="92" name="Straight Arrow Connector 61"/>
                              <wps:cNvCnPr>
                                <a:cxnSpLocks noChangeShapeType="1"/>
                              </wps:cNvCnPr>
                              <wps:spPr bwMode="auto">
                                <a:xfrm rot="10800000" flipH="1">
                                  <a:off x="4071" y="331"/>
                                  <a:ext cx="5" cy="579"/>
                                </a:xfrm>
                                <a:prstGeom prst="straightConnector1">
                                  <a:avLst/>
                                </a:prstGeom>
                                <a:noFill/>
                                <a:ln w="31750">
                                  <a:solidFill>
                                    <a:srgbClr val="4472C4"/>
                                  </a:solidFill>
                                  <a:round/>
                                  <a:headEnd/>
                                  <a:tailEnd/>
                                </a:ln>
                                <a:extLst>
                                  <a:ext uri="{909E8E84-426E-40DD-AFC4-6F175D3DCCD1}">
                                    <a14:hiddenFill xmlns:a14="http://schemas.microsoft.com/office/drawing/2010/main">
                                      <a:noFill/>
                                    </a14:hiddenFill>
                                  </a:ext>
                                </a:extLst>
                              </wps:spPr>
                              <wps:bodyPr/>
                            </wps:wsp>
                          </wpg:grpSp>
                          <wpg:grpSp>
                            <wpg:cNvPr id="93" name="Group 62"/>
                            <wpg:cNvGrpSpPr>
                              <a:grpSpLocks/>
                            </wpg:cNvGrpSpPr>
                            <wpg:grpSpPr bwMode="auto">
                              <a:xfrm>
                                <a:off x="2529" y="1072"/>
                                <a:ext cx="7251" cy="4518"/>
                                <a:chOff x="2529" y="1072"/>
                                <a:chExt cx="7251" cy="4518"/>
                              </a:xfrm>
                            </wpg:grpSpPr>
                            <wps:wsp>
                              <wps:cNvPr id="94" name="Rectangle 63"/>
                              <wps:cNvSpPr>
                                <a:spLocks noChangeArrowheads="1"/>
                              </wps:cNvSpPr>
                              <wps:spPr bwMode="auto">
                                <a:xfrm>
                                  <a:off x="3095" y="3754"/>
                                  <a:ext cx="5708"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A9AB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3"/>
                                      </w:rPr>
                                      <w:t>Տեղական հարկեր.</w:t>
                                    </w:r>
                                  </w:p>
                                  <w:p w14:paraId="04EF71F9" w14:textId="77777777" w:rsidR="002C0355" w:rsidRPr="005D7AEF" w:rsidRDefault="002C0355">
                                    <w:pPr>
                                      <w:spacing w:after="0" w:line="240" w:lineRule="auto"/>
                                      <w:textDirection w:val="btLr"/>
                                      <w:rPr>
                                        <w:rFonts w:ascii="GHEA Grapalat" w:hAnsi="GHEA Grapalat"/>
                                      </w:rPr>
                                    </w:pPr>
                                    <w:r w:rsidRPr="005D7AEF">
                                      <w:rPr>
                                        <w:rFonts w:ascii="GHEA Grapalat" w:hAnsi="GHEA Grapalat"/>
                                        <w:sz w:val="13"/>
                                      </w:rPr>
                                      <w:t xml:space="preserve">- </w:t>
                                    </w:r>
                                    <w:r w:rsidRPr="005D7AEF">
                                      <w:rPr>
                                        <w:rFonts w:ascii="GHEA Grapalat" w:eastAsia="Merriweather" w:hAnsi="GHEA Grapalat" w:cs="Merriweather"/>
                                        <w:sz w:val="13"/>
                                      </w:rPr>
                                      <w:t>Հողի հարկ՝ համայնքի վարչական տարածքում գտնվող հողի համար.</w:t>
                                    </w:r>
                                  </w:p>
                                  <w:p w14:paraId="70F4161A" w14:textId="77777777" w:rsidR="002C0355" w:rsidRPr="005D7AEF" w:rsidRDefault="002C0355">
                                    <w:pPr>
                                      <w:spacing w:after="0" w:line="240" w:lineRule="auto"/>
                                      <w:textDirection w:val="btLr"/>
                                      <w:rPr>
                                        <w:rFonts w:ascii="GHEA Grapalat" w:hAnsi="GHEA Grapalat"/>
                                      </w:rPr>
                                    </w:pPr>
                                    <w:r w:rsidRPr="005D7AEF">
                                      <w:rPr>
                                        <w:rFonts w:ascii="GHEA Grapalat" w:hAnsi="GHEA Grapalat"/>
                                        <w:sz w:val="13"/>
                                      </w:rPr>
                                      <w:t xml:space="preserve">- </w:t>
                                    </w:r>
                                    <w:r w:rsidRPr="005D7AEF">
                                      <w:rPr>
                                        <w:rFonts w:ascii="GHEA Grapalat" w:eastAsia="Merriweather" w:hAnsi="GHEA Grapalat" w:cs="Merriweather"/>
                                        <w:sz w:val="13"/>
                                      </w:rPr>
                                      <w:t xml:space="preserve">Գույքահարկ՝ համայնքի վարչական տարածքում գտնվող գույքի համար. </w:t>
                                    </w:r>
                                    <w:r w:rsidRPr="005D7AEF">
                                      <w:rPr>
                                        <w:rFonts w:ascii="GHEA Grapalat" w:hAnsi="GHEA Grapalat"/>
                                        <w:sz w:val="13"/>
                                      </w:rPr>
                                      <w:t xml:space="preserve"> - </w:t>
                                    </w:r>
                                    <w:r w:rsidRPr="005D7AEF">
                                      <w:rPr>
                                        <w:rFonts w:ascii="GHEA Grapalat" w:eastAsia="Merriweather" w:hAnsi="GHEA Grapalat" w:cs="Merriweather"/>
                                        <w:sz w:val="13"/>
                                      </w:rPr>
                                      <w:t>Հյուրանոցային հարկ</w:t>
                                    </w:r>
                                  </w:p>
                                  <w:p w14:paraId="5F00C992" w14:textId="77777777" w:rsidR="002C0355" w:rsidRPr="005D7AEF" w:rsidRDefault="002C0355">
                                    <w:pPr>
                                      <w:spacing w:after="0" w:line="240" w:lineRule="auto"/>
                                      <w:textDirection w:val="btLr"/>
                                      <w:rPr>
                                        <w:rFonts w:ascii="GHEA Grapalat" w:hAnsi="GHEA Grapalat"/>
                                      </w:rPr>
                                    </w:pPr>
                                    <w:r w:rsidRPr="005D7AEF">
                                      <w:rPr>
                                        <w:rFonts w:ascii="GHEA Grapalat" w:hAnsi="GHEA Grapalat"/>
                                        <w:sz w:val="13"/>
                                      </w:rPr>
                                      <w:t>-</w:t>
                                    </w:r>
                                    <w:r w:rsidRPr="005D7AEF">
                                      <w:rPr>
                                        <w:rFonts w:ascii="GHEA Grapalat" w:eastAsia="Merriweather" w:hAnsi="GHEA Grapalat" w:cs="Merriweather"/>
                                        <w:sz w:val="13"/>
                                      </w:rPr>
                                      <w:t xml:space="preserve">Օրենքով համայնքային բյուջեին ամրագրված այլ տեղական հարկեր </w:t>
                                    </w:r>
                                  </w:p>
                                  <w:p w14:paraId="3C41D60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3"/>
                                      </w:rPr>
                                      <w:t xml:space="preserve">Օրենքով պետական բյուջեին ամրագրվող այլ հարկերից և պարտադիր վճարներից կատարվող մասհանումներ </w:t>
                                    </w:r>
                                    <w:r w:rsidRPr="005D7AEF">
                                      <w:rPr>
                                        <w:rFonts w:ascii="GHEA Grapalat" w:hAnsi="GHEA Grapalat"/>
                                        <w:sz w:val="13"/>
                                      </w:rPr>
                                      <w:t>(</w:t>
                                    </w:r>
                                    <w:r w:rsidRPr="005D7AEF">
                                      <w:rPr>
                                        <w:rFonts w:ascii="GHEA Grapalat" w:eastAsia="Merriweather" w:hAnsi="GHEA Grapalat" w:cs="Merriweather"/>
                                        <w:sz w:val="13"/>
                                      </w:rPr>
                                      <w:t>ամեն տարի՝ Պետական բյուջեի մասին օրենքով սահմանված չափով</w:t>
                                    </w:r>
                                    <w:r w:rsidRPr="005D7AEF">
                                      <w:rPr>
                                        <w:rFonts w:ascii="GHEA Grapalat" w:hAnsi="GHEA Grapalat"/>
                                        <w:sz w:val="13"/>
                                      </w:rPr>
                                      <w:t>)</w:t>
                                    </w:r>
                                  </w:p>
                                  <w:p w14:paraId="44BDC621"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3"/>
                                      </w:rPr>
                                      <w:t>Տեղական հարկերի գծով համայնքի բյուջե վճարումների բնագավառում բացահայտված հարկային օրենսդրության խախտումների համար գանձվող պետական տուրքը</w:t>
                                    </w:r>
                                  </w:p>
                                  <w:p w14:paraId="3F66C12C" w14:textId="77777777" w:rsidR="002C0355" w:rsidRPr="005D7AEF" w:rsidRDefault="002C0355">
                                    <w:pPr>
                                      <w:spacing w:line="258" w:lineRule="auto"/>
                                      <w:textDirection w:val="btLr"/>
                                      <w:rPr>
                                        <w:rFonts w:ascii="GHEA Grapalat" w:hAnsi="GHEA Grapalat"/>
                                      </w:rPr>
                                    </w:pPr>
                                  </w:p>
                                </w:txbxContent>
                              </wps:txbx>
                              <wps:bodyPr rot="0" vert="horz" wrap="square" lIns="91425" tIns="45698" rIns="91425" bIns="45698" anchor="t" anchorCtr="0" upright="1">
                                <a:noAutofit/>
                              </wps:bodyPr>
                            </wps:wsp>
                            <wps:wsp>
                              <wps:cNvPr id="95" name="Straight Arrow Connector 64"/>
                              <wps:cNvCnPr>
                                <a:cxnSpLocks noChangeShapeType="1"/>
                              </wps:cNvCnPr>
                              <wps:spPr bwMode="auto">
                                <a:xfrm>
                                  <a:off x="3180" y="5121"/>
                                  <a:ext cx="6600" cy="1"/>
                                </a:xfrm>
                                <a:prstGeom prst="straightConnector1">
                                  <a:avLst/>
                                </a:prstGeom>
                                <a:noFill/>
                                <a:ln w="12700">
                                  <a:solidFill>
                                    <a:srgbClr val="4472C4"/>
                                  </a:solidFill>
                                  <a:prstDash val="dash"/>
                                  <a:round/>
                                  <a:headEnd/>
                                  <a:tailEnd type="stealth" w="med" len="med"/>
                                </a:ln>
                                <a:extLst>
                                  <a:ext uri="{909E8E84-426E-40DD-AFC4-6F175D3DCCD1}">
                                    <a14:hiddenFill xmlns:a14="http://schemas.microsoft.com/office/drawing/2010/main">
                                      <a:noFill/>
                                    </a14:hiddenFill>
                                  </a:ext>
                                </a:extLst>
                              </wps:spPr>
                              <wps:bodyPr/>
                            </wps:wsp>
                            <wps:wsp>
                              <wps:cNvPr id="96" name="Straight Arrow Connector 65"/>
                              <wps:cNvCnPr>
                                <a:cxnSpLocks noChangeShapeType="1"/>
                              </wps:cNvCnPr>
                              <wps:spPr bwMode="auto">
                                <a:xfrm>
                                  <a:off x="3180" y="4741"/>
                                  <a:ext cx="6600" cy="0"/>
                                </a:xfrm>
                                <a:prstGeom prst="straightConnector1">
                                  <a:avLst/>
                                </a:prstGeom>
                                <a:noFill/>
                                <a:ln w="12700">
                                  <a:solidFill>
                                    <a:srgbClr val="4472C4"/>
                                  </a:solidFill>
                                  <a:prstDash val="dash"/>
                                  <a:round/>
                                  <a:headEnd/>
                                  <a:tailEnd type="stealth" w="med" len="med"/>
                                </a:ln>
                                <a:extLst>
                                  <a:ext uri="{909E8E84-426E-40DD-AFC4-6F175D3DCCD1}">
                                    <a14:hiddenFill xmlns:a14="http://schemas.microsoft.com/office/drawing/2010/main">
                                      <a:noFill/>
                                    </a14:hiddenFill>
                                  </a:ext>
                                </a:extLst>
                              </wps:spPr>
                              <wps:bodyPr/>
                            </wps:wsp>
                            <wps:wsp>
                              <wps:cNvPr id="97" name="Elbow Connector 66"/>
                              <wps:cNvCnPr>
                                <a:cxnSpLocks noChangeShapeType="1"/>
                              </wps:cNvCnPr>
                              <wps:spPr bwMode="auto">
                                <a:xfrm>
                                  <a:off x="2529" y="1072"/>
                                  <a:ext cx="7251" cy="4424"/>
                                </a:xfrm>
                                <a:prstGeom prst="bentConnector3">
                                  <a:avLst>
                                    <a:gd name="adj1" fmla="val 8894"/>
                                  </a:avLst>
                                </a:prstGeom>
                                <a:noFill/>
                                <a:ln w="12700">
                                  <a:solidFill>
                                    <a:srgbClr val="4472C4"/>
                                  </a:solidFill>
                                  <a:prstDash val="dash"/>
                                  <a:miter lim="800000"/>
                                  <a:headEnd/>
                                  <a:tailEnd type="stealth" w="med" len="med"/>
                                </a:ln>
                                <a:extLst>
                                  <a:ext uri="{909E8E84-426E-40DD-AFC4-6F175D3DCCD1}">
                                    <a14:hiddenFill xmlns:a14="http://schemas.microsoft.com/office/drawing/2010/main">
                                      <a:noFill/>
                                    </a14:hiddenFill>
                                  </a:ext>
                                </a:extLst>
                              </wps:spPr>
                              <wps:bodyPr/>
                            </wps:wsp>
                          </wpg:grpSp>
                          <wpg:grpSp>
                            <wpg:cNvPr id="98" name="Group 67"/>
                            <wpg:cNvGrpSpPr>
                              <a:grpSpLocks/>
                            </wpg:cNvGrpSpPr>
                            <wpg:grpSpPr bwMode="auto">
                              <a:xfrm>
                                <a:off x="2583" y="5867"/>
                                <a:ext cx="7197" cy="2335"/>
                                <a:chOff x="2583" y="5867"/>
                                <a:chExt cx="7197" cy="2335"/>
                              </a:xfrm>
                            </wpg:grpSpPr>
                            <wps:wsp>
                              <wps:cNvPr id="99" name="Rectangle 68"/>
                              <wps:cNvSpPr>
                                <a:spLocks noChangeArrowheads="1"/>
                              </wps:cNvSpPr>
                              <wps:spPr bwMode="auto">
                                <a:xfrm>
                                  <a:off x="3229" y="5867"/>
                                  <a:ext cx="6100"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819C"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Համայնքի սեփականություն համարվող հողերի, ինչպես նաև համայնքի վարչական տարածքում գտնվող պետական սեփականություն համարվող հողերի վարձակալության կամ կառուցապատման իրավունքի դիմաց գանձվող վարձավճարները. </w:t>
                                    </w:r>
                                  </w:p>
                                  <w:p w14:paraId="314F309D"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Համայնքային հիմնարկների հաշվեկշիռներում հաշվառվող գույքի վարձակալությունից եկամուտները. </w:t>
                                    </w:r>
                                  </w:p>
                                  <w:p w14:paraId="4608C316"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Վարչական իրավախախտումների համար տեղական ինքնակառավարման մարմինների կողմից վարչական պատասխանատվության միջոցների կիրառումից եկամուտները. </w:t>
                                    </w:r>
                                  </w:p>
                                  <w:p w14:paraId="59310AD7"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Համայնքի սեփականություն համարվող կազմակերպությունների տրամադրության տակ մնացած շահույթից համայնքի ավագանու որոշումներով կատարվող մասհանումները. </w:t>
                                    </w:r>
                                  </w:p>
                                  <w:p w14:paraId="4979D0DE"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տեղական վճարները. </w:t>
                                    </w:r>
                                  </w:p>
                                  <w:p w14:paraId="614EAAAA"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Համայնքային հիմնարկների կողմից առանց տուրքի գանձման մատուցվող ծառայությունների դիմաց ստացվող (գանձվող) վճարները. </w:t>
                                    </w:r>
                                  </w:p>
                                  <w:p w14:paraId="21F629AE"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Պետության կողմից տեղական ինքնակառավարման մարմիններին պատվիրակված լիազորությունների իրականացման համար տրվող միջոցները. </w:t>
                                    </w:r>
                                  </w:p>
                                  <w:p w14:paraId="7BA9BD97" w14:textId="77777777" w:rsidR="002C0355" w:rsidRPr="005D7AEF" w:rsidRDefault="002C0355">
                                    <w:pPr>
                                      <w:spacing w:line="258" w:lineRule="auto"/>
                                      <w:ind w:left="58" w:hanging="141"/>
                                      <w:textDirection w:val="btLr"/>
                                      <w:rPr>
                                        <w:rFonts w:ascii="GHEA Grapalat" w:hAnsi="GHEA Grapalat"/>
                                      </w:rPr>
                                    </w:pPr>
                                    <w:r w:rsidRPr="005D7AEF">
                                      <w:rPr>
                                        <w:rFonts w:ascii="GHEA Grapalat" w:eastAsia="Merriweather" w:hAnsi="GHEA Grapalat" w:cs="Merriweather"/>
                                        <w:sz w:val="12"/>
                                      </w:rPr>
                                      <w:t>Օրենքով և իրավական այլ ակտերով սահմանված՝ համայնքի բյուջե մուտքագրվող այլ</w:t>
                                    </w:r>
                                    <w:r w:rsidRPr="005D7AEF">
                                      <w:rPr>
                                        <w:rFonts w:ascii="GHEA Grapalat" w:eastAsia="Merriweather" w:hAnsi="GHEA Grapalat" w:cs="Merriweather"/>
                                        <w:sz w:val="13"/>
                                      </w:rPr>
                                      <w:t xml:space="preserve"> եկամուտները:</w:t>
                                    </w:r>
                                  </w:p>
                                </w:txbxContent>
                              </wps:txbx>
                              <wps:bodyPr rot="0" vert="horz" wrap="square" lIns="91425" tIns="45698" rIns="91425" bIns="45698" anchor="t" anchorCtr="0" upright="1">
                                <a:noAutofit/>
                              </wps:bodyPr>
                            </wps:wsp>
                            <wps:wsp>
                              <wps:cNvPr id="100" name="Straight Arrow Connector 69"/>
                              <wps:cNvCnPr>
                                <a:cxnSpLocks noChangeShapeType="1"/>
                              </wps:cNvCnPr>
                              <wps:spPr bwMode="auto">
                                <a:xfrm>
                                  <a:off x="3308" y="7953"/>
                                  <a:ext cx="593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Straight Arrow Connector 70"/>
                              <wps:cNvCnPr>
                                <a:cxnSpLocks noChangeShapeType="1"/>
                              </wps:cNvCnPr>
                              <wps:spPr bwMode="auto">
                                <a:xfrm>
                                  <a:off x="3304" y="7591"/>
                                  <a:ext cx="5956"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Straight Arrow Connector 71"/>
                              <wps:cNvCnPr>
                                <a:cxnSpLocks noChangeShapeType="1"/>
                              </wps:cNvCnPr>
                              <wps:spPr bwMode="auto">
                                <a:xfrm>
                                  <a:off x="3290" y="7403"/>
                                  <a:ext cx="59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Straight Arrow Connector 72"/>
                              <wps:cNvCnPr>
                                <a:cxnSpLocks noChangeShapeType="1"/>
                              </wps:cNvCnPr>
                              <wps:spPr bwMode="auto">
                                <a:xfrm>
                                  <a:off x="3303" y="7224"/>
                                  <a:ext cx="59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Straight Arrow Connector 73"/>
                              <wps:cNvCnPr>
                                <a:cxnSpLocks noChangeShapeType="1"/>
                              </wps:cNvCnPr>
                              <wps:spPr bwMode="auto">
                                <a:xfrm>
                                  <a:off x="3316" y="6843"/>
                                  <a:ext cx="6464" cy="0"/>
                                </a:xfrm>
                                <a:prstGeom prst="straightConnector1">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05" name="Straight Arrow Connector 74"/>
                              <wps:cNvCnPr>
                                <a:cxnSpLocks noChangeShapeType="1"/>
                              </wps:cNvCnPr>
                              <wps:spPr bwMode="auto">
                                <a:xfrm>
                                  <a:off x="3315" y="6503"/>
                                  <a:ext cx="6465" cy="0"/>
                                </a:xfrm>
                                <a:prstGeom prst="straightConnector1">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06" name="Straight Arrow Connector 75"/>
                              <wps:cNvCnPr>
                                <a:cxnSpLocks noChangeShapeType="1"/>
                              </wps:cNvCnPr>
                              <wps:spPr bwMode="auto">
                                <a:xfrm rot="10800000" flipH="1">
                                  <a:off x="3300" y="6286"/>
                                  <a:ext cx="6466" cy="13"/>
                                </a:xfrm>
                                <a:prstGeom prst="straightConnector1">
                                  <a:avLst/>
                                </a:prstGeom>
                                <a:noFill/>
                                <a:ln w="127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107" name="Straight Arrow Connector 76"/>
                              <wps:cNvCnPr>
                                <a:cxnSpLocks noChangeShapeType="1"/>
                              </wps:cNvCnPr>
                              <wps:spPr bwMode="auto">
                                <a:xfrm rot="10800000">
                                  <a:off x="3300" y="6300"/>
                                  <a:ext cx="0" cy="31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Elbow Connector 77"/>
                              <wps:cNvCnPr>
                                <a:cxnSpLocks noChangeShapeType="1"/>
                              </wps:cNvCnPr>
                              <wps:spPr bwMode="auto">
                                <a:xfrm>
                                  <a:off x="2583" y="6623"/>
                                  <a:ext cx="6677" cy="1518"/>
                                </a:xfrm>
                                <a:prstGeom prst="bentConnector3">
                                  <a:avLst>
                                    <a:gd name="adj1" fmla="val 10722"/>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9" name="Elbow Connector 78"/>
                              <wps:cNvCnPr>
                                <a:cxnSpLocks noChangeShapeType="1"/>
                              </wps:cNvCnPr>
                              <wps:spPr bwMode="auto">
                                <a:xfrm rot="-5400000">
                                  <a:off x="9061" y="7413"/>
                                  <a:ext cx="917" cy="520"/>
                                </a:xfrm>
                                <a:prstGeom prst="bentConnector3">
                                  <a:avLst>
                                    <a:gd name="adj1" fmla="val 99019"/>
                                  </a:avLst>
                                </a:prstGeom>
                                <a:noFill/>
                                <a:ln w="12700">
                                  <a:solidFill>
                                    <a:srgbClr val="000000"/>
                                  </a:solidFill>
                                  <a:prstDash val="dash"/>
                                  <a:miter lim="800000"/>
                                  <a:headEnd/>
                                  <a:tailEnd type="stealth"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1DB5D63F" id="Group 1" o:spid="_x0000_s1026" style="position:absolute;left:0;text-align:left;margin-left:-32.4pt;margin-top:15pt;width:543pt;height:6in;z-index:-251657216;mso-position-horizontal-relative:margin" coordorigin="18922,10368" coordsize="69075,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">
                <v:group id="Group 2" o:spid="_x0000_s1027" style="position:absolute;left:18922;top:10368;width:69075;height:54864" coordorigin="748,54" coordsize="10878,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3" o:spid="_x0000_s1028" style="position:absolute;left:748;top:54;width:10875;height:8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14:paraId="5AE3CBE8" w14:textId="77777777" w:rsidR="002C0355" w:rsidRPr="005D7AEF" w:rsidRDefault="002C0355">
                          <w:pPr>
                            <w:spacing w:after="0" w:line="240" w:lineRule="auto"/>
                            <w:textDirection w:val="btLr"/>
                            <w:rPr>
                              <w:rFonts w:ascii="GHEA Grapalat" w:hAnsi="GHEA Grapalat"/>
                            </w:rPr>
                          </w:pPr>
                        </w:p>
                      </w:txbxContent>
                    </v:textbox>
                  </v:rect>
                  <v:group id="Group 4" o:spid="_x0000_s1029" style="position:absolute;left:9643;top:339;width:1983;height:7560" coordorigin="8876,339" coordsize="1983,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1" o:spid="_x0000_s1030" style="position:absolute;left:8876;top:339;width:1983;height:7560" coordorigin="8876,339" coordsize="1983,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Rounded Rectangle 12" o:spid="_x0000_s1031" style="position:absolute;left:9016;top:339;width:1728;height:7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oKMIA&#10;AADaAAAADwAAAGRycy9kb3ducmV2LnhtbESPQWvCQBSE74L/YXlCb7oxFKnRNQRBLZhLtQWPj+wz&#10;CWbfhuxq0n/vCoUeh5n5hlmng2nEgzpXW1Ywn0UgiAuray4VfJ930w8QziNrbCyTgl9ykG7GozUm&#10;2vb8RY+TL0WAsEtQQeV9m0jpiooMupltiYN3tZ1BH2RXSt1hH+CmkXEULaTBmsNChS1tKypup7tR&#10;kOX69k7D+bLHdmkPx58yzg+ZUm+TIVuB8DT4//Bf+1MrWMLrSrg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mgowgAAANoAAAAPAAAAAAAAAAAAAAAAAJgCAABkcnMvZG93&#10;bnJldi54bWxQSwUGAAAAAAQABAD1AAAAhwMAAAAA&#10;" strokecolor="#5b9bd5" strokeweight="5pt">
                        <v:stroke linestyle="thickThin"/>
                        <v:textbox inset="2.53958mm,2.53958mm,2.53958mm,2.53958mm">
                          <w:txbxContent>
                            <w:p w14:paraId="0E6B1ED4" w14:textId="77777777" w:rsidR="002C0355" w:rsidRPr="005D7AEF" w:rsidRDefault="002C0355">
                              <w:pPr>
                                <w:spacing w:after="0" w:line="240" w:lineRule="auto"/>
                                <w:textDirection w:val="btLr"/>
                                <w:rPr>
                                  <w:rFonts w:ascii="GHEA Grapalat" w:hAnsi="GHEA Grapalat"/>
                                </w:rPr>
                              </w:pPr>
                            </w:p>
                          </w:txbxContent>
                        </v:textbox>
                      </v:roundrect>
                      <v:rect id="Rectangle 13" o:spid="_x0000_s1032" style="position:absolute;left:8876;top:7420;width:198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68QA&#10;AADbAAAADwAAAGRycy9kb3ducmV2LnhtbESPT2vCQBDF74LfYRmhN93UQi3RVYpaWhAhtfU+ZKdJ&#10;aHY2ZLf58+07B8HbDO/Ne7/Z7AZXq47aUHk28LhIQBHn3lZcGPj+epu/gAoR2WLtmQyMFGC3nU42&#10;mFrf8yd1l1goCeGQooEyxibVOuQlOQwL3xCL9uNbh1HWttC2xV7CXa2XSfKsHVYsDSU2tC8p/738&#10;OQPZ9Xi2Y7IK7/3hqRszXmXYnIx5mA2va1CRhng3364/rOALvfwiA+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7OvEAAAA2wAAAA8AAAAAAAAAAAAAAAAAmAIAAGRycy9k&#10;b3ducmV2LnhtbFBLBQYAAAAABAAEAPUAAACJAwAAAAA=&#10;" filled="f" stroked="f">
                        <v:textbox inset="2.53958mm,1.2694mm,2.53958mm,1.2694mm">
                          <w:txbxContent>
                            <w:p w14:paraId="602C38DB"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4"/>
                                </w:rPr>
                                <w:t>Բյուջետային համակարգ</w:t>
                              </w:r>
                            </w:p>
                          </w:txbxContent>
                        </v:textbox>
                      </v:rect>
                    </v:group>
                    <v:group id="Group 14" o:spid="_x0000_s1033" style="position:absolute;left:9018;top:344;width:1728;height:3528" coordorigin="9018,344" coordsize="1728,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ounded Rectangle 15" o:spid="_x0000_s1034" style="position:absolute;left:9018;top:344;width:1728;height: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zNMMA&#10;AADbAAAADwAAAGRycy9kb3ducmV2LnhtbESPQWvDMAyF74P+B6NCb6vTFMKW1S1lJVAGOTTt7iLW&#10;4tBYDrGXpP9+Hgx2k3hP73vaHWbbiZEG3zpWsFknIIhrp1tuFNyuxfMLCB+QNXaOScGDPBz2i6cd&#10;5tpNfKGxCo2IIexzVGBC6HMpfW3Iol+7njhqX26wGOI6NFIPOMVw28k0STJpseVIMNjTu6H6Xn3b&#10;yC2z7eut0unHpbifDJ5K/Cy1UqvlfHwDEWgO/+a/67OO9VP4/SUO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5zNMMAAADbAAAADwAAAAAAAAAAAAAAAACYAgAAZHJzL2Rv&#10;d25yZXYueG1sUEsFBgAAAAAEAAQA9QAAAIgDAAAAAA==&#10;" strokecolor="#5b9bd5" strokeweight="2.5pt">
                        <v:textbox inset="2.53958mm,2.53958mm,2.53958mm,2.53958mm">
                          <w:txbxContent>
                            <w:p w14:paraId="31AC7729" w14:textId="77777777" w:rsidR="002C0355" w:rsidRPr="005D7AEF" w:rsidRDefault="002C0355">
                              <w:pPr>
                                <w:spacing w:after="0" w:line="240" w:lineRule="auto"/>
                                <w:textDirection w:val="btLr"/>
                                <w:rPr>
                                  <w:rFonts w:ascii="GHEA Grapalat" w:hAnsi="GHEA Grapalat"/>
                                </w:rPr>
                              </w:pPr>
                            </w:p>
                          </w:txbxContent>
                        </v:textbox>
                      </v:roundrect>
                      <v:rect id="Rectangle 16" o:spid="_x0000_s1035" style="position:absolute;left:9050;top:1805;width:1641;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ynMAA&#10;AADbAAAADwAAAGRycy9kb3ducmV2LnhtbERP22rCQBB9F/yHZYS+6UYFLamrFG1RECGm7fuQnSah&#10;2dmQ3eby964g+DaHc53NrjeVaKlxpWUF81kEgjizuuRcwffX5/QVhPPIGivLpGAgB7vteLTBWNuO&#10;r9SmPhchhF2MCgrv61hKlxVk0M1sTRy4X9sY9AE2udQNdiHcVHIRRStpsOTQUGBN+4Kyv/TfKEh+&#10;Pi56iNbu2B2W7ZDwOsH6rNTLpH9/A+Gp90/xw33SYf4S7r+EA+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5ynMAAAADbAAAADwAAAAAAAAAAAAAAAACYAgAAZHJzL2Rvd25y&#10;ZXYueG1sUEsFBgAAAAAEAAQA9QAAAIUDAAAAAA==&#10;" filled="f" stroked="f">
                        <v:textbox inset="2.53958mm,1.2694mm,2.53958mm,1.2694mm">
                          <w:txbxContent>
                            <w:p w14:paraId="5D27D413"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20"/>
                                </w:rPr>
                                <w:t>ՀՀ պետական բյուջե</w:t>
                              </w:r>
                            </w:p>
                          </w:txbxContent>
                        </v:textbox>
                      </v:rect>
                    </v:group>
                    <v:group id="Group 17" o:spid="_x0000_s1036" style="position:absolute;left:9050;top:3904;width:1691;height:3528" coordorigin="9050,3904" coordsize="1691,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ounded Rectangle 18" o:spid="_x0000_s1037" style="position:absolute;left:9050;top:3904;width:1691;height: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GzL4A&#10;AADbAAAADwAAAGRycy9kb3ducmV2LnhtbERPy6rCMBDdX/AfwghuLpoq+KAaRQTRhRsfHzA0Y1Nt&#10;JqWJtv69EQR3czjPWaxaW4on1b5wrGA4SEAQZ04XnCu4nLf9GQgfkDWWjknBizyslp2/BabaNXyk&#10;5ynkIoawT1GBCaFKpfSZIYt+4CriyF1dbTFEWOdS19jEcFvKUZJMpMWCY4PBijaGsvvpYRXcHU7M&#10;vihv7Wjd7EJ+yP4f04NSvW67noMI1Iaf+Ove6zh/DJ9f4g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DRsy+AAAA2wAAAA8AAAAAAAAAAAAAAAAAmAIAAGRycy9kb3ducmV2&#10;LnhtbFBLBQYAAAAABAAEAPUAAACDAwAAAAA=&#10;" strokecolor="#5b9bd5" strokeweight="1pt">
                        <v:stroke dashstyle="dash"/>
                        <v:textbox inset="2.53958mm,2.53958mm,2.53958mm,2.53958mm">
                          <w:txbxContent>
                            <w:p w14:paraId="7EE1085C" w14:textId="77777777" w:rsidR="002C0355" w:rsidRPr="005D7AEF" w:rsidRDefault="002C0355">
                              <w:pPr>
                                <w:spacing w:after="0" w:line="240" w:lineRule="auto"/>
                                <w:textDirection w:val="btLr"/>
                                <w:rPr>
                                  <w:rFonts w:ascii="GHEA Grapalat" w:hAnsi="GHEA Grapalat"/>
                                </w:rPr>
                              </w:pPr>
                            </w:p>
                          </w:txbxContent>
                        </v:textbox>
                      </v:roundrect>
                      <v:rect id="Rectangle 19" o:spid="_x0000_s1038" style="position:absolute;left:9169;top:5416;width:144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RBMAA&#10;AADbAAAADwAAAGRycy9kb3ducmV2LnhtbERP22rCQBB9L/gPywi+1Y0KKqmriBcUpJBq+z5kp0kw&#10;Oxuyay5/7wqFvs3hXGe16UwpGqpdYVnBZByBIE6tLjhT8H07vi9BOI+ssbRMCnpysFkP3lYYa9vy&#10;FzVXn4kQwi5GBbn3VSylS3My6Ma2Ig7cr60N+gDrTOoa2xBuSjmNork0WHBoyLGiXU7p/fowCpKf&#10;w6fuo4U7tftZ0ye8SLC6KDUadtsPEJ46/y/+c591mD+H1y/h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nRBMAAAADbAAAADwAAAAAAAAAAAAAAAACYAgAAZHJzL2Rvd25y&#10;ZXYueG1sUEsFBgAAAAAEAAQA9QAAAIUDAAAAAA==&#10;" filled="f" stroked="f">
                        <v:textbox inset="2.53958mm,1.2694mm,2.53958mm,1.2694mm">
                          <w:txbxContent>
                            <w:p w14:paraId="28109014"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6"/>
                                </w:rPr>
                                <w:t>Համայնք</w:t>
                              </w:r>
                            </w:p>
                            <w:p w14:paraId="1E7423F0"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6"/>
                                </w:rPr>
                                <w:t>ային բյուջե</w:t>
                              </w:r>
                            </w:p>
                          </w:txbxContent>
                        </v:textbox>
                      </v:rect>
                    </v:group>
                  </v:group>
                  <v:group id="Group 20" o:spid="_x0000_s1039" style="position:absolute;left:748;top:459;width:1848;height:7444" coordorigin="748,459" coordsize="1848,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1" o:spid="_x0000_s1040" style="position:absolute;left:748;top:459;width:1835;height:1800" coordorigin="748,459" coordsize="183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ounded Rectangle 22" o:spid="_x0000_s1041" style="position:absolute;left:807;top:459;width:1728;height:1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Q7sIA&#10;AADbAAAADwAAAGRycy9kb3ducmV2LnhtbERPTWsCMRC9C/0PYQq9abZSRLfGZSsKPfSgq9DrkEx3&#10;QzeTZRN17a9vBMHbPN7nLIvBteJMfbCeFbxOMhDE2hvLtYLjYTuegwgR2WDrmRRcKUCxehotMTf+&#10;wns6V7EWKYRDjgqaGLtcyqAbchgmviNO3I/vHcYE+1qaHi8p3LVymmUz6dByamiwo3VD+rc6OQXd&#10;V3X4vho82o0+vdlWl38fu51SL89D+Q4i0hAf4rv706T5C7j9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ZDuwgAAANsAAAAPAAAAAAAAAAAAAAAAAJgCAABkcnMvZG93&#10;bnJldi54bWxQSwUGAAAAAAQABAD1AAAAhwMAAAAA&#10;" strokecolor="#4472c4" strokeweight="2.5pt">
                        <v:textbox inset="2.53958mm,2.53958mm,2.53958mm,2.53958mm">
                          <w:txbxContent>
                            <w:p w14:paraId="7A8C379D" w14:textId="77777777" w:rsidR="002C0355" w:rsidRPr="005D7AEF" w:rsidRDefault="002C0355">
                              <w:pPr>
                                <w:spacing w:after="0" w:line="240" w:lineRule="auto"/>
                                <w:textDirection w:val="btLr"/>
                                <w:rPr>
                                  <w:rFonts w:ascii="GHEA Grapalat" w:hAnsi="GHEA Grapalat"/>
                                </w:rPr>
                              </w:pPr>
                            </w:p>
                          </w:txbxContent>
                        </v:textbox>
                      </v:roundrect>
                      <v:rect id="Rectangle 23" o:spid="_x0000_s1042" style="position:absolute;left:748;top:1162;width:183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mVsAA&#10;AADbAAAADwAAAGRycy9kb3ducmV2LnhtbERPW2vCMBR+F/wP4Qx8s+kUpnRGGW5jAxFq3d4PzVlb&#10;1pyEJuvl3y8Pgo8f3313GE0reup8Y1nBY5KCIC6tbrhS8HV9X25B+ICssbVMCibycNjPZzvMtB34&#10;Qn0RKhFD2GeooA7BZVL6siaDPrGOOHI/tjMYIuwqqTscYrhp5SpNn6TBhmNDjY6ONZW/xZ9RkH+/&#10;nfWUbvzH8Lrup5w3ObqTUouH8eUZRKAx3MU396dWsIrr45f4A+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AmVsAAAADbAAAADwAAAAAAAAAAAAAAAACYAgAAZHJzL2Rvd25y&#10;ZXYueG1sUEsFBgAAAAAEAAQA9QAAAIUDAAAAAA==&#10;" filled="f" stroked="f">
                        <v:textbox inset="2.53958mm,1.2694mm,2.53958mm,1.2694mm">
                          <w:txbxContent>
                            <w:p w14:paraId="2939AE5B"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rPr>
                                <w:t>Հարկային եկամուտներ</w:t>
                              </w:r>
                            </w:p>
                          </w:txbxContent>
                        </v:textbox>
                      </v:rect>
                    </v:group>
                    <v:group id="Group 24" o:spid="_x0000_s1043" style="position:absolute;left:807;top:2338;width:1728;height:1800" coordorigin="807,2338" coordsize="172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ounded Rectangle 25" o:spid="_x0000_s1044" style="position:absolute;left:807;top:2338;width:1728;height:1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6YsMA&#10;AADbAAAADwAAAGRycy9kb3ducmV2LnhtbESP32rCMBTG74W9QziD3chMzYWMrlHccCCDXmh9gGNz&#10;bIvNSUgy7d5+GQx2+fH9+fFVm8mO4kYhDo41LBcFCOLWmYE7Dafm4/kFREzIBkfHpOGbImzWD7MK&#10;S+PufKDbMXUij3AsUUOfki+ljG1PFuPCeeLsXVywmLIMnTQB73ncjlIVxUpaHDgTevT03lN7PX7Z&#10;DPlcNc2h3tZW+V2tfHN+m++D1k+P0/YVRKIp/Yf/2nujQSn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6YsMAAADbAAAADwAAAAAAAAAAAAAAAACYAgAAZHJzL2Rv&#10;d25yZXYueG1sUEsFBgAAAAAEAAQA9QAAAIgDAAAAAA==&#10;" strokecolor="#a5a5a5" strokeweight="2.5pt">
                        <v:textbox inset="2.53958mm,2.53958mm,2.53958mm,2.53958mm">
                          <w:txbxContent>
                            <w:p w14:paraId="27497AFD" w14:textId="77777777" w:rsidR="002C0355" w:rsidRPr="005D7AEF" w:rsidRDefault="002C0355">
                              <w:pPr>
                                <w:spacing w:after="0" w:line="240" w:lineRule="auto"/>
                                <w:textDirection w:val="btLr"/>
                                <w:rPr>
                                  <w:rFonts w:ascii="GHEA Grapalat" w:hAnsi="GHEA Grapalat"/>
                                </w:rPr>
                              </w:pPr>
                            </w:p>
                          </w:txbxContent>
                        </v:textbox>
                      </v:roundrect>
                      <v:rect id="Rectangle 26" o:spid="_x0000_s1045" style="position:absolute;left:973;top:2973;width:144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4IcIA&#10;AADbAAAADwAAAGRycy9kb3ducmV2LnhtbESP3WrCQBSE7wXfYTlC73SjQpXoKqKWFkSItt4fsqdJ&#10;aPZsyK75efuuIHg5zMw3zHrbmVI0VLvCsoLpJAJBnFpdcKbg5/tjvAThPLLG0jIp6MnBdjMcrDHW&#10;tuULNVefiQBhF6OC3PsqltKlORl0E1sRB+/X1gZ9kHUmdY1tgJtSzqLoXRosOCzkWNE+p/TvejcK&#10;ktvxrPto4T7bw7zpE14kWJ2Ueht1uxUIT51/hZ/tL61gNofH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rghwgAAANsAAAAPAAAAAAAAAAAAAAAAAJgCAABkcnMvZG93&#10;bnJldi54bWxQSwUGAAAAAAQABAD1AAAAhwMAAAAA&#10;" filled="f" stroked="f">
                        <v:textbox inset="2.53958mm,1.2694mm,2.53958mm,1.2694mm">
                          <w:txbxContent>
                            <w:p w14:paraId="200D9DEE"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20"/>
                                </w:rPr>
                                <w:t>Պետական տուրքեր</w:t>
                              </w:r>
                            </w:p>
                            <w:p w14:paraId="45706C55" w14:textId="77777777" w:rsidR="002C0355" w:rsidRPr="005D7AEF" w:rsidRDefault="002C0355">
                              <w:pPr>
                                <w:spacing w:line="258" w:lineRule="auto"/>
                                <w:jc w:val="center"/>
                                <w:textDirection w:val="btLr"/>
                                <w:rPr>
                                  <w:rFonts w:ascii="GHEA Grapalat" w:hAnsi="GHEA Grapalat"/>
                                </w:rPr>
                              </w:pPr>
                            </w:p>
                          </w:txbxContent>
                        </v:textbox>
                      </v:rect>
                    </v:group>
                    <v:group id="Group 27" o:spid="_x0000_s1046" style="position:absolute;left:765;top:4228;width:1831;height:1800" coordorigin="765,4228" coordsize="183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28" o:spid="_x0000_s1047" style="position:absolute;left:822;top:4228;width:1728;height:1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VtMYA&#10;AADbAAAADwAAAGRycy9kb3ducmV2LnhtbESPT08CMRTE7yZ8h+aZcJOuBIUsFIImRoULFsL5sX37&#10;B7evm21lVz+9NSHxOJmZ32QWq97W4kKtrxwruB8lIIgzZyouFBz2L3czED4gG6wdk4Jv8rBaDm4W&#10;mBrX8QdddChEhLBPUUEZQpNK6bOSLPqRa4ijl7vWYoiyLaRpsYtwW8txkjxKixXHhRIbei4p+9Rf&#10;VsHmXeeb9XmS5cen7Unr191PN90pNbzt13MQgfrwH76234yC8QP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KVtMYAAADbAAAADwAAAAAAAAAAAAAAAACYAgAAZHJz&#10;L2Rvd25yZXYueG1sUEsFBgAAAAAEAAQA9QAAAIsDAAAAAA==&#10;" strokecolor="#ed7d31" strokeweight="2.5pt">
                        <v:textbox inset="2.53958mm,2.53958mm,2.53958mm,2.53958mm">
                          <w:txbxContent>
                            <w:p w14:paraId="57F25770" w14:textId="77777777" w:rsidR="002C0355" w:rsidRPr="005D7AEF" w:rsidRDefault="002C0355">
                              <w:pPr>
                                <w:spacing w:after="0" w:line="240" w:lineRule="auto"/>
                                <w:textDirection w:val="btLr"/>
                                <w:rPr>
                                  <w:rFonts w:ascii="GHEA Grapalat" w:hAnsi="GHEA Grapalat"/>
                                </w:rPr>
                              </w:pPr>
                            </w:p>
                          </w:txbxContent>
                        </v:textbox>
                      </v:roundrect>
                      <v:rect id="Rectangle 29" o:spid="_x0000_s1048" style="position:absolute;left:765;top:4877;width:1831;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bucQA&#10;AADbAAAADwAAAGRycy9kb3ducmV2LnhtbESP3WrCQBSE7wt9h+UUelc3VdAS3YTSKi0UIY16f8ge&#10;k2D2bMiu+Xn7bkHwcpiZb5hNOppG9NS52rKC11kEgriwuuZSwfGwe3kD4TyyxsYyKZjIQZo8Pmww&#10;1nbgX+pzX4oAYRejgsr7NpbSFRUZdDPbEgfvbDuDPsiulLrDIcBNI+dRtJQGaw4LFbb0UVFxya9G&#10;QXba7vUUrdzX8Lnop4xXGbY/Sj0/je9rEJ5Gfw/f2t9awXwJ/1/CD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1G7nEAAAA2wAAAA8AAAAAAAAAAAAAAAAAmAIAAGRycy9k&#10;b3ducmV2LnhtbFBLBQYAAAAABAAEAPUAAACJAwAAAAA=&#10;" filled="f" stroked="f">
                        <v:textbox inset="2.53958mm,1.2694mm,2.53958mm,1.2694mm">
                          <w:txbxContent>
                            <w:p w14:paraId="3DBF7B34"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20"/>
                                </w:rPr>
                                <w:t>Պաշտոնական դրամաշնորհներ</w:t>
                              </w:r>
                            </w:p>
                            <w:p w14:paraId="75E65274" w14:textId="77777777" w:rsidR="002C0355" w:rsidRPr="005D7AEF" w:rsidRDefault="002C0355">
                              <w:pPr>
                                <w:spacing w:line="258" w:lineRule="auto"/>
                                <w:jc w:val="center"/>
                                <w:textDirection w:val="btLr"/>
                                <w:rPr>
                                  <w:rFonts w:ascii="GHEA Grapalat" w:hAnsi="GHEA Grapalat"/>
                                </w:rPr>
                              </w:pPr>
                            </w:p>
                          </w:txbxContent>
                        </v:textbox>
                      </v:rect>
                    </v:group>
                    <v:group id="Group 30" o:spid="_x0000_s1049" style="position:absolute;left:807;top:6103;width:1728;height:1800" coordorigin="807,6103" coordsize="172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ounded Rectangle 31" o:spid="_x0000_s1050" style="position:absolute;left:807;top:6103;width:1728;height:1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XdMAA&#10;AADbAAAADwAAAGRycy9kb3ducmV2LnhtbERPz2vCMBS+C/sfwhvsZhN7GKMaRYXBdhHsJnh8NM+2&#10;mrx0SVa7/345DHb8+H6vNpOzYqQQe88aFoUCQdx403Or4fPjdf4CIiZkg9YzafihCJv1w2yFlfF3&#10;PtJYp1bkEI4VauhSGiopY9ORw1j4gThzFx8cpgxDK03Aew53VpZKPUuHPeeGDgfad9Tc6m+n4b3d&#10;jceTCgfLtf2qlb8eyvNV66fHabsEkWhK/+I/95vRUOax+Uv+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LXdMAAAADbAAAADwAAAAAAAAAAAAAAAACYAgAAZHJzL2Rvd25y&#10;ZXYueG1sUEsFBgAAAAAEAAQA9QAAAIUDAAAAAA==&#10;" strokeweight="2.5pt">
                        <v:textbox inset="2.53958mm,2.53958mm,2.53958mm,2.53958mm">
                          <w:txbxContent>
                            <w:p w14:paraId="405551A2" w14:textId="77777777" w:rsidR="002C0355" w:rsidRPr="005D7AEF" w:rsidRDefault="002C0355">
                              <w:pPr>
                                <w:spacing w:after="0" w:line="240" w:lineRule="auto"/>
                                <w:textDirection w:val="btLr"/>
                                <w:rPr>
                                  <w:rFonts w:ascii="GHEA Grapalat" w:hAnsi="GHEA Grapalat"/>
                                </w:rPr>
                              </w:pPr>
                            </w:p>
                          </w:txbxContent>
                        </v:textbox>
                      </v:roundrect>
                      <v:rect id="Rectangle 32" o:spid="_x0000_s1051" style="position:absolute;left:947;top:6693;width:144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Py8QA&#10;AADbAAAADwAAAGRycy9kb3ducmV2LnhtbESP3WrCQBSE74W+w3IKvdNNLWibZiOlrSiIkFq9P2RP&#10;k9Ds2ZBd8/P2riB4OczMN0yyGkwtOmpdZVnB8ywCQZxbXXGh4Pi7nr6CcB5ZY22ZFIzkYJU+TBKM&#10;te35h7qDL0SAsItRQel9E0vp8pIMupltiIP3Z1uDPsi2kLrFPsBNLedRtJAGKw4LJTb0WVL+fzgb&#10;Bdnpe6/HaOk2/ddLN2a8zLDZKfX0OHy8g/A0+Hv41t5qBfM3uH4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j8vEAAAA2wAAAA8AAAAAAAAAAAAAAAAAmAIAAGRycy9k&#10;b3ducmV2LnhtbFBLBQYAAAAABAAEAPUAAACJAwAAAAA=&#10;" filled="f" stroked="f">
                        <v:textbox inset="2.53958mm,1.2694mm,2.53958mm,1.2694mm">
                          <w:txbxContent>
                            <w:p w14:paraId="678703FB" w14:textId="77777777" w:rsidR="002C0355" w:rsidRPr="005D7AEF" w:rsidRDefault="002C0355">
                              <w:pPr>
                                <w:spacing w:line="258" w:lineRule="auto"/>
                                <w:jc w:val="center"/>
                                <w:textDirection w:val="btLr"/>
                                <w:rPr>
                                  <w:rFonts w:ascii="GHEA Grapalat" w:hAnsi="GHEA Grapalat"/>
                                </w:rPr>
                              </w:pPr>
                              <w:r w:rsidRPr="005D7AEF">
                                <w:rPr>
                                  <w:rFonts w:ascii="GHEA Grapalat" w:eastAsia="Merriweather" w:hAnsi="GHEA Grapalat" w:cs="Merriweather"/>
                                  <w:sz w:val="18"/>
                                </w:rPr>
                                <w:t>Այլ եկամուտներ</w:t>
                              </w:r>
                            </w:p>
                          </w:txbxContent>
                        </v:textbox>
                      </v:rect>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52" type="#_x0000_t34" style="position:absolute;left:2550;top:3794;width:7366;height:3594;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D+MEAAADbAAAADwAAAGRycy9kb3ducmV2LnhtbERPTYvCMBC9C/6HMIKXRdNVEOkaRVdE&#10;PSxSXTzPNrNNsZmUJmr99+YgeHy879mitZW4UeNLxwo+hwkI4tzpkgsFv6fNYArCB2SNlWNS8CAP&#10;i3m3M8NUuztndDuGQsQQ9ikqMCHUqZQ+N2TRD11NHLl/11gMETaF1A3eY7it5ChJJtJiybHBYE3f&#10;hvLL8WoV/Px9ZMugH5Pt6lDvk7Ox2fo8Uqrfa5dfIAK14S1+uXdawTiuj1/iD5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AAP4wQAAANsAAAAPAAAAAAAAAAAAAAAA&#10;AKECAABkcnMvZG93bnJldi54bWxQSwUGAAAAAAQABAD5AAAAjwMAAAAA&#10;" adj="-5270" strokeweight="2.5pt">
                    <v:stroke endarrow="classic"/>
                  </v:shape>
                  <v:shapetype id="_x0000_t32" coordsize="21600,21600" o:spt="32" o:oned="t" path="m,l21600,21600e" filled="f">
                    <v:path arrowok="t" fillok="f" o:connecttype="none"/>
                    <o:lock v:ext="edit" shapetype="t"/>
                  </v:shapetype>
                  <v:shape id="Straight Arrow Connector 34" o:spid="_x0000_s1053" type="#_x0000_t32" style="position:absolute;left:2559;top:3530;width:7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lDMUAAADbAAAADwAAAGRycy9kb3ducmV2LnhtbESPQWvCQBSE70L/w/IKXqRuYlFKdBNK&#10;qVToySiCt0f2mUSzb0N2q9t/3y0IHoeZ+YZZFcF04kqDay0rSKcJCOLK6pZrBfvd+uUNhPPIGjvL&#10;pOCXHBT502iFmbY33tK19LWIEHYZKmi87zMpXdWQQTe1PXH0TnYw6KMcaqkHvEW46eQsSRbSYMtx&#10;ocGePhqqLuWPUXAqD3349JvyGObndLL/Wn8vtqlS4+fwvgThKfhH+N7eaAWvK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XlDMUAAADbAAAADwAAAAAAAAAA&#10;AAAAAAChAgAAZHJzL2Rvd25yZXYueG1sUEsFBgAAAAAEAAQA+QAAAJMDAAAAAA==&#10;" strokecolor="#a5a5a5" strokeweight="2.5pt">
                    <v:stroke endarrow="classic"/>
                  </v:shape>
                  <v:shape id="Elbow Connector 35" o:spid="_x0000_s1054" type="#_x0000_t34" style="position:absolute;left:2529;top:3050;width:7251;height:25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SH8MAAADbAAAADwAAAGRycy9kb3ducmV2LnhtbESPQYvCMBSE78L+h/AW9iKa7ipFqlFk&#10;QdCbVhfW26N5tsXmpTSxrf/eCILHYWa+YRar3lSipcaVlhV8jyMQxJnVJecKTsfNaAbCeWSNlWVS&#10;cCcHq+XHYIGJth0fqE19LgKEXYIKCu/rREqXFWTQjW1NHLyLbQz6IJtc6ga7ADeV/ImiWBosOSwU&#10;WNNvQdk1vRkF6/Tcx6e/1pHdH/R22E12/n+i1Ndnv56D8NT7d/jV3moF8RS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0h/DAAAA2wAAAA8AAAAAAAAAAAAA&#10;AAAAoQIAAGRycy9kb3ducmV2LnhtbFBLBQYAAAAABAAEAPkAAACRAwAAAAA=&#10;" adj="-5291" strokecolor="#a5a5a5" strokeweight="1pt">
                    <v:stroke dashstyle="dash" endarrow="classic"/>
                  </v:shape>
                  <v:shape id="Straight Arrow Connector 36" o:spid="_x0000_s1055" type="#_x0000_t32" style="position:absolute;left:2583;top:5761;width:7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gk8IAAADbAAAADwAAAGRycy9kb3ducmV2LnhtbESPT2sCMRTE7wW/Q3hCbzVRrOhqFLFY&#10;iqf69/zYPLOLm5dlk7rrtzeFQo/DzPyGWaw6V4k7NaH0rGE4UCCIc29KthpOx+3bFESIyAYrz6Th&#10;QQFWy97LAjPjW97T/RCtSBAOGWooYqwzKUNekMMw8DVx8q6+cRiTbKw0DbYJ7io5UmoiHZacFgqs&#10;aVNQfjv8OA0ffNnMhufvT3UdqTDePWwbKqv1a79bz0FE6uJ/+K/9ZTRM3uH3S/o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pgk8IAAADbAAAADwAAAAAAAAAAAAAA&#10;AAChAgAAZHJzL2Rvd25yZXYueG1sUEsFBgAAAAAEAAQA+QAAAJADAAAAAA==&#10;" strokecolor="#ed7d31" strokeweight="1pt">
                    <v:stroke dashstyle="dash" endarrow="classic"/>
                  </v:shape>
                  <v:shape id="Elbow Connector 37" o:spid="_x0000_s1056" type="#_x0000_t34" style="position:absolute;left:2559;top:3648;width:7241;height:96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B7sUAAADbAAAADwAAAGRycy9kb3ducmV2LnhtbESPQWvCQBSE74X+h+UJvdWNHkJJXUVb&#10;BEFKaVLQ4yP7zIZm3y7ZrYn++m5B8DjMzDfMYjXaTpypD61jBbNpBoK4drrlRsF3tX1+AREissbO&#10;MSm4UIDV8vFhgYV2A3/RuYyNSBAOBSowMfpCylAbshimzhMn7+R6izHJvpG6xyHBbSfnWZZLiy2n&#10;BYOe3gzVP+WvVXD92Ayf75vKlPvqstu3R3+orl6pp8m4fgURaYz38K290wryHP6/p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SB7sUAAADbAAAADwAAAAAAAAAA&#10;AAAAAAChAgAAZHJzL2Rvd25yZXYueG1sUEsFBgAAAAAEAAQA+QAAAJMDAAAAAA==&#10;" adj="-5389" strokecolor="#ed7d31" strokeweight="2.5pt">
                    <v:stroke endarrow="classic"/>
                  </v:shape>
                  <v:group id="Group 38" o:spid="_x0000_s1057" style="position:absolute;left:2529;top:285;width:7387;height:7917" coordorigin="2529,285" coordsize="7387,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39" o:spid="_x0000_s1058" style="position:absolute;left:2559;top:285;width:7357;height:3468" coordorigin="2559,285" coordsize="735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40" o:spid="_x0000_s1059" style="position:absolute;left:2559;top:285;width:7357;height:3468" coordorigin="2559,285" coordsize="735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41" o:spid="_x0000_s1060" style="position:absolute;left:3991;top:285;width:5652;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JS8AA&#10;AADbAAAADwAAAGRycy9kb3ducmV2LnhtbERPy2rCQBTdC/7DcAV3OqlCU1InobQWBRFStftL5jYJ&#10;zdwJmWkef99ZCC4P573LRtOInjpXW1bwtI5AEBdW11wquF0/Vy8gnEfW2FgmBRM5yNL5bIeJtgN/&#10;UX/xpQgh7BJUUHnfJlK6oiKDbm1b4sD92M6gD7Arpe5wCOGmkZsoepYGaw4NFbb0XlHxe/kzCvLv&#10;/VlPUewOw8e2n3KOc2xPSi0X49srCE+jf4jv7qNWEIf14Uv4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MJS8AAAADbAAAADwAAAAAAAAAAAAAAAACYAgAAZHJzL2Rvd25y&#10;ZXYueG1sUEsFBgAAAAAEAAQA9QAAAIUDAAAAAA==&#10;" filled="f" stroked="f">
                          <v:textbox inset="2.53958mm,1.2694mm,2.53958mm,1.2694mm">
                            <w:txbxContent>
                              <w:p w14:paraId="31C03A40"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Ավելացված արժեքի հարկ</w:t>
                                </w:r>
                              </w:p>
                              <w:p w14:paraId="368787F6"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Ակցիզային հարկ</w:t>
                                </w:r>
                              </w:p>
                              <w:p w14:paraId="0877B2A0"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Շահութահարկ</w:t>
                                </w:r>
                              </w:p>
                              <w:p w14:paraId="730C57D3"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Եկամտային հարկ</w:t>
                                </w:r>
                              </w:p>
                              <w:p w14:paraId="3B92203B"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Գույքահարկ</w:t>
                                </w:r>
                              </w:p>
                              <w:p w14:paraId="6FEB4488"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Հաստատագրված վճարներ</w:t>
                                </w:r>
                              </w:p>
                              <w:p w14:paraId="2FB11217"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Մաքսատուրքեր</w:t>
                                </w:r>
                              </w:p>
                              <w:p w14:paraId="370FB96C"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Բնօգտագործման և բնապահպանական վճարներ</w:t>
                                </w:r>
                              </w:p>
                              <w:p w14:paraId="71493F7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Ճանապարհային վճար</w:t>
                                </w:r>
                              </w:p>
                              <w:p w14:paraId="2215CE1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 xml:space="preserve">Հանրային ծառայությունների կարգավորման պարտադիր վճար </w:t>
                                </w:r>
                              </w:p>
                              <w:p w14:paraId="39912CCA"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Ռադիոհաճախականության օգտագործման թույլտվության տրամադրման պարտադիր վճար օգտագործման պարտադիր վճար</w:t>
                                </w:r>
                              </w:p>
                              <w:p w14:paraId="11701DB3"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Արտոնագրային վճարներ</w:t>
                                </w:r>
                              </w:p>
                              <w:p w14:paraId="1530071D"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Նպատակային սոցիալական վճարներ</w:t>
                                </w:r>
                              </w:p>
                              <w:p w14:paraId="6E8DA804"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 xml:space="preserve">Դրոշմանիշային վճարներ </w:t>
                                </w:r>
                              </w:p>
                              <w:p w14:paraId="4B73A268"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Հարկային օրենսդրության խախտման համար գանձվող տուգանքներ և տույժեր</w:t>
                                </w:r>
                              </w:p>
                              <w:p w14:paraId="2E2A3A7C"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4"/>
                                  </w:rPr>
                                  <w:t xml:space="preserve">Օրենքով պետական բյուջեին ամրագրված այլ հարկային եկամուտներ </w:t>
                                </w:r>
                              </w:p>
                              <w:p w14:paraId="2512848F" w14:textId="77777777" w:rsidR="002C0355" w:rsidRPr="005D7AEF" w:rsidRDefault="002C0355">
                                <w:pPr>
                                  <w:spacing w:after="0" w:line="240" w:lineRule="auto"/>
                                  <w:textDirection w:val="btLr"/>
                                  <w:rPr>
                                    <w:rFonts w:ascii="GHEA Grapalat" w:hAnsi="GHEA Grapalat"/>
                                  </w:rPr>
                                </w:pPr>
                              </w:p>
                            </w:txbxContent>
                          </v:textbox>
                        </v:rect>
                        <v:group id="Group 42" o:spid="_x0000_s1061" style="position:absolute;left:2559;top:309;width:7357;height:3097" coordorigin="2559,309" coordsize="7357,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Straight Arrow Connector 43" o:spid="_x0000_s1062" type="#_x0000_t32" style="position:absolute;left:4081;top:2317;width:5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NQMMAAADbAAAADwAAAGRycy9kb3ducmV2LnhtbESPQWsCMRSE7wX/Q3iCt5pVy1q2RhFB&#10;avGk9tLbY/NMVjcvyybd3f77Rij0OMzMN8xqM7hadNSGyrOC2TQDQVx6XbFR8HnZP7+CCBFZY+2Z&#10;FPxQgM169LTCQvueT9SdoxEJwqFABTbGppAylJYchqlviJN39a3DmGRrpG6xT3BXy3mW5dJhxWnB&#10;YkM7S+X9/O0ULBbSyq/8eI35y+2ju/Vm/34ySk3Gw/YNRKQh/of/2getYDmHx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jjUDDAAAA2wAAAA8AAAAAAAAAAAAA&#10;AAAAoQIAAGRycy9kb3ducmV2LnhtbFBLBQYAAAAABAAEAPkAAACRAwAAAAA=&#10;" strokecolor="#4472c4" strokeweight="2.5pt">
                            <v:stroke endarrow="classic"/>
                          </v:shape>
                          <v:shape id="Straight Arrow Connector 44" o:spid="_x0000_s1063" type="#_x0000_t32" style="position:absolute;left:4090;top:3239;width:5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o28QAAADbAAAADwAAAGRycy9kb3ducmV2LnhtbESPQWvCQBSE70L/w/KE3nRjI6lEVykF&#10;aaUntRdvj+xzN5p9G7LbJP333UKhx2FmvmE2u9E1oqcu1J4VLOYZCOLK65qNgs/zfrYCESKyxsYz&#10;KfimALvtw2SDpfYDH6k/RSMShEOJCmyMbSllqCw5DHPfEifv6juHMcnOSN3hkOCukU9ZVkiHNacF&#10;iy29Wqrupy+nIM+llZfi4xqL5e3Q3wazfzsapR6n48saRKQx/of/2u9awXMO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yjbxAAAANsAAAAPAAAAAAAAAAAA&#10;AAAAAKECAABkcnMvZG93bnJldi54bWxQSwUGAAAAAAQABAD5AAAAkgMAAAAA&#10;" strokecolor="#4472c4" strokeweight="2.5pt">
                            <v:stroke endarrow="classic"/>
                          </v:shape>
                          <v:shape id="Straight Arrow Connector 45" o:spid="_x0000_s1064" type="#_x0000_t32" style="position:absolute;left:4090;top:500;width:5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wr8MAAADbAAAADwAAAGRycy9kb3ducmV2LnhtbESPQWsCMRSE7wX/Q3iCt5q1yrZsjSKC&#10;2OJJ20tvj80zWd28LJt0d/vvG0HwOMzMN8xyPbhadNSGyrOC2TQDQVx6XbFR8P21e34DESKyxtoz&#10;KfijAOvV6GmJhfY9H6k7RSMShEOBCmyMTSFlKC05DFPfECfv7FuHMcnWSN1in+Culi9ZlkuHFacF&#10;iw1tLZXX069TMJ9LK3/ywznmi8tnd+nNbn80Sk3Gw+YdRKQhPsL39odW8LqA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GsK/DAAAA2wAAAA8AAAAAAAAAAAAA&#10;AAAAoQIAAGRycy9kb3ducmV2LnhtbFBLBQYAAAAABAAEAPkAAACRAwAAAAA=&#10;" strokecolor="#4472c4" strokeweight="2.5pt">
                            <v:stroke endarrow="classic"/>
                          </v:shape>
                          <v:shape id="Straight Arrow Connector 46" o:spid="_x0000_s1065" type="#_x0000_t32" style="position:absolute;left:4101;top:2859;width:56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VNMQAAADbAAAADwAAAGRycy9kb3ducmV2LnhtbESPQWsCMRSE74L/IbyCN8226rZsjSIF&#10;qcWTtpfeHptnsnbzsmzi7vbfN4LQ4zAz3zCrzeBq0VEbKs8KHmcZCOLS64qNgq/P3fQFRIjIGmvP&#10;pOCXAmzW49EKC+17PlJ3ikYkCIcCFdgYm0LKUFpyGGa+IU7e2bcOY5KtkbrFPsFdLZ+yLJcOK04L&#10;Fht6s1T+nK5OwXwurfzOD+eYLy4f3aU3u/ejUWryMGxfQUQa4n/43t5rBc9LuH1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hU0xAAAANsAAAAPAAAAAAAAAAAA&#10;AAAAAKECAABkcnMvZG93bnJldi54bWxQSwUGAAAAAAQABAD5AAAAkgMAAAAA&#10;" strokecolor="#4472c4" strokeweight="2.5pt">
                            <v:stroke endarrow="classic"/>
                          </v:shape>
                          <v:shape id="Straight Arrow Connector 47" o:spid="_x0000_s1066" type="#_x0000_t32" style="position:absolute;left:4101;top:2671;width:56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LQ8QAAADbAAAADwAAAGRycy9kb3ducmV2LnhtbESPT2sCMRTE7wW/Q3gFbzXbKqtsjSIF&#10;qeLJPxdvj80zWbt5WTbp7vbbN0Khx2FmfsMs14OrRUdtqDwreJ1kIIhLrys2Ci7n7csCRIjIGmvP&#10;pOCHAqxXo6clFtr3fKTuFI1IEA4FKrAxNoWUobTkMEx8Q5y8m28dxiRbI3WLfYK7Wr5lWS4dVpwW&#10;LDb0Yan8On07BdOptPKaH24xn9333b0328+jUWr8PGzeQUQa4n/4r73TCuY5PL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ItDxAAAANsAAAAPAAAAAAAAAAAA&#10;AAAAAKECAABkcnMvZG93bnJldi54bWxQSwUGAAAAAAQABAD5AAAAkgMAAAAA&#10;" strokecolor="#4472c4" strokeweight="2.5pt">
                            <v:stroke endarrow="classic"/>
                          </v:shape>
                          <v:shape id="Straight Arrow Connector 48" o:spid="_x0000_s1067" type="#_x0000_t32" style="position:absolute;left:4101;top:2489;width:56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Qu2MQAAADbAAAADwAAAGRycy9kb3ducmV2LnhtbESPQWvCQBSE74X+h+UVvNVNtcSSukoR&#10;REtPRi+9PbLP3djs25Bdk/jv3UKhx2FmvmGW69E1oqcu1J4VvEwzEMSV1zUbBafj9vkNRIjIGhvP&#10;pOBGAdarx4clFtoPfKC+jEYkCIcCFdgY20LKUFlyGKa+JU7e2XcOY5KdkbrDIcFdI2dZlkuHNacF&#10;iy1tLFU/5dUpmM+lld/51znmr5fP/jKY7e5glJo8jR/vICKN8T/8195rBYsF/H5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C7YxAAAANsAAAAPAAAAAAAAAAAA&#10;AAAAAKECAABkcnMvZG93bnJldi54bWxQSwUGAAAAAAQABAD5AAAAkgMAAAAA&#10;" strokecolor="#4472c4" strokeweight="2.5pt">
                            <v:stroke endarrow="classic"/>
                          </v:shape>
                          <v:shape id="Straight Arrow Connector 49" o:spid="_x0000_s1068" type="#_x0000_t32" style="position:absolute;left:4078;top:2140;width:5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6qsAAAADbAAAADwAAAGRycy9kb3ducmV2LnhtbERPz2vCMBS+D/wfwhN2m+mmVKlGEUHm&#10;8KTustujeSZ1zUtpsrb+98tB8Pjx/V5tBleLjtpQeVbwPslAEJdeV2wUfF/2bwsQISJrrD2TgjsF&#10;2KxHLysstO/5RN05GpFCOBSowMbYFFKG0pLDMPENceKuvnUYE2yN1C32KdzV8iPLcumw4tRgsaGd&#10;pfL3/OcUTKfSyp/8eI357PbV3Xqz/zwZpV7Hw3YJItIQn+KH+6AVzNPY9CX9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LuqrAAAAA2wAAAA8AAAAAAAAAAAAAAAAA&#10;oQIAAGRycy9kb3ducmV2LnhtbFBLBQYAAAAABAAEAPkAAACOAwAAAAA=&#10;" strokecolor="#4472c4" strokeweight="2.5pt">
                            <v:stroke endarrow="classic"/>
                          </v:shape>
                          <v:shape id="Straight Arrow Connector 50" o:spid="_x0000_s1069" type="#_x0000_t32" style="position:absolute;left:4098;top:1950;width:56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fMcQAAADbAAAADwAAAGRycy9kb3ducmV2LnhtbESPQWsCMRSE7wX/Q3iCt5qtlrXdGkUE&#10;0dKTtpfeHptnsnbzsmzi7vrvm0LB4zAz3zDL9eBq0VEbKs8KnqYZCOLS64qNgq/P3eMLiBCRNdae&#10;ScGNAqxXo4clFtr3fKTuFI1IEA4FKrAxNoWUobTkMEx9Q5y8s28dxiRbI3WLfYK7Ws6yLJcOK04L&#10;FhvaWip/TlenYD6XVn7nH+eYP1/eu0tvdvujUWoyHjZvICIN8R7+bx+0gsUr/H1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x8xxAAAANsAAAAPAAAAAAAAAAAA&#10;AAAAAKECAABkcnMvZG93bnJldi54bWxQSwUGAAAAAAQABAD5AAAAkgMAAAAA&#10;" strokecolor="#4472c4" strokeweight="2.5pt">
                            <v:stroke endarrow="classic"/>
                          </v:shape>
                          <v:shape id="Straight Arrow Connector 51" o:spid="_x0000_s1070" type="#_x0000_t32" style="position:absolute;left:4078;top:1770;width:5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EMMAAADbAAAADwAAAGRycy9kb3ducmV2LnhtbESPQWsCMRSE7wX/Q3iCt5pVyyKrUUSQ&#10;Kj1pe/H22DyT1c3Lskl313/fFAo9DjPzDbPeDq4WHbWh8qxgNs1AEJdeV2wUfH0eXpcgQkTWWHsm&#10;BU8KsN2MXtZYaN/zmbpLNCJBOBSowMbYFFKG0pLDMPUNcfJuvnUYk2yN1C32Ce5qOc+yXDqsOC1Y&#10;bGhvqXxcvp2CxUJaec0/bjF/u5+6e28O72ej1GQ87FYgIg3xP/zXPmoFyxn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YxDDAAAA2wAAAA8AAAAAAAAAAAAA&#10;AAAAoQIAAGRycy9kb3ducmV2LnhtbFBLBQYAAAAABAAEAPkAAACRAwAAAAA=&#10;" strokecolor="#4472c4" strokeweight="2.5pt">
                            <v:stroke endarrow="classic"/>
                          </v:shape>
                          <v:shape id="Straight Arrow Connector 52" o:spid="_x0000_s1071" type="#_x0000_t32" style="position:absolute;left:4084;top:1584;width:5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9Z8QAAADbAAAADwAAAGRycy9kb3ducmV2LnhtbESPwWrDMBBE74H8g9hAb4mcpJjgRg4l&#10;ENqSU9JeelusjWTXWhlLtd2/jwqFHoeZecPsD5NrxUB9qD0rWK8yEMSV1zUbBR/vp+UORIjIGlvP&#10;pOCHAhzK+WyPhfYjX2i4RiMShEOBCmyMXSFlqCw5DCvfESfv5nuHMcneSN3jmOCulZssy6XDmtOC&#10;xY6Olqqv67dTsN1KKz/z8y3mj83b0Izm9HIxSj0spucnEJGm+B/+a79qBbsN/H5JP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v1nxAAAANsAAAAPAAAAAAAAAAAA&#10;AAAAAKECAABkcnMvZG93bnJldi54bWxQSwUGAAAAAAQABAD5AAAAkgMAAAAA&#10;" strokecolor="#4472c4" strokeweight="2.5pt">
                            <v:stroke endarrow="classic"/>
                          </v:shape>
                          <v:shape id="Straight Arrow Connector 53" o:spid="_x0000_s1072" type="#_x0000_t32" style="position:absolute;left:4081;top:1412;width:56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AiMMAAADbAAAADwAAAGRycy9kb3ducmV2LnhtbESPQWsCMRSE7wX/Q3hCbzVrlUVWo4gg&#10;Kj1pe/H22DyT1c3Lskl3t//eFAo9DjPzDbPaDK4WHbWh8qxgOslAEJdeV2wUfH3u3xYgQkTWWHsm&#10;BT8UYLMevayw0L7nM3WXaESCcChQgY2xKaQMpSWHYeIb4uTdfOswJtkaqVvsE9zV8j3Lcumw4rRg&#10;saGdpfJx+XYKZjNp5TX/uMV8fj91997sD2ej1Ot42C5BRBrif/ivfdQKFnP4/Z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TwIjDAAAA2wAAAA8AAAAAAAAAAAAA&#10;AAAAoQIAAGRycy9kb3ducmV2LnhtbFBLBQYAAAAABAAEAPkAAACRAwAAAAA=&#10;" strokecolor="#4472c4" strokeweight="2.5pt">
                            <v:stroke endarrow="classic"/>
                          </v:shape>
                          <v:shape id="Straight Arrow Connector 54" o:spid="_x0000_s1073" type="#_x0000_t32" style="position:absolute;left:4081;top:1228;width:57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9lE8QAAADbAAAADwAAAGRycy9kb3ducmV2LnhtbESPT2sCMRTE7wW/Q3hCbzXbahfZGkUE&#10;qcWTfy69PTbPZO3mZdmku+u3bwShx2FmfsMsVoOrRUdtqDwreJ1kIIhLrys2Cs6n7cscRIjIGmvP&#10;pOBGAVbL0dMCC+17PlB3jEYkCIcCFdgYm0LKUFpyGCa+IU7exbcOY5KtkbrFPsFdLd+yLJcOK04L&#10;FhvaWCp/jr9OwXQqrfzO95eYz65f3bU328+DUep5PKw/QEQa4n/40d5pBfN3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2UTxAAAANsAAAAPAAAAAAAAAAAA&#10;AAAAAKECAABkcnMvZG93bnJldi54bWxQSwUGAAAAAAQABAD5AAAAkgMAAAAA&#10;" strokecolor="#4472c4" strokeweight="2.5pt">
                            <v:stroke endarrow="classic"/>
                          </v:shape>
                          <v:shape id="Straight Arrow Connector 55" o:spid="_x0000_s1074" type="#_x0000_t32" style="position:absolute;left:4071;top:1046;width:57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7ZMQAAADbAAAADwAAAGRycy9kb3ducmV2LnhtbESPzWrDMBCE74G8g9hAb4ncppjgRg6l&#10;ENqSU34uuS3WRrJrrYyl2u7bR4VCj8PMfMNsd5NrxUB9qD0reFxlIIgrr2s2Ci7n/XIDIkRkja1n&#10;UvBDAXblfLbFQvuRjzScohEJwqFABTbGrpAyVJYchpXviJN3873DmGRvpO5xTHDXyqcsy6XDmtOC&#10;xY7eLFVfp2+nYL2WVl7zwy3mz83n0Ixm/340Sj0sptcXEJGm+B/+a39oBZscfr+kHy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ftkxAAAANsAAAAPAAAAAAAAAAAA&#10;AAAAAKECAABkcnMvZG93bnJldi54bWxQSwUGAAAAAAQABAD5AAAAkgMAAAAA&#10;" strokecolor="#4472c4" strokeweight="2.5pt">
                            <v:stroke endarrow="classic"/>
                          </v:shape>
                          <v:shape id="Straight Arrow Connector 56" o:spid="_x0000_s1075" type="#_x0000_t32" style="position:absolute;left:4079;top:862;width:5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e/8QAAADbAAAADwAAAGRycy9kb3ducmV2LnhtbESPQWvCQBSE74X+h+UVvNVNtURJXaUI&#10;oqUnYy+9PbLP3djs25Bdk/jv3UKhx2FmvmFWm9E1oqcu1J4VvEwzEMSV1zUbBV+n3fMSRIjIGhvP&#10;pOBGATbrx4cVFtoPfKS+jEYkCIcCFdgY20LKUFlyGKa+JU7e2XcOY5KdkbrDIcFdI2dZlkuHNacF&#10;iy1tLVU/5dUpmM+lld/55znmr5eP/jKY3f5olJo8je9vICKN8T/81z5oBcsF/H5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V7/xAAAANsAAAAPAAAAAAAAAAAA&#10;AAAAAKECAABkcnMvZG93bnJldi54bWxQSwUGAAAAAAQABAD5AAAAkgMAAAAA&#10;" strokecolor="#4472c4" strokeweight="2.5pt">
                            <v:stroke endarrow="classic"/>
                          </v:shape>
                          <v:shape id="Straight Arrow Connector 57" o:spid="_x0000_s1076" type="#_x0000_t32" style="position:absolute;left:4080;top:668;width:5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KjcAAAADbAAAADwAAAGRycy9kb3ducmV2LnhtbERPTWvCMBi+D/Yfwit4m6lzlNIZRQai&#10;spMfl91emtek2rwpTdbWf28Ogx0fnu/lenSN6KkLtWcF81kGgrjyumaj4HLevhUgQkTW2HgmBQ8K&#10;sF69viyx1H7gI/WnaEQK4VCiAhtjW0oZKksOw8y3xIm7+s5hTLAzUnc4pHDXyPcsy6XDmlODxZa+&#10;LFX3069TsFhIK3/y72vMP26H/jaY7e5olJpOxs0niEhj/Bf/ufdaQZHGpi/p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eyo3AAAAA2wAAAA8AAAAAAAAAAAAAAAAA&#10;oQIAAGRycy9kb3ducmV2LnhtbFBLBQYAAAAABAAEAPkAAACOAwAAAAA=&#10;" strokecolor="#4472c4" strokeweight="2.5pt">
                            <v:stroke endarrow="classic"/>
                          </v:shape>
                          <v:shape id="Straight Arrow Connector 58" o:spid="_x0000_s1077" type="#_x0000_t32" style="position:absolute;left:4090;top:3050;width:5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FsQAAADbAAAADwAAAGRycy9kb3ducmV2LnhtbESPQWvCQBSE74X+h+UVvNVNtQSbukoR&#10;REtPRi+9PbLP3djs25Bdk/jv3UKhx2FmvmGW69E1oqcu1J4VvEwzEMSV1zUbBafj9nkBIkRkjY1n&#10;UnCjAOvV48MSC+0HPlBfRiMShEOBCmyMbSFlqCw5DFPfEifv7DuHMcnOSN3hkOCukbMsy6XDmtOC&#10;xZY2lqqf8uoUzOfSyu/86xzz18tnfxnMdncwSk2exo93EJHG+B/+a++1gsUb/H5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m8WxAAAANsAAAAPAAAAAAAAAAAA&#10;AAAAAKECAABkcnMvZG93bnJldi54bWxQSwUGAAAAAAQABAD5AAAAkgMAAAAA&#10;" strokecolor="#4472c4" strokeweight="2.5pt">
                            <v:stroke endarrow="classic"/>
                          </v:shape>
                          <v:shape id="Straight Arrow Connector 59" o:spid="_x0000_s1078" type="#_x0000_t32" style="position:absolute;left:4051;top:309;width:5865;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QVsAAAADbAAAADwAAAGRycy9kb3ducmV2LnhtbERPz2vCMBS+D/wfwhN2m+mmFK1GEUHm&#10;8KTustujeSZ1zUtpsrb+98tB8Pjx/V5tBleLjtpQeVbwPslAEJdeV2wUfF/2b3MQISJrrD2TgjsF&#10;2KxHLysstO/5RN05GpFCOBSowMbYFFKG0pLDMPENceKuvnUYE2yN1C32KdzV8iPLcumw4tRgsaGd&#10;pfL3/OcUTKfSyp/8eI357PbV3Xqz/zwZpV7Hw3YJItIQn+KH+6AVLNL69CX9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xUFbAAAAA2wAAAA8AAAAAAAAAAAAAAAAA&#10;oQIAAGRycy9kb3ducmV2LnhtbFBLBQYAAAAABAAEAPkAAACOAwAAAAA=&#10;" strokecolor="#4472c4" strokeweight="2.5pt">
                            <v:stroke endarrow="classic"/>
                          </v:shape>
                          <v:shape id="Elbow Connector 60" o:spid="_x0000_s1079" type="#_x0000_t34" style="position:absolute;left:2559;top:892;width:7241;height:25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0sUAAADbAAAADwAAAGRycy9kb3ducmV2LnhtbESPQUvDQBSE74L/YXmF3uwmForGbktR&#10;hNZbU0v19pp9JtHs25B9beK/dwsFj8PMfMPMl4Nr1Jm6UHs2kE4SUMSFtzWXBt53r3cPoIIgW2w8&#10;k4FfCrBc3N7MMbO+5y2dcylVhHDI0EAl0mZah6Iih2HiW+LoffnOoUTZldp22Ee4a/R9ksy0w5rj&#10;QoUtPVdU/OQnZ0D2L2m/l7f15y4/fGxmevp9PB6MGY+G1RMooUH+w9f22hp4TOHyJf4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0sUAAADbAAAADwAAAAAAAAAA&#10;AAAAAAChAgAAZHJzL2Rvd25yZXYueG1sUEsFBgAAAAAEAAQA+QAAAJMDAAAAAA==&#10;" adj="4534" strokecolor="#4472c4" strokeweight="2.5pt">
                            <v:stroke endarrow="classic"/>
                          </v:shape>
                        </v:group>
                      </v:group>
                      <v:shape id="Straight Arrow Connector 61" o:spid="_x0000_s1080" type="#_x0000_t32" style="position:absolute;left:4071;top:331;width:5;height:57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EpccAAADbAAAADwAAAGRycy9kb3ducmV2LnhtbESPQU/CQBSE7yT+h80z8QZbMCoUFmIE&#10;Ew8GQ4EDt5fuo61235bdhVZ/vWtiwnEyM99kZovO1OJCzleWFQwHCQji3OqKCwW77Wt/DMIHZI21&#10;ZVLwTR4W85veDFNtW97QJQuFiBD2KSooQ2hSKX1ekkE/sA1x9I7WGQxRukJqh22Em1qOkuRRGqw4&#10;LpTY0EtJ+Vd2NgpO2fZ+v3paHj9sO/l8d+7hh9cHpe5uu+cpiEBduIb/229awWQEf1/iD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0SlxwAAANsAAAAPAAAAAAAA&#10;AAAAAAAAAKECAABkcnMvZG93bnJldi54bWxQSwUGAAAAAAQABAD5AAAAlQMAAAAA&#10;" strokecolor="#4472c4" strokeweight="2.5pt"/>
                    </v:group>
                    <v:group id="Group 62" o:spid="_x0000_s1081" style="position:absolute;left:2529;top:1072;width:7251;height:4518" coordorigin="2529,1072" coordsize="7251,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63" o:spid="_x0000_s1082" style="position:absolute;left:3095;top:3754;width:5708;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pssQA&#10;AADbAAAADwAAAGRycy9kb3ducmV2LnhtbESP3WrCQBSE7wu+w3IE75qNWmqNriLa0oIIqbb3h+wx&#10;CWbPhuw2P2/fLRS8HGbmG2a97U0lWmpcaVnBNIpBEGdWl5wr+Lq8Pb6AcB5ZY2WZFAzkYLsZPawx&#10;0bbjT2rPPhcBwi5BBYX3dSKlywoy6CJbEwfvahuDPsgml7rBLsBNJWdx/CwNlhwWCqxpX1B2O/8Y&#10;Ben360kP8cK9d4d5O6S8SLE+KjUZ97sVCE+9v4f/2x9awfIJ/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6bLEAAAA2wAAAA8AAAAAAAAAAAAAAAAAmAIAAGRycy9k&#10;b3ducmV2LnhtbFBLBQYAAAAABAAEAPUAAACJAwAAAAA=&#10;" filled="f" stroked="f">
                        <v:textbox inset="2.53958mm,1.2694mm,2.53958mm,1.2694mm">
                          <w:txbxContent>
                            <w:p w14:paraId="4E5A9AB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3"/>
                                </w:rPr>
                                <w:t>Տեղական հարկեր.</w:t>
                              </w:r>
                            </w:p>
                            <w:p w14:paraId="04EF71F9" w14:textId="77777777" w:rsidR="002C0355" w:rsidRPr="005D7AEF" w:rsidRDefault="002C0355">
                              <w:pPr>
                                <w:spacing w:after="0" w:line="240" w:lineRule="auto"/>
                                <w:textDirection w:val="btLr"/>
                                <w:rPr>
                                  <w:rFonts w:ascii="GHEA Grapalat" w:hAnsi="GHEA Grapalat"/>
                                </w:rPr>
                              </w:pPr>
                              <w:r w:rsidRPr="005D7AEF">
                                <w:rPr>
                                  <w:rFonts w:ascii="GHEA Grapalat" w:hAnsi="GHEA Grapalat"/>
                                  <w:sz w:val="13"/>
                                </w:rPr>
                                <w:t xml:space="preserve">- </w:t>
                              </w:r>
                              <w:r w:rsidRPr="005D7AEF">
                                <w:rPr>
                                  <w:rFonts w:ascii="GHEA Grapalat" w:eastAsia="Merriweather" w:hAnsi="GHEA Grapalat" w:cs="Merriweather"/>
                                  <w:sz w:val="13"/>
                                </w:rPr>
                                <w:t>Հողի հարկ՝ համայնքի վարչական տարածքում գտնվող հողի համար.</w:t>
                              </w:r>
                            </w:p>
                            <w:p w14:paraId="70F4161A" w14:textId="77777777" w:rsidR="002C0355" w:rsidRPr="005D7AEF" w:rsidRDefault="002C0355">
                              <w:pPr>
                                <w:spacing w:after="0" w:line="240" w:lineRule="auto"/>
                                <w:textDirection w:val="btLr"/>
                                <w:rPr>
                                  <w:rFonts w:ascii="GHEA Grapalat" w:hAnsi="GHEA Grapalat"/>
                                </w:rPr>
                              </w:pPr>
                              <w:r w:rsidRPr="005D7AEF">
                                <w:rPr>
                                  <w:rFonts w:ascii="GHEA Grapalat" w:hAnsi="GHEA Grapalat"/>
                                  <w:sz w:val="13"/>
                                </w:rPr>
                                <w:t xml:space="preserve">- </w:t>
                              </w:r>
                              <w:r w:rsidRPr="005D7AEF">
                                <w:rPr>
                                  <w:rFonts w:ascii="GHEA Grapalat" w:eastAsia="Merriweather" w:hAnsi="GHEA Grapalat" w:cs="Merriweather"/>
                                  <w:sz w:val="13"/>
                                </w:rPr>
                                <w:t xml:space="preserve">Գույքահարկ՝ համայնքի վարչական տարածքում գտնվող գույքի համար. </w:t>
                              </w:r>
                              <w:r w:rsidRPr="005D7AEF">
                                <w:rPr>
                                  <w:rFonts w:ascii="GHEA Grapalat" w:hAnsi="GHEA Grapalat"/>
                                  <w:sz w:val="13"/>
                                </w:rPr>
                                <w:t xml:space="preserve"> - </w:t>
                              </w:r>
                              <w:r w:rsidRPr="005D7AEF">
                                <w:rPr>
                                  <w:rFonts w:ascii="GHEA Grapalat" w:eastAsia="Merriweather" w:hAnsi="GHEA Grapalat" w:cs="Merriweather"/>
                                  <w:sz w:val="13"/>
                                </w:rPr>
                                <w:t>Հյուրանոցային հարկ</w:t>
                              </w:r>
                            </w:p>
                            <w:p w14:paraId="5F00C992" w14:textId="77777777" w:rsidR="002C0355" w:rsidRPr="005D7AEF" w:rsidRDefault="002C0355">
                              <w:pPr>
                                <w:spacing w:after="0" w:line="240" w:lineRule="auto"/>
                                <w:textDirection w:val="btLr"/>
                                <w:rPr>
                                  <w:rFonts w:ascii="GHEA Grapalat" w:hAnsi="GHEA Grapalat"/>
                                </w:rPr>
                              </w:pPr>
                              <w:r w:rsidRPr="005D7AEF">
                                <w:rPr>
                                  <w:rFonts w:ascii="GHEA Grapalat" w:hAnsi="GHEA Grapalat"/>
                                  <w:sz w:val="13"/>
                                </w:rPr>
                                <w:t>-</w:t>
                              </w:r>
                              <w:r w:rsidRPr="005D7AEF">
                                <w:rPr>
                                  <w:rFonts w:ascii="GHEA Grapalat" w:eastAsia="Merriweather" w:hAnsi="GHEA Grapalat" w:cs="Merriweather"/>
                                  <w:sz w:val="13"/>
                                </w:rPr>
                                <w:t xml:space="preserve">Օրենքով համայնքային բյուջեին ամրագրված այլ տեղական հարկեր </w:t>
                              </w:r>
                            </w:p>
                            <w:p w14:paraId="3C41D60F"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3"/>
                                </w:rPr>
                                <w:t xml:space="preserve">Օրենքով պետական բյուջեին ամրագրվող այլ հարկերից և պարտադիր վճարներից կատարվող մասհանումներ </w:t>
                              </w:r>
                              <w:r w:rsidRPr="005D7AEF">
                                <w:rPr>
                                  <w:rFonts w:ascii="GHEA Grapalat" w:hAnsi="GHEA Grapalat"/>
                                  <w:sz w:val="13"/>
                                </w:rPr>
                                <w:t>(</w:t>
                              </w:r>
                              <w:r w:rsidRPr="005D7AEF">
                                <w:rPr>
                                  <w:rFonts w:ascii="GHEA Grapalat" w:eastAsia="Merriweather" w:hAnsi="GHEA Grapalat" w:cs="Merriweather"/>
                                  <w:sz w:val="13"/>
                                </w:rPr>
                                <w:t>ամեն տարի՝ Պետական բյուջեի մասին օրենքով սահմանված չափով</w:t>
                              </w:r>
                              <w:r w:rsidRPr="005D7AEF">
                                <w:rPr>
                                  <w:rFonts w:ascii="GHEA Grapalat" w:hAnsi="GHEA Grapalat"/>
                                  <w:sz w:val="13"/>
                                </w:rPr>
                                <w:t>)</w:t>
                              </w:r>
                            </w:p>
                            <w:p w14:paraId="44BDC621" w14:textId="77777777" w:rsidR="002C0355" w:rsidRPr="005D7AEF" w:rsidRDefault="002C0355">
                              <w:pPr>
                                <w:spacing w:after="0" w:line="240" w:lineRule="auto"/>
                                <w:textDirection w:val="btLr"/>
                                <w:rPr>
                                  <w:rFonts w:ascii="GHEA Grapalat" w:hAnsi="GHEA Grapalat"/>
                                </w:rPr>
                              </w:pPr>
                              <w:r w:rsidRPr="005D7AEF">
                                <w:rPr>
                                  <w:rFonts w:ascii="GHEA Grapalat" w:eastAsia="Merriweather" w:hAnsi="GHEA Grapalat" w:cs="Merriweather"/>
                                  <w:sz w:val="13"/>
                                </w:rPr>
                                <w:t>Տեղական հարկերի գծով համայնքի բյուջե վճարումների բնագավառում բացահայտված հարկային օրենսդրության խախտումների համար գանձվող պետական տուրքը</w:t>
                              </w:r>
                            </w:p>
                            <w:p w14:paraId="3F66C12C" w14:textId="77777777" w:rsidR="002C0355" w:rsidRPr="005D7AEF" w:rsidRDefault="002C0355">
                              <w:pPr>
                                <w:spacing w:line="258" w:lineRule="auto"/>
                                <w:textDirection w:val="btLr"/>
                                <w:rPr>
                                  <w:rFonts w:ascii="GHEA Grapalat" w:hAnsi="GHEA Grapalat"/>
                                </w:rPr>
                              </w:pPr>
                            </w:p>
                          </w:txbxContent>
                        </v:textbox>
                      </v:rect>
                      <v:shape id="Straight Arrow Connector 64" o:spid="_x0000_s1083" type="#_x0000_t32" style="position:absolute;left:3180;top:5121;width:66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S/8IAAADbAAAADwAAAGRycy9kb3ducmV2LnhtbESP3WoCMRCF7wu+QxjBG6lZxUq7GkUF&#10;USi9qPYBhs24Wd1Mlk3U2KdvBKGXh/PzcWaLaGtxpdZXjhUMBxkI4sLpiksFP4fN6zsIH5A11o5J&#10;wZ08LOadlxnm2t34m677UIo0wj5HBSaEJpfSF4Ys+oFriJN3dK3FkGRbSt3iLY3bWo6ybCItVpwI&#10;BhtaGyrO+4tN3FM0cXs5bXmVffbZGP4df7FSvW5cTkEEiuE//GzvtIKPN3h8ST9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LS/8IAAADbAAAADwAAAAAAAAAAAAAA&#10;AAChAgAAZHJzL2Rvd25yZXYueG1sUEsFBgAAAAAEAAQA+QAAAJADAAAAAA==&#10;" strokecolor="#4472c4" strokeweight="1pt">
                        <v:stroke dashstyle="dash" endarrow="classic"/>
                      </v:shape>
                      <v:shape id="Straight Arrow Connector 65" o:spid="_x0000_s1084" type="#_x0000_t32" style="position:absolute;left:3180;top:4741;width:6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iMMAAADbAAAADwAAAGRycy9kb3ducmV2LnhtbESP32rCMBTG7wXfIZzBbmSmGyKuMxU3&#10;GArDC7s9wKE5a9o1J6WJGn36RRC8/Pj+/PiWq2g7caTBN44VPE8zEMSV0w3XCn6+P58WIHxA1tg5&#10;JgVn8rAqxqMl5tqdeE/HMtQijbDPUYEJoc+l9JUhi37qeuLk/brBYkhyqKUe8JTGbSdfsmwuLTac&#10;CAZ7+jBU/ZUHm7htNHFzaDf8nn1N2Bi+zHas1ONDXL+BCBTDPXxrb7WC1zlcv6Qf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TIjDAAAA2wAAAA8AAAAAAAAAAAAA&#10;AAAAoQIAAGRycy9kb3ducmV2LnhtbFBLBQYAAAAABAAEAPkAAACRAwAAAAA=&#10;" strokecolor="#4472c4" strokeweight="1pt">
                        <v:stroke dashstyle="dash" endarrow="classic"/>
                      </v:shape>
                      <v:shape id="Elbow Connector 66" o:spid="_x0000_s1085" type="#_x0000_t34" style="position:absolute;left:2529;top:1072;width:7251;height:44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qo8UAAADbAAAADwAAAGRycy9kb3ducmV2LnhtbESPT2vCQBTE74V+h+UVvOmmItWkrtIK&#10;thZE8M/F22v2NQnJvg3ZrVm/vVsQehxm5jfMfBlMIy7UucqygudRAoI4t7riQsHpuB7OQDiPrLGx&#10;TAqu5GC5eHyYY6Ztz3u6HHwhIoRdhgpK79tMSpeXZNCNbEscvR/bGfRRdoXUHfYRbho5TpIXabDi&#10;uFBiS6uS8vrwaxS895vppN7JED5X/Xn7lZr6234oNXgKb68gPAX/H763N1pBOoW/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kqo8UAAADbAAAADwAAAAAAAAAA&#10;AAAAAAChAgAAZHJzL2Rvd25yZXYueG1sUEsFBgAAAAAEAAQA+QAAAJMDAAAAAA==&#10;" adj="1921" strokecolor="#4472c4" strokeweight="1pt">
                        <v:stroke dashstyle="dash" endarrow="classic"/>
                      </v:shape>
                    </v:group>
                    <v:group id="Group 67" o:spid="_x0000_s1086" style="position:absolute;left:2583;top:5867;width:7197;height:2335" coordorigin="2583,5867" coordsize="7197,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68" o:spid="_x0000_s1087" style="position:absolute;left:3229;top:5867;width:6100;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GLMMA&#10;AADbAAAADwAAAGRycy9kb3ducmV2LnhtbESPW4vCMBSE3xf8D+EIvq2pK6xajSJ7YQUR6u390Bzb&#10;YnNSmmwv/94IC/s4zMw3zGrTmVI0VLvCsoLJOAJBnFpdcKbgcv5+nYNwHlljaZkU9ORgsx68rDDW&#10;tuUjNSefiQBhF6OC3PsqltKlORl0Y1sRB+9ma4M+yDqTusY2wE0p36LoXRosOCzkWNFHTun99GsU&#10;JNevg+6jmftpP6dNn/AswWqv1GjYbZcgPHX+P/zX3mkFi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GLMMAAADbAAAADwAAAAAAAAAAAAAAAACYAgAAZHJzL2Rv&#10;d25yZXYueG1sUEsFBgAAAAAEAAQA9QAAAIgDAAAAAA==&#10;" filled="f" stroked="f">
                        <v:textbox inset="2.53958mm,1.2694mm,2.53958mm,1.2694mm">
                          <w:txbxContent>
                            <w:p w14:paraId="74CE819C"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Համայնքի սեփականություն համարվող հողերի, ինչպես նաև համայնքի վարչական տարածքում գտնվող պետական սեփականություն համարվող հողերի վարձակալության կամ կառուցապատման իրավունքի դիմաց գանձվող վարձավճարները. </w:t>
                              </w:r>
                            </w:p>
                            <w:p w14:paraId="314F309D"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Համայնքային հիմնարկների հաշվեկշիռներում հաշվառվող գույքի վարձակալությունից եկամուտները. </w:t>
                              </w:r>
                            </w:p>
                            <w:p w14:paraId="4608C316"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Վարչական իրավախախտումների համար տեղական ինքնակառավարման մարմինների կողմից վարչական պատասխանատվության միջոցների կիրառումից եկամուտները. </w:t>
                              </w:r>
                            </w:p>
                            <w:p w14:paraId="59310AD7"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Համայնքի սեփականություն համարվող կազմակերպությունների տրամադրության տակ մնացած շահույթից համայնքի ավագանու որոշումներով կատարվող մասհանումները. </w:t>
                              </w:r>
                            </w:p>
                            <w:p w14:paraId="4979D0DE"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տեղական վճարները. </w:t>
                              </w:r>
                            </w:p>
                            <w:p w14:paraId="614EAAAA"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Համայնքային հիմնարկների կողմից առանց տուրքի գանձման մատուցվող ծառայությունների դիմաց ստացվող (գանձվող) վճարները. </w:t>
                              </w:r>
                            </w:p>
                            <w:p w14:paraId="21F629AE" w14:textId="77777777" w:rsidR="002C0355" w:rsidRPr="005D7AEF" w:rsidRDefault="002C0355">
                              <w:pPr>
                                <w:spacing w:after="0" w:line="240" w:lineRule="auto"/>
                                <w:ind w:left="58" w:hanging="141"/>
                                <w:jc w:val="both"/>
                                <w:textDirection w:val="btLr"/>
                                <w:rPr>
                                  <w:rFonts w:ascii="GHEA Grapalat" w:hAnsi="GHEA Grapalat"/>
                                </w:rPr>
                              </w:pPr>
                              <w:r w:rsidRPr="005D7AEF">
                                <w:rPr>
                                  <w:rFonts w:ascii="GHEA Grapalat" w:eastAsia="Merriweather" w:hAnsi="GHEA Grapalat" w:cs="Merriweather"/>
                                  <w:sz w:val="12"/>
                                </w:rPr>
                                <w:t xml:space="preserve">Պետության կողմից տեղական ինքնակառավարման մարմիններին պատվիրակված լիազորությունների իրականացման համար տրվող միջոցները. </w:t>
                              </w:r>
                            </w:p>
                            <w:p w14:paraId="7BA9BD97" w14:textId="77777777" w:rsidR="002C0355" w:rsidRPr="005D7AEF" w:rsidRDefault="002C0355">
                              <w:pPr>
                                <w:spacing w:line="258" w:lineRule="auto"/>
                                <w:ind w:left="58" w:hanging="141"/>
                                <w:textDirection w:val="btLr"/>
                                <w:rPr>
                                  <w:rFonts w:ascii="GHEA Grapalat" w:hAnsi="GHEA Grapalat"/>
                                </w:rPr>
                              </w:pPr>
                              <w:r w:rsidRPr="005D7AEF">
                                <w:rPr>
                                  <w:rFonts w:ascii="GHEA Grapalat" w:eastAsia="Merriweather" w:hAnsi="GHEA Grapalat" w:cs="Merriweather"/>
                                  <w:sz w:val="12"/>
                                </w:rPr>
                                <w:t>Օրենքով և իրավական այլ ակտերով սահմանված՝ համայնքի բյուջե մուտքագրվող այլ</w:t>
                              </w:r>
                              <w:r w:rsidRPr="005D7AEF">
                                <w:rPr>
                                  <w:rFonts w:ascii="GHEA Grapalat" w:eastAsia="Merriweather" w:hAnsi="GHEA Grapalat" w:cs="Merriweather"/>
                                  <w:sz w:val="13"/>
                                </w:rPr>
                                <w:t xml:space="preserve"> եկամուտները:</w:t>
                              </w:r>
                            </w:p>
                          </w:txbxContent>
                        </v:textbox>
                      </v:rect>
                      <v:shape id="Straight Arrow Connector 69" o:spid="_x0000_s1088" type="#_x0000_t32" style="position:absolute;left:3308;top:7953;width:5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YWcIAAADcAAAADwAAAGRycy9kb3ducmV2LnhtbESPT0sDMRDF70K/Q5hCbzapSJG1aRFR&#10;6tX+oddhM25WN5NtErvbb+8cCt5meG/e+81qM4ZOXSjlNrKFxdyAIq6ja7mxcNi/3z+BygXZYReZ&#10;LFwpw2Y9uVth5eLAn3TZlUZJCOcKLfhS+krrXHsKmOexJxbtK6aARdbUaJdwkPDQ6Qdjljpgy9Lg&#10;sadXT/XP7jdYID1uffjWW/c2nEqfE5rH49na2XR8eQZVaCz/5tv1hxN8I/jyjEy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yYWcIAAADcAAAADwAAAAAAAAAAAAAA&#10;AAChAgAAZHJzL2Rvd25yZXYueG1sUEsFBgAAAAAEAAQA+QAAAJADAAAAAA==&#10;" strokeweight="1pt">
                        <v:stroke dashstyle="dash"/>
                      </v:shape>
                      <v:shape id="Straight Arrow Connector 70" o:spid="_x0000_s1089" type="#_x0000_t32" style="position:absolute;left:3304;top:7591;width:5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9wr4AAADcAAAADwAAAGRycy9kb3ducmV2LnhtbERPTWsCMRC9F/wPYQRvNbFIKatRRCx6&#10;rbb0OmzGzepmsibR3f77RhC8zeN9znzZu0bcKMTas4bJWIEgLr2pudLwffh8/QARE7LBxjNp+KMI&#10;y8XgZY6F8R1/0W2fKpFDOBaowabUFlLG0pLDOPYtceaOPjhMGYZKmoBdDneNfFPqXTqsOTdYbGlt&#10;qTzvr04DyX5r3Uluzab7TW0MqKY/F61Hw341A5GoT0/xw70zeb6awP2ZfIF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MD3CvgAAANwAAAAPAAAAAAAAAAAAAAAAAKEC&#10;AABkcnMvZG93bnJldi54bWxQSwUGAAAAAAQABAD5AAAAjAMAAAAA&#10;" strokeweight="1pt">
                        <v:stroke dashstyle="dash"/>
                      </v:shape>
                      <v:shape id="Straight Arrow Connector 71" o:spid="_x0000_s1090" type="#_x0000_t32" style="position:absolute;left:3290;top:7403;width:5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tb4AAADcAAAADwAAAGRycy9kb3ducmV2LnhtbERPTWsCMRC9C/6HMII3TRQpZWuUUhS9&#10;aiteh810s7qZrEl013/fFAq9zeN9znLdu0Y8KMTas4bZVIEgLr2pudLw9bmdvIKICdlg45k0PCnC&#10;ejUcLLEwvuMDPY6pEjmEY4EabEptIWUsLTmMU98SZ+7bB4cpw1BJE7DL4a6Rc6VepMOac4PFlj4s&#10;ldfj3Wkg2e+su8id2XTn1MaAanG6aT0e9e9vIBL16V/8596bPF/N4feZfIFc/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4qO1vgAAANwAAAAPAAAAAAAAAAAAAAAAAKEC&#10;AABkcnMvZG93bnJldi54bWxQSwUGAAAAAAQABAD5AAAAjAMAAAAA&#10;" strokeweight="1pt">
                        <v:stroke dashstyle="dash"/>
                      </v:shape>
                      <v:shape id="Straight Arrow Connector 72" o:spid="_x0000_s1091" type="#_x0000_t32" style="position:absolute;left:3303;top:7224;width:5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4GLr8AAADcAAAADwAAAGRycy9kb3ducmV2LnhtbERPTWsCMRC9F/ofwhS81aQqRVajlGLR&#10;a63iddiMm9XNZJuk7vrvG0HwNo/3OfNl7xpxoRBrzxrehgoEcelNzZWG3c/X6xRETMgGG8+k4UoR&#10;lovnpzkWxnf8TZdtqkQO4VigBptSW0gZS0sO49C3xJk7+uAwZRgqaQJ2Odw1cqTUu3RYc26w2NKn&#10;pfK8/XMaSPZr605ybVbdIbUxoJrsf7UevPQfMxCJ+vQQ390bk+erMdyeyRfIx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4GLr8AAADcAAAADwAAAAAAAAAAAAAAAACh&#10;AgAAZHJzL2Rvd25yZXYueG1sUEsFBgAAAAAEAAQA+QAAAI0DAAAAAA==&#10;" strokeweight="1pt">
                        <v:stroke dashstyle="dash"/>
                      </v:shape>
                      <v:shape id="Straight Arrow Connector 73" o:spid="_x0000_s1092" type="#_x0000_t32" style="position:absolute;left:3316;top:6843;width:6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O/cMAAADcAAAADwAAAGRycy9kb3ducmV2LnhtbERPS2sCMRC+F/wPYQRvNfFRKVujqKgI&#10;PamFvU434+7iZrJuom77602h4G0+vudM562txI0aXzrWMOgrEMSZMyXnGr6Om9d3ED4gG6wck4Yf&#10;8jCfdV6mmBh35z3dDiEXMYR9ghqKEOpESp8VZNH3XU0cuZNrLIYIm1yaBu8x3FZyqNREWiw5NhRY&#10;06qg7Hy4Wg15uvhUrRv9btPreH05vo02y+9U6163XXyACNSGp/jfvTNxvhrD3zPxAj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v3DAAAA3AAAAA8AAAAAAAAAAAAA&#10;AAAAoQIAAGRycy9kb3ducmV2LnhtbFBLBQYAAAAABAAEAPkAAACRAwAAAAA=&#10;" strokeweight="1pt">
                        <v:stroke dashstyle="dash" endarrow="classic"/>
                      </v:shape>
                      <v:shape id="Straight Arrow Connector 74" o:spid="_x0000_s1093" type="#_x0000_t32" style="position:absolute;left:3315;top:6503;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rZsQAAADcAAAADwAAAGRycy9kb3ducmV2LnhtbERPTWvCQBC9C/0PyxR6091qLSV1I1a0&#10;CJ7UQq7T7DQJzc7G7BpTf70rCL3N433ObN7bWnTU+sqxhueRAkGcO1NxoeHrsB6+gfAB2WDtmDT8&#10;kYd5+jCYYWLcmXfU7UMhYgj7BDWUITSJlD4vyaIfuYY4cj+utRgibAtpWjzHcFvLsVKv0mLFsaHE&#10;hpYl5b/7k9VQZIut6t3k8pmdXlbHw3Sy/vjOtH567BfvIAL14V98d29MnK+mcHsmXi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itmxAAAANwAAAAPAAAAAAAAAAAA&#10;AAAAAKECAABkcnMvZG93bnJldi54bWxQSwUGAAAAAAQABAD5AAAAkgMAAAAA&#10;" strokeweight="1pt">
                        <v:stroke dashstyle="dash" endarrow="classic"/>
                      </v:shape>
                      <v:shape id="Straight Arrow Connector 75" o:spid="_x0000_s1094" type="#_x0000_t32" style="position:absolute;left:3300;top:6286;width:6466;height:1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rRMIAAADcAAAADwAAAGRycy9kb3ducmV2LnhtbERPS27CMBDdI3EHa5C6AxsWtAQMQkCq&#10;brIocIAhHpJAPA6xC2lPX1eqxG6e3ncWq87W4k6trxxrGI8UCOLcmYoLDcdDOnwD4QOywdoxafgm&#10;D6tlv7fAxLgHf9J9HwoRQ9gnqKEMoUmk9HlJFv3INcSRO7vWYoiwLaRp8RHDbS0nSk2lxYpjQ4kN&#10;bUrKr/svq8Htfnbba51mx/csdTd1eZ2l2Unrl0G3noMI1IWn+N/9YeJ8NY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LrRMIAAADcAAAADwAAAAAAAAAAAAAA&#10;AAChAgAAZHJzL2Rvd25yZXYueG1sUEsFBgAAAAAEAAQA+QAAAJADAAAAAA==&#10;" strokeweight="1pt">
                        <v:stroke dashstyle="dash" endarrow="classic"/>
                      </v:shape>
                      <v:shape id="Straight Arrow Connector 76" o:spid="_x0000_s1095" type="#_x0000_t32" style="position:absolute;left:3300;top:6300;width:0;height:31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DJcUAAADcAAAADwAAAGRycy9kb3ducmV2LnhtbESPW2vCQBCF3wX/wzKCL0U3FlGJriKC&#10;pVBKveHzkJ1cNDsbsmsS/323UPBthnPmfGdWm86UoqHaFZYVTMYRCOLE6oIzBZfzfrQA4TyyxtIy&#10;KXiSg82631thrG3LR2pOPhMhhF2MCnLvq1hKl+Rk0I1tRRy01NYGfVjrTOoa2xBuSvkeRTNpsOBA&#10;yLGiXU7J/fQwgfv907jZ7W3qU7xu049Ju/jaH5QaDrrtEoSnzr/M/9efOtSP5vD3TJh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DJcUAAADcAAAADwAAAAAAAAAA&#10;AAAAAAChAgAAZHJzL2Rvd25yZXYueG1sUEsFBgAAAAAEAAQA+QAAAJMDAAAAAA==&#10;" strokeweight="1pt">
                        <v:stroke dashstyle="dash"/>
                      </v:shape>
                      <v:shape id="Elbow Connector 77" o:spid="_x0000_s1096" type="#_x0000_t34" style="position:absolute;left:2583;top:6623;width:6677;height:15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56cQAAADcAAAADwAAAGRycy9kb3ducmV2LnhtbESPT4vCQAzF7wt+hyHC3tapHspSHcU/&#10;CF72YHdBvIVObIudTOmMtv325iDsLeG9vPfLajO4Rj2pC7VnA/NZAoq48Lbm0sDf7/HrG1SIyBYb&#10;z2RgpACb9eRjhZn1PZ/pmcdSSQiHDA1UMbaZ1qGoyGGY+ZZYtJvvHEZZu1LbDnsJd41eJEmqHdYs&#10;DRW2tK+ouOcPZ+BwrHf9+PPI77u0uObp6M/D5WTM53TYLkFFGuK/+X19soKfCK08IxPo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npxAAAANwAAAAPAAAAAAAAAAAA&#10;AAAAAKECAABkcnMvZG93bnJldi54bWxQSwUGAAAAAAQABAD5AAAAkgMAAAAA&#10;" adj="2316" strokeweight="1pt">
                        <v:stroke dashstyle="dash"/>
                      </v:shape>
                      <v:shape id="Elbow Connector 78" o:spid="_x0000_s1097" type="#_x0000_t34" style="position:absolute;left:9061;top:7413;width:917;height:52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v+8QAAADcAAAADwAAAGRycy9kb3ducmV2LnhtbERPTWvCQBC9F/wPyxR6q7sKLZq6SlFa&#10;PBSpUYvehuyYhGRnQ3bV+O9doeBtHu9zJrPO1uJMrS8daxj0FQjizJmScw3bzdfrCIQPyAZrx6Th&#10;Sh5m097TBBPjLrymcxpyEUPYJ6ihCKFJpPRZQRZ93zXEkTu61mKIsM2lafESw20th0q9S4slx4YC&#10;G5oXlFXpyWro/hajVbUf//ymu/Kw+X5TtB9UWr88d58fIAJ14SH+dy9NnK/GcH8mX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m/7xAAAANwAAAAPAAAAAAAAAAAA&#10;AAAAAKECAABkcnMvZG93bnJldi54bWxQSwUGAAAAAAQABAD5AAAAkgMAAAAA&#10;" adj="21388" strokeweight="1pt">
                        <v:stroke dashstyle="dash" endarrow="classic"/>
                      </v:shape>
                    </v:group>
                  </v:group>
                </v:group>
                <w10:wrap type="topAndBottom" anchorx="margin"/>
              </v:group>
            </w:pict>
          </mc:Fallback>
        </mc:AlternateContent>
      </w:r>
      <w:r w:rsidR="00CC2CFE" w:rsidRPr="002C0355">
        <w:rPr>
          <w:rFonts w:ascii="GHEA Grapalat" w:eastAsia="GHEA Grapalat" w:hAnsi="GHEA Grapalat" w:cs="GHEA Grapalat"/>
          <w:lang w:val="hy-AM"/>
        </w:rPr>
        <w:t>Պատկեր</w:t>
      </w:r>
      <w:r w:rsidR="005642BB" w:rsidRPr="002C0355">
        <w:rPr>
          <w:rFonts w:ascii="GHEA Grapalat" w:eastAsia="GHEA Grapalat" w:hAnsi="GHEA Grapalat" w:cs="GHEA Grapalat"/>
          <w:i/>
        </w:rPr>
        <w:t xml:space="preserve"> </w:t>
      </w:r>
      <w:r w:rsidR="00CC2CFE" w:rsidRPr="002C0355">
        <w:rPr>
          <w:rFonts w:ascii="GHEA Grapalat" w:eastAsia="GHEA Grapalat" w:hAnsi="GHEA Grapalat" w:cs="GHEA Grapalat"/>
          <w:lang w:val="hy-AM"/>
        </w:rPr>
        <w:t>1</w:t>
      </w:r>
      <w:r w:rsidR="005642BB" w:rsidRPr="002C0355">
        <w:rPr>
          <w:rFonts w:ascii="GHEA Grapalat" w:eastAsia="GHEA Grapalat" w:hAnsi="GHEA Grapalat" w:cs="GHEA Grapalat"/>
        </w:rPr>
        <w:t>. Պետական բյուջեի և համայնքային բյուջեների եկամուտնե</w:t>
      </w:r>
      <w:r w:rsidR="005642BB" w:rsidRPr="002C0355">
        <w:rPr>
          <w:rFonts w:ascii="GHEA Grapalat" w:eastAsia="GHEA Grapalat" w:hAnsi="GHEA Grapalat" w:cs="GHEA Grapalat"/>
          <w:i/>
        </w:rPr>
        <w:t>ր</w:t>
      </w:r>
    </w:p>
    <w:p w14:paraId="7ADCEA4A" w14:textId="77777777" w:rsidR="001F3416" w:rsidRPr="002C0355" w:rsidRDefault="001F3416">
      <w:pPr>
        <w:shd w:val="clear" w:color="auto" w:fill="FFFFFF"/>
        <w:spacing w:after="0" w:line="240" w:lineRule="auto"/>
        <w:jc w:val="both"/>
        <w:rPr>
          <w:rFonts w:ascii="GHEA Grapalat" w:eastAsia="GHEA Grapalat" w:hAnsi="GHEA Grapalat" w:cs="GHEA Grapalat"/>
        </w:rPr>
      </w:pPr>
    </w:p>
    <w:p w14:paraId="081514D1"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2BCC5A30"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Համաձայն Բյուջետային համակարգի մասին ՀՀ օրենքի՝ բյուջետային մուտքերը չեն կարող կապվածություն ունենալ որոշակի ելքերի հետ, բացառությամբ նպատակային բյուջետային մուտքերի ստացման դեպքերի կամ օրենսդրությամբ </w:t>
      </w:r>
      <w:r w:rsidRPr="002C0355">
        <w:rPr>
          <w:rFonts w:ascii="GHEA Grapalat" w:eastAsia="GHEA Grapalat" w:hAnsi="GHEA Grapalat" w:cs="GHEA Grapalat"/>
          <w:b/>
        </w:rPr>
        <w:t>նպատակային բյուջետային ֆոնդերի</w:t>
      </w:r>
      <w:r w:rsidRPr="002C0355">
        <w:rPr>
          <w:rFonts w:ascii="GHEA Grapalat" w:eastAsia="GHEA Grapalat" w:hAnsi="GHEA Grapalat" w:cs="GHEA Grapalat"/>
        </w:rPr>
        <w:t xml:space="preserve"> ստեղծման դեպքում։ </w:t>
      </w:r>
    </w:p>
    <w:p w14:paraId="59ACA91F"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4FE0E141"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Նպատակային</w:t>
      </w:r>
      <w:r w:rsidRPr="002C0355">
        <w:rPr>
          <w:rFonts w:eastAsia="GHEA Grapalat"/>
        </w:rPr>
        <w:t> </w:t>
      </w:r>
      <w:r w:rsidRPr="002C0355">
        <w:rPr>
          <w:rFonts w:ascii="GHEA Grapalat" w:eastAsia="GHEA Grapalat" w:hAnsi="GHEA Grapalat" w:cs="GHEA Grapalat"/>
        </w:rPr>
        <w:t>բյուջետային</w:t>
      </w:r>
      <w:r w:rsidRPr="002C0355">
        <w:rPr>
          <w:rFonts w:eastAsia="GHEA Grapalat"/>
        </w:rPr>
        <w:t> </w:t>
      </w:r>
      <w:r w:rsidRPr="002C0355">
        <w:rPr>
          <w:rFonts w:ascii="GHEA Grapalat" w:eastAsia="GHEA Grapalat" w:hAnsi="GHEA Grapalat" w:cs="GHEA Grapalat"/>
        </w:rPr>
        <w:t>ֆոնդը</w:t>
      </w:r>
      <w:r w:rsidRPr="002C0355">
        <w:rPr>
          <w:rFonts w:eastAsia="GHEA Grapalat"/>
        </w:rPr>
        <w:t> </w:t>
      </w:r>
      <w:r w:rsidRPr="002C0355">
        <w:rPr>
          <w:rFonts w:ascii="GHEA Grapalat" w:eastAsia="GHEA Grapalat" w:hAnsi="GHEA Grapalat" w:cs="GHEA Grapalat"/>
        </w:rPr>
        <w:t>բյուջետային</w:t>
      </w:r>
      <w:r w:rsidRPr="002C0355">
        <w:rPr>
          <w:rFonts w:eastAsia="GHEA Grapalat"/>
        </w:rPr>
        <w:t> </w:t>
      </w:r>
      <w:r w:rsidRPr="002C0355">
        <w:rPr>
          <w:rFonts w:ascii="GHEA Grapalat" w:eastAsia="GHEA Grapalat" w:hAnsi="GHEA Grapalat" w:cs="GHEA Grapalat"/>
        </w:rPr>
        <w:t>մուտքերի կազմից օրենքով կամ կառավարության կամ համայնքի ավագանու որոշումներով առանձնացվող մուտքերի որոշ տեսակների և բացառապես դրանց հաշվին ֆինանսավորվող</w:t>
      </w:r>
      <w:r w:rsidRPr="002C0355">
        <w:rPr>
          <w:rFonts w:eastAsia="GHEA Grapalat"/>
        </w:rPr>
        <w:t> </w:t>
      </w:r>
      <w:r w:rsidRPr="002C0355">
        <w:rPr>
          <w:rFonts w:ascii="GHEA Grapalat" w:eastAsia="GHEA Grapalat" w:hAnsi="GHEA Grapalat" w:cs="GHEA Grapalat"/>
        </w:rPr>
        <w:t>բյուջետային</w:t>
      </w:r>
      <w:r w:rsidRPr="002C0355">
        <w:rPr>
          <w:rFonts w:eastAsia="GHEA Grapalat"/>
        </w:rPr>
        <w:t> </w:t>
      </w:r>
      <w:r w:rsidRPr="002C0355">
        <w:rPr>
          <w:rFonts w:ascii="GHEA Grapalat" w:eastAsia="GHEA Grapalat" w:hAnsi="GHEA Grapalat" w:cs="GHEA Grapalat"/>
        </w:rPr>
        <w:t>ելքերի ամբողջությունն է: Նպատակային</w:t>
      </w:r>
      <w:r w:rsidRPr="002C0355">
        <w:rPr>
          <w:rFonts w:eastAsia="GHEA Grapalat"/>
        </w:rPr>
        <w:t> </w:t>
      </w:r>
      <w:r w:rsidRPr="002C0355">
        <w:rPr>
          <w:rFonts w:ascii="GHEA Grapalat" w:eastAsia="GHEA Grapalat" w:hAnsi="GHEA Grapalat" w:cs="GHEA Grapalat"/>
        </w:rPr>
        <w:t>բյուջետային</w:t>
      </w:r>
      <w:r w:rsidRPr="002C0355">
        <w:rPr>
          <w:rFonts w:eastAsia="GHEA Grapalat"/>
        </w:rPr>
        <w:t> </w:t>
      </w:r>
      <w:r w:rsidRPr="002C0355">
        <w:rPr>
          <w:rFonts w:ascii="GHEA Grapalat" w:eastAsia="GHEA Grapalat" w:hAnsi="GHEA Grapalat" w:cs="GHEA Grapalat"/>
        </w:rPr>
        <w:t>ֆոնդը համապատասխան բյուջեի բաղկացուցիչ մասն է:</w:t>
      </w:r>
      <w:r w:rsidRPr="002C0355">
        <w:rPr>
          <w:rFonts w:eastAsia="GHEA Grapalat"/>
        </w:rPr>
        <w:t> </w:t>
      </w:r>
      <w:r w:rsidRPr="002C0355">
        <w:rPr>
          <w:rFonts w:ascii="GHEA Grapalat" w:eastAsia="GHEA Grapalat" w:hAnsi="GHEA Grapalat" w:cs="GHEA Grapalat"/>
        </w:rPr>
        <w:t>Այսինքն, նպատակային բյուջետային մուտքերը կարող են լինել նվիրատվության կամ վարկի կամ պարտադիր վճարների գծով պետական կամ համայնքի բյուջե մուտքագրվող գումարների տեսքով:</w:t>
      </w:r>
    </w:p>
    <w:p w14:paraId="012E5009"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53E01867" w14:textId="4BCD281E"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Հետևյալ աղբյուրների նախնական ուսումնասիրության արդյունքում որպես նպատակային բյուջետային ֆոնդեր դասակարգված արդյունահանողների կատարած վճարումների վերաբերյալ կոնկրետ տեղեկատվություն չկա.</w:t>
      </w:r>
    </w:p>
    <w:p w14:paraId="5715115E" w14:textId="77777777" w:rsidR="001F3416" w:rsidRPr="002C0355" w:rsidRDefault="005642BB" w:rsidP="00B06A43">
      <w:pPr>
        <w:numPr>
          <w:ilvl w:val="0"/>
          <w:numId w:val="28"/>
        </w:numPr>
        <w:shd w:val="clear" w:color="auto" w:fill="FFFFFF"/>
        <w:tabs>
          <w:tab w:val="left" w:pos="3119"/>
        </w:tabs>
        <w:spacing w:after="0" w:line="240" w:lineRule="auto"/>
        <w:contextualSpacing/>
        <w:jc w:val="both"/>
        <w:rPr>
          <w:rFonts w:ascii="GHEA Grapalat" w:hAnsi="GHEA Grapalat"/>
        </w:rPr>
      </w:pPr>
      <w:r w:rsidRPr="002C0355">
        <w:rPr>
          <w:rFonts w:ascii="GHEA Grapalat" w:eastAsia="GHEA Grapalat" w:hAnsi="GHEA Grapalat" w:cs="GHEA Grapalat"/>
        </w:rPr>
        <w:t xml:space="preserve">ՀՀ ՏԿԶՆ-ի պաշտոնական կայքէջ, մասնավորապես համայնքային բյուջեներին վերաբերող բաժիններ (ՀՀ համայնքների բյուջետային եկամուտներ և ծախսեր), </w:t>
      </w:r>
    </w:p>
    <w:p w14:paraId="5E4816D8" w14:textId="77777777" w:rsidR="001F3416" w:rsidRPr="002C0355" w:rsidRDefault="005642BB" w:rsidP="00B06A43">
      <w:pPr>
        <w:numPr>
          <w:ilvl w:val="0"/>
          <w:numId w:val="28"/>
        </w:numPr>
        <w:shd w:val="clear" w:color="auto" w:fill="FFFFFF"/>
        <w:tabs>
          <w:tab w:val="left" w:pos="3119"/>
        </w:tabs>
        <w:spacing w:after="0" w:line="240" w:lineRule="auto"/>
        <w:contextualSpacing/>
        <w:jc w:val="both"/>
        <w:rPr>
          <w:rFonts w:ascii="GHEA Grapalat" w:hAnsi="GHEA Grapalat"/>
        </w:rPr>
      </w:pPr>
      <w:r w:rsidRPr="002C0355">
        <w:rPr>
          <w:rFonts w:ascii="GHEA Grapalat" w:eastAsia="GHEA Grapalat" w:hAnsi="GHEA Grapalat" w:cs="GHEA Grapalat"/>
        </w:rPr>
        <w:t xml:space="preserve">ՀՀ ազգային վիճակագրական ծառայության պաշտոնական կայքէջ: </w:t>
      </w:r>
    </w:p>
    <w:p w14:paraId="0EA13231" w14:textId="77777777" w:rsidR="001F3416" w:rsidRPr="002C0355" w:rsidRDefault="001F3416" w:rsidP="00B06A43">
      <w:pPr>
        <w:spacing w:after="0" w:line="240" w:lineRule="auto"/>
        <w:jc w:val="both"/>
        <w:rPr>
          <w:rFonts w:ascii="GHEA Grapalat" w:eastAsia="GHEA Grapalat" w:hAnsi="GHEA Grapalat" w:cs="GHEA Grapalat"/>
        </w:rPr>
      </w:pPr>
    </w:p>
    <w:p w14:paraId="590F2D7C" w14:textId="7037B089"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Բյուջետային մուտքերի և ելքերի միջև</w:t>
      </w:r>
      <w:r w:rsidR="00AC41DE" w:rsidRPr="002C0355">
        <w:rPr>
          <w:rFonts w:ascii="GHEA Grapalat" w:eastAsia="GHEA Grapalat" w:hAnsi="GHEA Grapalat" w:cs="GHEA Grapalat"/>
          <w:lang w:val="hy-AM"/>
        </w:rPr>
        <w:t>,</w:t>
      </w:r>
      <w:r w:rsidRPr="002C0355">
        <w:rPr>
          <w:rFonts w:ascii="GHEA Grapalat" w:eastAsia="GHEA Grapalat" w:hAnsi="GHEA Grapalat" w:cs="GHEA Grapalat"/>
        </w:rPr>
        <w:t xml:space="preserve"> որպես կանոն</w:t>
      </w:r>
      <w:r w:rsidR="00AC41DE" w:rsidRPr="002C0355">
        <w:rPr>
          <w:rFonts w:ascii="GHEA Grapalat" w:eastAsia="GHEA Grapalat" w:hAnsi="GHEA Grapalat" w:cs="GHEA Grapalat"/>
          <w:lang w:val="hy-AM"/>
        </w:rPr>
        <w:t>,</w:t>
      </w:r>
      <w:r w:rsidRPr="002C0355">
        <w:rPr>
          <w:rFonts w:ascii="GHEA Grapalat" w:eastAsia="GHEA Grapalat" w:hAnsi="GHEA Grapalat" w:cs="GHEA Grapalat"/>
        </w:rPr>
        <w:t xml:space="preserve"> որևէ կապ չկա: Օրինակ՝ մետաղական օգտակար հանածոների արդյունահանման ոլորտից գանձվող ռոյալթիները մուտքագրվում են պետական բյուջե, այլ ոչ՝ հատուկ այդ նպատակով ստեղծված ֆոնդ: Միակ բացառությունը բնապահպանական վճարներն են, որոնք մուտքագրվում են պետական բյուջե և որոշ ազդակիր համայնքներ (սակայն՝ ոչ բոլորը)  իրավունք ունեն դիմելու բնապահպանական ծրագրերի ֆինանսավորման, որի ընդհանուր գումարը չպետք է գերազանցի նախորդ տարում հավաքագրված բնապահպանական վճարների ընդհանուր գումարը: Արտաբյուջետային Շրջակա միջավայրի պահպանության դրամագլխի ֆոնդին կատարվող վճարումները ծախսվում են նպատակային: Ֆոնդը կոնկրետ ծախսվում է  վճարումներ կատարած ընկերությունների հանքի փակման և հանքի տեղամասում բնապահպանական միջոցառումների իրականացման նպատակով: Համայնքներին վճարվող հողի հարկն ու գույքահարկը չունեն ծախսային հասցեականություն:</w:t>
      </w:r>
    </w:p>
    <w:p w14:paraId="3650C3EA" w14:textId="77777777" w:rsidR="001F3416" w:rsidRPr="002C0355" w:rsidRDefault="001F3416" w:rsidP="00B06A43">
      <w:pPr>
        <w:spacing w:after="0" w:line="240" w:lineRule="auto"/>
        <w:jc w:val="both"/>
        <w:rPr>
          <w:rFonts w:ascii="GHEA Grapalat" w:eastAsia="GHEA Grapalat" w:hAnsi="GHEA Grapalat" w:cs="GHEA Grapalat"/>
        </w:rPr>
      </w:pPr>
    </w:p>
    <w:p w14:paraId="5378C7FD"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ՀՀ Սահմանադրության համաձայն մարզերը պետական (ազգային) կառավարման  համակարգի մաս են: Մարզերից տեղական ինքնակառավարման մարմիններին (համայնքներին) սուբսիդիաների տրամադրման գործընթացն իրականացվում է տարածքային վարչական մարմինների (մարզպետարան) կողմից: Հակառակ պրոցեսը բացակայում է:  </w:t>
      </w:r>
    </w:p>
    <w:p w14:paraId="5B9D28E6" w14:textId="77777777" w:rsidR="001F3416" w:rsidRPr="002C0355" w:rsidRDefault="001F3416" w:rsidP="00B06A43">
      <w:pPr>
        <w:spacing w:after="0" w:line="240" w:lineRule="auto"/>
        <w:jc w:val="both"/>
        <w:rPr>
          <w:rFonts w:ascii="GHEA Grapalat" w:eastAsia="GHEA Grapalat" w:hAnsi="GHEA Grapalat" w:cs="GHEA Grapalat"/>
        </w:rPr>
      </w:pPr>
    </w:p>
    <w:p w14:paraId="3736E04A"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Տեղական կառավարման մարմիններն ունեն </w:t>
      </w:r>
      <w:r w:rsidRPr="002C0355">
        <w:rPr>
          <w:rFonts w:ascii="GHEA Grapalat" w:eastAsia="GHEA Grapalat" w:hAnsi="GHEA Grapalat" w:cs="GHEA Grapalat"/>
          <w:b/>
        </w:rPr>
        <w:t>արտաբյուջետային ֆոնդեր</w:t>
      </w:r>
      <w:r w:rsidRPr="002C0355">
        <w:rPr>
          <w:rFonts w:ascii="GHEA Grapalat" w:eastAsia="GHEA Grapalat" w:hAnsi="GHEA Grapalat" w:cs="GHEA Grapalat"/>
        </w:rPr>
        <w:t xml:space="preserve"> Բյուջետային համակարգի մասին ՀՀ օրենքի 1.2-րդ հոդվածի 16-րդ կետի համաձայն: Բյուջետային համակարգի մասին ՀՀ օրենքի 15.9-րդ հոդվածը սահմանում է, որ պետական  հիմնարկները կարող են արտաբյուջետային հաշիվ բացել միայն ՀՀ կառավարության որոշմամբ: Բյուջետային համակարգի մասին ՀՀ օրենքով նախատեսված դեպքերում, ինչպես նաև համայնքին</w:t>
      </w:r>
      <w:r w:rsidRPr="002C0355">
        <w:rPr>
          <w:rFonts w:eastAsia="GHEA Grapalat"/>
        </w:rPr>
        <w:t> </w:t>
      </w:r>
      <w:r w:rsidRPr="002C0355">
        <w:rPr>
          <w:rFonts w:ascii="GHEA Grapalat" w:eastAsia="GHEA Grapalat" w:hAnsi="GHEA Grapalat" w:cs="GHEA Grapalat"/>
        </w:rPr>
        <w:t xml:space="preserve">ֆիզիկական կամ իրավաբանական անձանց կողմից նվիրաբերության կամ վարկի տեսքով տրամադրվող դրամական միջոցներն այդ անձանց պահանջով, պետական լիազորված մարմնի համաձայնությամբ և համայնքի ավագանու որոշմամբ կարող են տեղադրվել գանձապետարանի արտաբյուջետային միջոցների հաշիվներում կամ որևէ բանկում: Պետք է նկատել, որ չի պահանջվում, որպեսզի արտաբյուջետային ֆոնդերի գումարներն արտացոլվեն համայնքային բյուջեներում: Նախնական ուսումնասիրության «Տեղական կառավարման մարմինների արտաբյուջետային ֆոնդեր» բաժինը (7.4) անդրադառնում է նման ֆոնդերի տվյալների բացահայտման հետ կապված ռիսկերին և առաջարկություններ է ներկայացնում ԲՇԽ-ին հետագա քննարկման համար: </w:t>
      </w:r>
    </w:p>
    <w:p w14:paraId="0D39D5AB" w14:textId="77777777" w:rsidR="00515D21" w:rsidRPr="002C0355" w:rsidRDefault="00515D21" w:rsidP="00B06A43">
      <w:pPr>
        <w:spacing w:after="0" w:line="240" w:lineRule="auto"/>
        <w:jc w:val="both"/>
        <w:rPr>
          <w:rFonts w:ascii="GHEA Grapalat" w:eastAsia="GHEA Grapalat" w:hAnsi="GHEA Grapalat" w:cs="GHEA Grapalat"/>
        </w:rPr>
      </w:pPr>
    </w:p>
    <w:p w14:paraId="7B0DDC1D" w14:textId="429DB263" w:rsidR="001F3416" w:rsidRPr="002C0355" w:rsidRDefault="005642BB" w:rsidP="00B06A43">
      <w:pPr>
        <w:pStyle w:val="Heading1"/>
        <w:numPr>
          <w:ilvl w:val="0"/>
          <w:numId w:val="18"/>
        </w:numPr>
        <w:spacing w:before="0" w:line="240" w:lineRule="auto"/>
        <w:rPr>
          <w:rFonts w:eastAsia="GHEA Grapalat" w:cs="GHEA Grapalat"/>
        </w:rPr>
      </w:pPr>
      <w:bookmarkStart w:id="17" w:name="_Toc511659890"/>
      <w:r w:rsidRPr="002C0355">
        <w:rPr>
          <w:rFonts w:eastAsia="GHEA Grapalat" w:cs="GHEA Grapalat"/>
        </w:rPr>
        <w:t>Վերջերս իրականացված բարեփոխումների ընդհանուր նկարագրություն (ստանդարտի 2.1(b) պահանջ)</w:t>
      </w:r>
      <w:bookmarkEnd w:id="17"/>
    </w:p>
    <w:p w14:paraId="5DC2353A" w14:textId="77777777" w:rsidR="001F3416" w:rsidRPr="002C0355" w:rsidRDefault="001F3416" w:rsidP="00B06A43">
      <w:pPr>
        <w:spacing w:after="0" w:line="240" w:lineRule="auto"/>
        <w:jc w:val="both"/>
        <w:rPr>
          <w:rFonts w:ascii="GHEA Grapalat" w:eastAsia="GHEA Grapalat" w:hAnsi="GHEA Grapalat" w:cs="GHEA Grapalat"/>
          <w:i/>
        </w:rPr>
      </w:pPr>
    </w:p>
    <w:p w14:paraId="7E80D319"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Վերջին տարիներին Հայաստանը մի շարք նախաձեռնություններ է իրականացրել հանքարդյունաբերության ոլորտի բարեփոխման ուղղությամբ: Ավելին, 2018 թվականին Հայաստանը սկսելու է հանքարդյունաբերության ոլորտի քաղաքականության և ռազմավարության մշակման գործընթացը: Այս բարեփոխումները և հարակից նախաձեռնությունները քննարկված են ստորև: </w:t>
      </w:r>
    </w:p>
    <w:p w14:paraId="2F2F6EE7" w14:textId="77777777" w:rsidR="001F3416" w:rsidRPr="002C0355" w:rsidRDefault="001F3416" w:rsidP="00B06A43">
      <w:pPr>
        <w:spacing w:after="0" w:line="240" w:lineRule="auto"/>
        <w:jc w:val="both"/>
        <w:rPr>
          <w:rFonts w:ascii="GHEA Grapalat" w:eastAsia="GHEA Grapalat" w:hAnsi="GHEA Grapalat" w:cs="GHEA Grapalat"/>
        </w:rPr>
      </w:pPr>
    </w:p>
    <w:p w14:paraId="49BE6178" w14:textId="4EC0D414" w:rsidR="001F3416" w:rsidRPr="002C0355" w:rsidRDefault="005642BB" w:rsidP="00B06A43">
      <w:pPr>
        <w:pStyle w:val="Heading2"/>
        <w:numPr>
          <w:ilvl w:val="1"/>
          <w:numId w:val="18"/>
        </w:numPr>
        <w:spacing w:before="0" w:line="240" w:lineRule="auto"/>
        <w:ind w:left="540" w:hanging="540"/>
        <w:rPr>
          <w:rFonts w:eastAsia="GHEA Grapalat" w:cs="GHEA Grapalat"/>
        </w:rPr>
      </w:pPr>
      <w:bookmarkStart w:id="18" w:name="_Toc511659891"/>
      <w:r w:rsidRPr="002C0355">
        <w:rPr>
          <w:rFonts w:eastAsia="GHEA Grapalat" w:cs="GHEA Grapalat"/>
        </w:rPr>
        <w:t>ԱՃԹՆ-ն և Բաց կառավարման գործընկերություն</w:t>
      </w:r>
      <w:bookmarkEnd w:id="18"/>
    </w:p>
    <w:p w14:paraId="27AE125C" w14:textId="77777777" w:rsidR="001F3416" w:rsidRPr="002C0355" w:rsidRDefault="001F3416" w:rsidP="00B06A43">
      <w:pPr>
        <w:spacing w:after="0" w:line="240" w:lineRule="auto"/>
        <w:jc w:val="both"/>
        <w:rPr>
          <w:rFonts w:ascii="GHEA Grapalat" w:eastAsia="GHEA Grapalat" w:hAnsi="GHEA Grapalat" w:cs="GHEA Grapalat"/>
        </w:rPr>
      </w:pPr>
    </w:p>
    <w:p w14:paraId="5C031E20" w14:textId="63BABE93"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Հանքարդյունաբերության ոլորտի թափանցիկության բարձրացմանն ուղղված բարեփոխումներից մի քանիսը բխում են Հայաստանի՝ «Բաց կառավարություն» գործընկերությանն  (ԲԿԳ) անդամակցությունից: ԲԿԳ շրջանակներում Հայաստանի երկրորդ գործողությունների 2014-2016 թթ. ծրագիրը պարունակում է դրույթներ, որոնք վերաբերում են հանքարդյունաբերության ոլորտի թափանցիկության բարձրացմանը: Առաջինը Հանրապետական երկրաբանական ֆոնդ ՊՈԱԿ-ի տվյալների թվայնացումն ու հրապարակումն է: Արդյունքում ստեղծվել է նոր </w:t>
      </w:r>
      <w:hyperlink r:id="rId13">
        <w:r w:rsidRPr="002C0355">
          <w:rPr>
            <w:rFonts w:ascii="GHEA Grapalat" w:eastAsia="GHEA Grapalat" w:hAnsi="GHEA Grapalat" w:cs="GHEA Grapalat"/>
            <w:color w:val="0563C1"/>
            <w:u w:val="single"/>
          </w:rPr>
          <w:t>www.geo-fund.am</w:t>
        </w:r>
      </w:hyperlink>
      <w:r w:rsidRPr="002C0355">
        <w:rPr>
          <w:rFonts w:ascii="GHEA Grapalat" w:eastAsia="GHEA Grapalat" w:hAnsi="GHEA Grapalat" w:cs="GHEA Grapalat"/>
        </w:rPr>
        <w:t xml:space="preserve"> ինտերնետային կայքը, որը պարունակում է երկրաբանական</w:t>
      </w:r>
      <w:r w:rsidR="00EE312A" w:rsidRPr="002C0355">
        <w:rPr>
          <w:rFonts w:ascii="GHEA Grapalat" w:eastAsia="GHEA Grapalat" w:hAnsi="GHEA Grapalat" w:cs="GHEA Grapalat"/>
          <w:lang w:val="hy-AM"/>
        </w:rPr>
        <w:t xml:space="preserve"> նյութեր և փաստաթղթեր </w:t>
      </w:r>
      <w:r w:rsidR="00EE312A" w:rsidRPr="002C0355">
        <w:rPr>
          <w:rFonts w:ascii="GHEA Grapalat" w:eastAsia="GHEA Grapalat" w:hAnsi="GHEA Grapalat" w:cs="GHEA Grapalat"/>
        </w:rPr>
        <w:t>(</w:t>
      </w:r>
      <w:r w:rsidR="00EE312A" w:rsidRPr="002C0355">
        <w:rPr>
          <w:rFonts w:ascii="GHEA Grapalat" w:eastAsia="GHEA Grapalat" w:hAnsi="GHEA Grapalat" w:cs="GHEA Grapalat"/>
          <w:lang w:val="hy-AM"/>
        </w:rPr>
        <w:t>հաշվետվություններ, քարտեզներ, հանքավայրերի անձնագրեր և այլն</w:t>
      </w:r>
      <w:r w:rsidR="00EE312A" w:rsidRPr="002C0355">
        <w:rPr>
          <w:rFonts w:ascii="GHEA Grapalat" w:eastAsia="GHEA Grapalat" w:hAnsi="GHEA Grapalat" w:cs="GHEA Grapalat"/>
        </w:rPr>
        <w:t>)</w:t>
      </w:r>
      <w:r w:rsidR="00EE312A" w:rsidRPr="002C0355">
        <w:rPr>
          <w:rFonts w:ascii="GHEA Grapalat" w:hAnsi="GHEA Grapalat"/>
          <w:lang w:val="hy-AM"/>
        </w:rPr>
        <w:t>,</w:t>
      </w:r>
      <w:r w:rsidRPr="002C0355">
        <w:rPr>
          <w:rFonts w:ascii="GHEA Grapalat" w:eastAsia="GHEA Grapalat" w:hAnsi="GHEA Grapalat" w:cs="GHEA Grapalat"/>
        </w:rPr>
        <w:t xml:space="preserve"> ինչպես նաև տրված թույլտվությունների ցուցակը: ԲԿԳ-ով ստանձնած երկրորդ հանձնառությամբ («Հանքարդյունաբերության ոլորտի թափանցիկության ապահովում» խորագրով) Կառավարությունը պարտավորվել էր սահմանվել` մեկնարկել ԱՃԹՆ-ի անդամակցության գործընթացը: </w:t>
      </w:r>
    </w:p>
    <w:p w14:paraId="7EA78F22" w14:textId="77777777" w:rsidR="001F3416" w:rsidRPr="002C0355" w:rsidRDefault="001F3416" w:rsidP="00B06A43">
      <w:pPr>
        <w:spacing w:after="0" w:line="240" w:lineRule="auto"/>
        <w:jc w:val="both"/>
        <w:rPr>
          <w:rFonts w:ascii="GHEA Grapalat" w:eastAsia="GHEA Grapalat" w:hAnsi="GHEA Grapalat" w:cs="GHEA Grapalat"/>
        </w:rPr>
      </w:pPr>
    </w:p>
    <w:p w14:paraId="7D2AFF90" w14:textId="58685C3C"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ԱՃԹՆ-ի անդամակցության գործընթացը Հայաստանը սկսել է 2015 թվականի հուլիսին, երբ ՀՀ վարչապետը պաշտոնապես հայտարարեց նախաձեռնությանը միանալու մտադրության մասին: 2016 թվականի հունիսի 27-ին տեղի ունեցավ ԱՃԹՆ-ի բազմաշահառու խմբի առաջին նիստը, իսկ դեկտեմբերի 26-ին ԲՇԽ-ն կոնսենսուսով հաստատեց Հայաստանի</w:t>
      </w:r>
      <w:r w:rsidR="00D41751" w:rsidRPr="002C0355">
        <w:rPr>
          <w:rFonts w:ascii="GHEA Grapalat" w:eastAsia="GHEA Grapalat" w:hAnsi="GHEA Grapalat" w:cs="GHEA Grapalat"/>
          <w:lang w:val="hy-AM"/>
        </w:rPr>
        <w:t xml:space="preserve"> </w:t>
      </w:r>
      <w:r w:rsidRPr="002C0355">
        <w:rPr>
          <w:rFonts w:ascii="GHEA Grapalat" w:eastAsia="GHEA Grapalat" w:hAnsi="GHEA Grapalat" w:cs="GHEA Grapalat"/>
        </w:rPr>
        <w:t xml:space="preserve">ԱՃԹՆ-ի ԲՇԽ-ի տեխնիկական առաջադրանքը (աշխատակարգը) և 2017-2018 թվականների ԱՃԹՆ-ի աշխատանքային ծրագիրը: 2016 թվականի դեկտեմբերի 28-ի գրությամբ ՀՀ կառավարությունը պաշտոնապես ԱՃԹՆ-ի միջազգային քարտուղարությանը  ներկայացրեց թեկնածության հայտը: </w:t>
      </w:r>
    </w:p>
    <w:p w14:paraId="759B2D06" w14:textId="77777777" w:rsidR="001F3416" w:rsidRPr="002C0355" w:rsidRDefault="001F3416" w:rsidP="00B06A43">
      <w:pPr>
        <w:spacing w:after="0" w:line="240" w:lineRule="auto"/>
        <w:jc w:val="both"/>
        <w:rPr>
          <w:rFonts w:ascii="GHEA Grapalat" w:eastAsia="GHEA Grapalat" w:hAnsi="GHEA Grapalat" w:cs="GHEA Grapalat"/>
        </w:rPr>
      </w:pPr>
    </w:p>
    <w:p w14:paraId="5D1B26CE"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Հայաստանի ԱՃԹՆ-ի թեկնածության հայտը հաստատվեց 2017 թվականի մարտի 9-ին Բոգոտայում կայացած ԱՃԹՆ-ի խորհրդի նիստում: Որոշման մեջ սահմանվեցին հետևյալ վերջնաժամկետները. </w:t>
      </w:r>
    </w:p>
    <w:p w14:paraId="75AC8EC4" w14:textId="77777777" w:rsidR="001F3416" w:rsidRPr="002C0355" w:rsidRDefault="001F3416" w:rsidP="00B06A43">
      <w:pPr>
        <w:spacing w:after="0" w:line="240" w:lineRule="auto"/>
        <w:rPr>
          <w:rFonts w:ascii="GHEA Grapalat" w:eastAsia="GHEA Grapalat" w:hAnsi="GHEA Grapalat" w:cs="GHEA Grapalat"/>
        </w:rPr>
      </w:pPr>
    </w:p>
    <w:p w14:paraId="77EDDE8D" w14:textId="1465CC2B"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ԱՃԹՆ-ն ընդունում է Հայաստանի Հանրապետությանը որպես ԱՃԹՆ-ի թեկնածու երկիր 2017 թվականի մարտի 9-ին: Համաձայն ԱՃԹՆ-ի ստանդարտի` Հայաստանի Հանրապետությունը պետք է իր առաջին ԱՃԹՆ-ի զեկույցը հրապարակի թեկնածու դառնալուց հետո 18 ամսվա ընթացքում (այն է՝ մինչև 2018 թվականի սեպտեմբերի 9-ը): Հայաստանը պետք է մինչև 2018 թվականի հուլիսի 1-ը հրապարակի 2017 թվականի տարեկան գործունեության հաշվետվություն: Վավերացումը կսկսվի թեկնածու դառնալուց հետո երկուսուկես տարվա ընթացքում (այն է՝ մինչև 2019 թվականի սեպտեմբերի 9-ը): </w:t>
      </w:r>
    </w:p>
    <w:p w14:paraId="7B7FB00B" w14:textId="77777777" w:rsidR="001F3416" w:rsidRPr="002C0355" w:rsidRDefault="001F3416" w:rsidP="00B06A43">
      <w:pPr>
        <w:spacing w:after="0" w:line="240" w:lineRule="auto"/>
        <w:jc w:val="both"/>
        <w:rPr>
          <w:rFonts w:ascii="GHEA Grapalat" w:eastAsia="GHEA Grapalat" w:hAnsi="GHEA Grapalat" w:cs="GHEA Grapalat"/>
        </w:rPr>
      </w:pPr>
    </w:p>
    <w:p w14:paraId="6C919AB1" w14:textId="77777777" w:rsidR="001F3416" w:rsidRPr="002C0355" w:rsidRDefault="005642BB" w:rsidP="00B06A43">
      <w:pPr>
        <w:pStyle w:val="Heading2"/>
        <w:numPr>
          <w:ilvl w:val="1"/>
          <w:numId w:val="18"/>
        </w:numPr>
        <w:spacing w:before="0" w:line="240" w:lineRule="auto"/>
        <w:ind w:left="540" w:hanging="540"/>
        <w:rPr>
          <w:rFonts w:eastAsia="GHEA Grapalat" w:cs="GHEA Grapalat"/>
        </w:rPr>
      </w:pPr>
      <w:bookmarkStart w:id="19" w:name="_Toc511659892"/>
      <w:r w:rsidRPr="002C0355">
        <w:rPr>
          <w:rFonts w:eastAsia="GHEA Grapalat" w:cs="GHEA Grapalat"/>
        </w:rPr>
        <w:t>Կարևոր օրենսդրական փոփոխություններ</w:t>
      </w:r>
      <w:bookmarkEnd w:id="19"/>
    </w:p>
    <w:p w14:paraId="28E86C84" w14:textId="77777777" w:rsidR="001F3416" w:rsidRPr="002C0355" w:rsidRDefault="001F3416" w:rsidP="00B06A43">
      <w:pPr>
        <w:spacing w:after="0" w:line="240" w:lineRule="auto"/>
        <w:jc w:val="both"/>
        <w:rPr>
          <w:rFonts w:ascii="GHEA Grapalat" w:eastAsia="GHEA Grapalat" w:hAnsi="GHEA Grapalat" w:cs="GHEA Grapalat"/>
        </w:rPr>
      </w:pPr>
    </w:p>
    <w:p w14:paraId="7797D34D" w14:textId="56DC19CE"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u w:val="single"/>
        </w:rPr>
        <w:t>Ընդերքօգտագործման թափոնների կառավարում.</w:t>
      </w:r>
      <w:r w:rsidRPr="002C0355">
        <w:rPr>
          <w:rFonts w:ascii="GHEA Grapalat" w:eastAsia="GHEA Grapalat" w:hAnsi="GHEA Grapalat" w:cs="GHEA Grapalat"/>
        </w:rPr>
        <w:t xml:space="preserve"> ՀՀ ԸՕ-ի թափոնների կառավարմանը վերաբերող դրույթների փոփոխությունները, որոնք կատարվեցին 2016 թվականի հոկտեմբերին, էականորեն բարելավեցին ընդերքօգտագործման  թափոնների կարգավորումը: Նոր կարգավորումներով ընդերքօգտագործողները պարտավոր են ներկայացնել ընդերքօգտագործման թափոնների կառավարման պլաններ և դրանց իրականացման համար անհրաժեշտ ֆինանսական երաշխիքներ: Փոփոխությունները նաև սահմանում են ընդերքօգտագործման թափոնների օբյեկտների կառուցմանը ներկայացվող չափանիշները, ընդերքօգտագործման թափոնների վերամշակման կարգը, ինչպես նաև ընդերքօգտագործման թափոնների օբյեկտներում դիտանցում իրականացնելու կարգը: Այդ փոփոխություններին գալիս են լրացնելու ՀՀ կառավարության մի շարք որոշումներ, որոնք սահմանում են տեխնիկական բովանդակությունն ու տիպային ձևերը` ըստ նպատակահարմարության:</w:t>
      </w:r>
    </w:p>
    <w:p w14:paraId="16921887" w14:textId="77777777" w:rsidR="001F3416" w:rsidRPr="002C0355" w:rsidRDefault="001F3416" w:rsidP="00B06A43">
      <w:pPr>
        <w:spacing w:after="0" w:line="240" w:lineRule="auto"/>
        <w:jc w:val="both"/>
        <w:rPr>
          <w:rFonts w:ascii="GHEA Grapalat" w:eastAsia="GHEA Grapalat" w:hAnsi="GHEA Grapalat" w:cs="GHEA Grapalat"/>
        </w:rPr>
      </w:pPr>
    </w:p>
    <w:p w14:paraId="7DC3A7B7"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u w:val="single"/>
        </w:rPr>
        <w:t>Ռոյալթիի բազայի հաշվարկ.</w:t>
      </w:r>
      <w:r w:rsidRPr="002C0355">
        <w:rPr>
          <w:rFonts w:ascii="GHEA Grapalat" w:eastAsia="GHEA Grapalat" w:hAnsi="GHEA Grapalat" w:cs="GHEA Grapalat"/>
        </w:rPr>
        <w:t xml:space="preserve"> 2017 թվականի մարտի 1-ին ՀՀ Ազգային Ժողովն ընդունեց Հարկային օրենսգրքի, ինչպես նաև Բնապահպանական և բնօգտագործման վճարների մասին ՀՀ օրենքի փոփոխությունները: Հարկ է նկատել, որ մինչ այդ փոփոխությունների ընդունումը ընդերքօգտագործող ընկերությունը կարող էր խտանյութը վաճառել Լոնդոնի մետաղների բորսայի (LME) դրույքաչափից մինչև 10% ցածր գնով, իսկ պայմանագրային գինը ընդունվում էր որպես հիմք՝ շահութահարկի և ռոյալթիների հաշվարկի համար: Ընդունված փոփոխությունների ուժով ընդունելի է LME դրույքաչափից մինչև 20% շեղումը: </w:t>
      </w:r>
    </w:p>
    <w:p w14:paraId="56060BEB" w14:textId="77777777" w:rsidR="001F3416" w:rsidRPr="002C0355" w:rsidRDefault="001F3416" w:rsidP="00B06A43">
      <w:pPr>
        <w:spacing w:after="0" w:line="240" w:lineRule="auto"/>
        <w:jc w:val="both"/>
        <w:rPr>
          <w:rFonts w:ascii="GHEA Grapalat" w:eastAsia="GHEA Grapalat" w:hAnsi="GHEA Grapalat" w:cs="GHEA Grapalat"/>
          <w:u w:val="single"/>
        </w:rPr>
      </w:pPr>
    </w:p>
    <w:p w14:paraId="41041AB3"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u w:val="single"/>
        </w:rPr>
        <w:t>Ընթացիկ փոփոխություններ ՇՄԱԳ օրենքում.</w:t>
      </w:r>
      <w:r w:rsidRPr="002C0355">
        <w:rPr>
          <w:rFonts w:ascii="GHEA Grapalat" w:eastAsia="GHEA Grapalat" w:hAnsi="GHEA Grapalat" w:cs="GHEA Grapalat"/>
        </w:rPr>
        <w:t xml:space="preserve">  2017 թվականի օգոստոսի 21-ին ՀՀ ԲՆ-ն առցանց հրապարակել է օրենքի փոփոխությունների նախագիծը: Փոփոխություններն ունեն երկու ուղղություն. ներդնել շրջակա միջավայրի ռազմավարական գնահատում (ՌԷԳ) կատարելու պահանջ և բարելավել հանրային մասնակցության պրոցեսը: Շրջակա միջավայրի ռազմավարական գնահատման առումով նախագծով առաջարկվում է առանձին գլուխ ավելացնել օրենքում, իսկ արդյունավետ հանրային մասնակցության ապահովման լրացուցիչ պարտականությունները նախատեսված են օրենքի 6-րդ գլխում ավելացման ենթակա երկու հոդվածներով: Նախագիծը նաև նախատեսում է, որ երկու գործընթացների հետագա մանրամասները պետք է սահմանվեն ՀՀ կառավարության որոշումներով:</w:t>
      </w:r>
    </w:p>
    <w:p w14:paraId="5581272F" w14:textId="77777777" w:rsidR="001F3416" w:rsidRPr="002C0355" w:rsidRDefault="001F3416" w:rsidP="00B06A43">
      <w:pPr>
        <w:spacing w:after="0" w:line="240" w:lineRule="auto"/>
        <w:jc w:val="both"/>
        <w:rPr>
          <w:rFonts w:ascii="GHEA Grapalat" w:eastAsia="GHEA Grapalat" w:hAnsi="GHEA Grapalat" w:cs="GHEA Grapalat"/>
        </w:rPr>
      </w:pPr>
    </w:p>
    <w:p w14:paraId="56C90DF7"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u w:val="single"/>
        </w:rPr>
        <w:t>Նոր Հարկային օրենսգրքի ընդունում</w:t>
      </w:r>
      <w:r w:rsidRPr="002C0355">
        <w:rPr>
          <w:rFonts w:ascii="GHEA Grapalat" w:eastAsia="GHEA Grapalat" w:hAnsi="GHEA Grapalat" w:cs="GHEA Grapalat"/>
        </w:rPr>
        <w:t xml:space="preserve">. նախատեսվող Հարկային օրենսգրքում հանքարդյունաբերության ոլորտի հարկմանը վերաբերող հիմնական դրույթները մնացել են անփոփոխ: Սակայն բնապահպանական վճարները դառնալու են բնապահպանական հարկեր, ինչը ենթադրում է հարկային վարչարարության որոշակի փոփոխություն: 2021 թվականի հունվարից սկսած սահմանված են նոր բնապահպանական հարկի դրույքաչափեր ընդերքօգտագործման թափոնները պոչամբարներում, արտադրական լցակույտերի, մակաբացման ապարների տեղամասերում և (կամ) համանման վայրերում ընդերքօգտագործման թափոնների մեկանգամյա տեղադրման կամ պահման համար։ Մետաղական օգտակար հանածոների հանքավայրերում ոչ վտանգավոր թափոնների, այդ թվում` մակաբացման ապարների տեղադրումը հատկացված վայրերում հարկվելու է առաջին անգամ  3 ՀՀ դրամ/տոննա դրույքաչափով: Փոփոխվել են նաև </w:t>
      </w:r>
      <w:r w:rsidRPr="002C0355">
        <w:rPr>
          <w:rFonts w:eastAsia="GHEA Grapalat"/>
        </w:rPr>
        <w:t> </w:t>
      </w:r>
      <w:r w:rsidRPr="002C0355">
        <w:rPr>
          <w:rFonts w:ascii="GHEA Grapalat" w:eastAsia="GHEA Grapalat" w:hAnsi="GHEA Grapalat" w:cs="GHEA Grapalat"/>
        </w:rPr>
        <w:t>մետաղական օգտակար հանածոների հանքավայրերի համար հատուկ հատկացված տեղերում, այդ թվում՝ պոչամբարներում,  ըստ վտանգավորության աստիճանի առաջինից չորրորդ դասի թափոնների մեկանգամյա տեղադրման կամ պահման համար բնապահպանական հարկի դրույքաչափերը։ Դրույքաչափերի հաշվարկման կարգը փոփոխվելու է ՀՀ Հարկային օրենսգր</w:t>
      </w:r>
      <w:r w:rsidR="009143DF" w:rsidRPr="002C0355">
        <w:rPr>
          <w:rFonts w:ascii="GHEA Grapalat" w:eastAsia="GHEA Grapalat" w:hAnsi="GHEA Grapalat" w:cs="GHEA Grapalat"/>
        </w:rPr>
        <w:t>ք</w:t>
      </w:r>
      <w:r w:rsidRPr="002C0355">
        <w:rPr>
          <w:rFonts w:ascii="GHEA Grapalat" w:eastAsia="GHEA Grapalat" w:hAnsi="GHEA Grapalat" w:cs="GHEA Grapalat"/>
        </w:rPr>
        <w:t>ի ուժի մեջ մտնելուց հետո յուրաքանչյուր տարի մինչև 2020թ., մասնավորապես՝ 2018 թ. հունվարի 1-ից արտադրության թափոնները հատուկ հատկացված տեղերում տեղադրելու համար կիրառվող բնապահպանական հարկի դրույքաչափերը որոշվելու են որպես ՀՀ Հարկային օրենսգրքով սահմանված դրույքաչափերի և 1.1 գործակցի արտադրյալ, 2019թ. հունվարի 1-ից՝ որպես ՀՀ Հարկային օրենսգրքով սահմանված դրույքաչափերի և 1.2 գործակցի արտադրյալ, իսկ 2020թ. հունվարի 1-ից՝ որպես ՀՀ Հարկային օրենսգրքով սահմանված դրույքաչափերի և 1.3 գործակցի արտադրյալ</w:t>
      </w:r>
      <w:r w:rsidRPr="002C0355">
        <w:rPr>
          <w:rFonts w:ascii="GHEA Grapalat" w:eastAsia="GHEA Grapalat" w:hAnsi="GHEA Grapalat" w:cs="GHEA Grapalat"/>
          <w:vertAlign w:val="superscript"/>
        </w:rPr>
        <w:footnoteReference w:id="8"/>
      </w:r>
      <w:r w:rsidRPr="002C0355">
        <w:rPr>
          <w:rFonts w:ascii="GHEA Grapalat" w:eastAsia="GHEA Grapalat" w:hAnsi="GHEA Grapalat" w:cs="GHEA Grapalat"/>
        </w:rPr>
        <w:t>:</w:t>
      </w:r>
    </w:p>
    <w:p w14:paraId="7A29990A" w14:textId="77777777" w:rsidR="001F3416" w:rsidRPr="002C0355" w:rsidRDefault="001F3416" w:rsidP="00B06A43">
      <w:pPr>
        <w:spacing w:after="0" w:line="240" w:lineRule="auto"/>
        <w:jc w:val="both"/>
        <w:rPr>
          <w:rFonts w:ascii="GHEA Grapalat" w:eastAsia="GHEA Grapalat" w:hAnsi="GHEA Grapalat" w:cs="GHEA Grapalat"/>
        </w:rPr>
      </w:pPr>
    </w:p>
    <w:p w14:paraId="28E10C72" w14:textId="77777777" w:rsidR="001F3416" w:rsidRPr="002C0355" w:rsidRDefault="005642BB" w:rsidP="00B06A43">
      <w:pPr>
        <w:pStyle w:val="Heading2"/>
        <w:numPr>
          <w:ilvl w:val="1"/>
          <w:numId w:val="18"/>
        </w:numPr>
        <w:spacing w:before="0" w:line="240" w:lineRule="auto"/>
        <w:ind w:left="540" w:hanging="540"/>
        <w:rPr>
          <w:rFonts w:eastAsia="GHEA Grapalat" w:cs="GHEA Grapalat"/>
        </w:rPr>
      </w:pPr>
      <w:bookmarkStart w:id="20" w:name="_Toc511659893"/>
      <w:r w:rsidRPr="002C0355">
        <w:rPr>
          <w:rFonts w:eastAsia="GHEA Grapalat" w:cs="GHEA Grapalat"/>
        </w:rPr>
        <w:t>Հանքարդյունաբերության ոլորտի քաղաքականության և ռազմավարության մշակում</w:t>
      </w:r>
      <w:bookmarkEnd w:id="20"/>
      <w:r w:rsidRPr="002C0355">
        <w:rPr>
          <w:rFonts w:eastAsia="GHEA Grapalat" w:cs="GHEA Grapalat"/>
        </w:rPr>
        <w:t xml:space="preserve"> </w:t>
      </w:r>
    </w:p>
    <w:p w14:paraId="5CA735F9" w14:textId="77777777" w:rsidR="001F3416" w:rsidRPr="002C0355" w:rsidRDefault="001F3416" w:rsidP="00B06A43">
      <w:pPr>
        <w:spacing w:after="0" w:line="240" w:lineRule="auto"/>
        <w:jc w:val="both"/>
        <w:rPr>
          <w:rFonts w:ascii="GHEA Grapalat" w:eastAsia="GHEA Grapalat" w:hAnsi="GHEA Grapalat" w:cs="GHEA Grapalat"/>
        </w:rPr>
      </w:pPr>
    </w:p>
    <w:p w14:paraId="15CE7304" w14:textId="4B805734"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Համաշխարհային բանկը պատվիրել է «Հայաստան. Հանքարդյունաբերության ոլորտի ռազմավարական կայունության գնահատում» խորագրով  զեկույցը՝ </w:t>
      </w:r>
      <w:r w:rsidR="004349FD" w:rsidRPr="002C0355">
        <w:rPr>
          <w:rFonts w:ascii="GHEA Grapalat" w:eastAsia="GHEA Grapalat" w:hAnsi="GHEA Grapalat" w:cs="GHEA Grapalat"/>
        </w:rPr>
        <w:t>«</w:t>
      </w:r>
      <w:r w:rsidR="004349FD" w:rsidRPr="002C0355">
        <w:rPr>
          <w:rFonts w:ascii="GHEA Grapalat" w:eastAsia=".LastResort" w:hAnsi="GHEA Grapalat" w:cs=".LastResort"/>
        </w:rPr>
        <w:t>...</w:t>
      </w:r>
      <w:r w:rsidRPr="002C0355">
        <w:rPr>
          <w:rFonts w:ascii="GHEA Grapalat" w:eastAsia="GHEA Grapalat" w:hAnsi="GHEA Grapalat" w:cs="GHEA Grapalat"/>
        </w:rPr>
        <w:t>օգնելու ՀՀ կառավարությանը ավելի լավ պատկերացում կազմել Հայաստանի հանքարդյունաբերության ոլորտում առկա սոցիալական և բնապահպանական հիմնական մարտահրավերների և ապագայի հնարավորությունների մասին, և աջակցելու հանքարդյունաբերության ոլորտի ռազմավարության մշակմանը, որը համահունչ կլինի միջազգային լավագույն փորձին և կնպաստի կայուն զարգացմանը» (պարբ.՝ VI):</w:t>
      </w:r>
    </w:p>
    <w:p w14:paraId="2C1F26F6" w14:textId="77777777" w:rsidR="001F3416" w:rsidRPr="002C0355" w:rsidRDefault="001F3416" w:rsidP="00B06A43">
      <w:pPr>
        <w:spacing w:after="0" w:line="240" w:lineRule="auto"/>
        <w:jc w:val="both"/>
        <w:rPr>
          <w:rFonts w:ascii="GHEA Grapalat" w:eastAsia="GHEA Grapalat" w:hAnsi="GHEA Grapalat" w:cs="GHEA Grapalat"/>
        </w:rPr>
      </w:pPr>
    </w:p>
    <w:p w14:paraId="42268249"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Զեկույցի հիմնական առաջարկությունն է` մշակել «հանքարդյունաբերության ոլորտի կայուն զարգացման համապարփակ քաղաքականություն», որը պետք է համահունչ լինի երկրի՝ ԱՃԹՆ-ի շրջանակներում թափանցիկության և մասնակցության ավելի բարձր աստիճանի ապահովմանն ուղղված ջանքերին: Զեկույցում նաև առաջարկվում է նախաձեռնել մի շարք նեղ ուսումնասիրություններ հայեցակարգային լուծումների համար տեղեկատվական հիմք ապահովելու նպատակով: Ինչպես տեղեկացել ենք այդպիսի ուսումնասիրություններից երկուսը՝ բնապահպանական և սոցիալական հարցերի ուսումնասիրությունը և տնտեսական ու ֆինանսական հարցերի ուսումնասիրությունը, կպատրաստվի 2018 թվականին: Ակնկալվում է նաև, որ 2018 թվականին կառավարության կողմից կիրականացվի հանքարդյունաբերության ոլորտի քաղաքականության և ռազմավարության մշակումը:</w:t>
      </w:r>
    </w:p>
    <w:p w14:paraId="5A60F8F8" w14:textId="77777777" w:rsidR="001F3416" w:rsidRPr="002C0355" w:rsidRDefault="001F3416" w:rsidP="00B06A43">
      <w:pPr>
        <w:spacing w:after="0" w:line="240" w:lineRule="auto"/>
        <w:jc w:val="both"/>
        <w:rPr>
          <w:rFonts w:ascii="GHEA Grapalat" w:eastAsia="GHEA Grapalat" w:hAnsi="GHEA Grapalat" w:cs="GHEA Grapalat"/>
        </w:rPr>
      </w:pPr>
    </w:p>
    <w:p w14:paraId="51447B23" w14:textId="77777777" w:rsidR="008A1A2F" w:rsidRPr="002C0355" w:rsidRDefault="008A1A2F">
      <w:pPr>
        <w:rPr>
          <w:rFonts w:ascii="GHEA Grapalat" w:eastAsia="GHEA Grapalat" w:hAnsi="GHEA Grapalat" w:cs="GHEA Grapalat"/>
          <w:color w:val="2E74B5"/>
          <w:sz w:val="32"/>
          <w:szCs w:val="32"/>
        </w:rPr>
      </w:pPr>
      <w:r w:rsidRPr="002C0355">
        <w:rPr>
          <w:rFonts w:ascii="GHEA Grapalat" w:eastAsia="GHEA Grapalat" w:hAnsi="GHEA Grapalat" w:cs="GHEA Grapalat"/>
        </w:rPr>
        <w:br w:type="page"/>
      </w:r>
    </w:p>
    <w:p w14:paraId="553C22C0" w14:textId="41A425A1" w:rsidR="001F3416" w:rsidRPr="002C0355" w:rsidRDefault="005642BB" w:rsidP="00B06A43">
      <w:pPr>
        <w:pStyle w:val="Heading1"/>
        <w:numPr>
          <w:ilvl w:val="0"/>
          <w:numId w:val="18"/>
        </w:numPr>
        <w:spacing w:before="0" w:line="240" w:lineRule="auto"/>
        <w:rPr>
          <w:rFonts w:eastAsia="GHEA Grapalat" w:cs="GHEA Grapalat"/>
        </w:rPr>
      </w:pPr>
      <w:bookmarkStart w:id="21" w:name="_Toc511659894"/>
      <w:r w:rsidRPr="002C0355">
        <w:rPr>
          <w:rFonts w:eastAsia="GHEA Grapalat" w:cs="GHEA Grapalat"/>
        </w:rPr>
        <w:t>Ընդերքօգտագործման թույլտվությունների տրամադրման գործընթացի և պայմանագրերի թափանցիկություն</w:t>
      </w:r>
      <w:bookmarkEnd w:id="21"/>
    </w:p>
    <w:p w14:paraId="7F0E05B9"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57FE9293" w14:textId="77777777" w:rsidR="001F3416" w:rsidRPr="002C0355" w:rsidRDefault="005642BB" w:rsidP="00B06A43">
      <w:pPr>
        <w:pStyle w:val="Heading2"/>
        <w:numPr>
          <w:ilvl w:val="1"/>
          <w:numId w:val="18"/>
        </w:numPr>
        <w:spacing w:before="0" w:line="240" w:lineRule="auto"/>
        <w:ind w:left="540" w:hanging="540"/>
        <w:rPr>
          <w:rFonts w:eastAsia="GHEA Grapalat" w:cs="GHEA Grapalat"/>
        </w:rPr>
      </w:pPr>
      <w:bookmarkStart w:id="22" w:name="_Toc511659895"/>
      <w:r w:rsidRPr="002C0355">
        <w:rPr>
          <w:rFonts w:eastAsia="GHEA Grapalat" w:cs="GHEA Grapalat"/>
        </w:rPr>
        <w:t>Պայմանագրերի և այլ փաստաթղթերի հրապարակում</w:t>
      </w:r>
      <w:bookmarkEnd w:id="22"/>
      <w:r w:rsidRPr="002C0355">
        <w:rPr>
          <w:rFonts w:eastAsia="GHEA Grapalat" w:cs="GHEA Grapalat"/>
        </w:rPr>
        <w:t xml:space="preserve"> </w:t>
      </w:r>
    </w:p>
    <w:p w14:paraId="5C4A01B8"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1E30D466" w14:textId="77777777" w:rsidR="001F3416" w:rsidRPr="002C0355" w:rsidRDefault="005642BB" w:rsidP="00B06A43">
      <w:pPr>
        <w:spacing w:after="0"/>
        <w:jc w:val="both"/>
        <w:rPr>
          <w:rFonts w:ascii="GHEA Grapalat" w:eastAsia="GHEA Grapalat" w:hAnsi="GHEA Grapalat" w:cs="GHEA Grapalat"/>
        </w:rPr>
      </w:pPr>
      <w:r w:rsidRPr="002C0355">
        <w:rPr>
          <w:rFonts w:ascii="GHEA Grapalat" w:eastAsia="GHEA Grapalat" w:hAnsi="GHEA Grapalat" w:cs="GHEA Grapalat"/>
        </w:rPr>
        <w:t>Համաձայն ԱՃԹՆ-ի ստանդարտի 2.3-րդ պահանջի` պետությունները պարտավոր են վարել հանրությանը հասանելի գրանցամատյան կամ կադաստրի համակարգ (համակարգեր), որը (որոնք) կպարունակի հետևյալ արդիական և համակողմանի տեղեկությունները՝ ԱՃԹՆ-ի զեկույցում ներառված ընկերություններին տրամադրված լիցենզիաներից յուրաքանչյուրի վերաբերյալ.</w:t>
      </w:r>
    </w:p>
    <w:p w14:paraId="52511DC0" w14:textId="0171B3C4" w:rsidR="001F3416" w:rsidRPr="002C0355" w:rsidRDefault="00D95119" w:rsidP="00B06A43">
      <w:pPr>
        <w:numPr>
          <w:ilvl w:val="0"/>
          <w:numId w:val="35"/>
        </w:numPr>
        <w:spacing w:after="0"/>
        <w:contextualSpacing/>
        <w:jc w:val="both"/>
        <w:rPr>
          <w:rFonts w:ascii="GHEA Grapalat" w:hAnsi="GHEA Grapalat"/>
        </w:rPr>
      </w:pPr>
      <w:r w:rsidRPr="002C0355">
        <w:rPr>
          <w:rFonts w:ascii="GHEA Grapalat" w:eastAsia="GHEA Grapalat" w:hAnsi="GHEA Grapalat" w:cs="GHEA Grapalat"/>
          <w:lang w:val="hy-AM"/>
        </w:rPr>
        <w:t>Լ</w:t>
      </w:r>
      <w:r w:rsidR="005642BB" w:rsidRPr="002C0355">
        <w:rPr>
          <w:rFonts w:ascii="GHEA Grapalat" w:eastAsia="GHEA Grapalat" w:hAnsi="GHEA Grapalat" w:cs="GHEA Grapalat"/>
        </w:rPr>
        <w:t>իցենզառուն (լիցենզառուները),</w:t>
      </w:r>
    </w:p>
    <w:p w14:paraId="0CEF40A5" w14:textId="020A0B12" w:rsidR="001F3416" w:rsidRPr="002C0355" w:rsidRDefault="00D95119" w:rsidP="00B06A43">
      <w:pPr>
        <w:numPr>
          <w:ilvl w:val="0"/>
          <w:numId w:val="35"/>
        </w:numPr>
        <w:spacing w:after="0"/>
        <w:contextualSpacing/>
        <w:jc w:val="both"/>
        <w:rPr>
          <w:rFonts w:ascii="GHEA Grapalat" w:hAnsi="GHEA Grapalat"/>
        </w:rPr>
      </w:pPr>
      <w:r w:rsidRPr="002C0355">
        <w:rPr>
          <w:rFonts w:ascii="GHEA Grapalat" w:eastAsia="GHEA Grapalat" w:hAnsi="GHEA Grapalat" w:cs="GHEA Grapalat"/>
          <w:lang w:val="hy-AM"/>
        </w:rPr>
        <w:t>Ո</w:t>
      </w:r>
      <w:r w:rsidR="005642BB" w:rsidRPr="002C0355">
        <w:rPr>
          <w:rFonts w:ascii="GHEA Grapalat" w:eastAsia="GHEA Grapalat" w:hAnsi="GHEA Grapalat" w:cs="GHEA Grapalat"/>
        </w:rPr>
        <w:t>րոշված լինելու դեպքում՝ լիցենզավորված տարածքի կոորդինատները: Այն դեպքում, երբ կոորդինատները որոշված չեն, կառավարությունը պարտավոր է ապահովել, որ լիցենզիայի տարածքի չափերի և տեղադիրքի մասին տվյալները բացահայտվեն լիցենզիաների գրանցամատյանում և կոորդինատները կառավարության համապատասխան գործակալությունից հանրության համար հասանելի լինեն առանց անհիմն վճարների և սահմանափակումների: ԱՃԹՆ-ի զեկույցը պետք է պարունակի ցուցում այն մասին, թե ինչպես  այդ կոորդինատները կարող են հասանելի դառնալ, ինչպես նաև, առկայության դեպքում, դրանք ձեռք բերելու արժեքը: ԱՃԹՆ-ի զեկույցում պետք է նաև արձանագրվեն այն ծրագրերը և ժամանակացույցը, որոնց համաձայն այս տեղեկատվությունը կարող է ազատ և էլեկտրոնային եղանակով հասանելի դառնալ լիցենզիաների գրանցամատյանի միջոցով:</w:t>
      </w:r>
    </w:p>
    <w:p w14:paraId="518FB103" w14:textId="5657731A" w:rsidR="001F3416" w:rsidRPr="002C0355" w:rsidRDefault="00D95119" w:rsidP="00B06A43">
      <w:pPr>
        <w:numPr>
          <w:ilvl w:val="0"/>
          <w:numId w:val="35"/>
        </w:numPr>
        <w:spacing w:after="0"/>
        <w:contextualSpacing/>
        <w:jc w:val="both"/>
        <w:rPr>
          <w:rFonts w:ascii="GHEA Grapalat" w:hAnsi="GHEA Grapalat"/>
        </w:rPr>
      </w:pPr>
      <w:r w:rsidRPr="002C0355">
        <w:rPr>
          <w:rFonts w:ascii="GHEA Grapalat" w:eastAsia="GHEA Grapalat" w:hAnsi="GHEA Grapalat" w:cs="GHEA Grapalat"/>
          <w:lang w:val="hy-AM"/>
        </w:rPr>
        <w:t>Հ</w:t>
      </w:r>
      <w:r w:rsidR="005642BB" w:rsidRPr="002C0355">
        <w:rPr>
          <w:rFonts w:ascii="GHEA Grapalat" w:eastAsia="GHEA Grapalat" w:hAnsi="GHEA Grapalat" w:cs="GHEA Grapalat"/>
        </w:rPr>
        <w:t>այտի ներկայացման ամսաթիվը, լիցենզիայի շնորհման ամսաթիվը և տևողությունը:</w:t>
      </w:r>
    </w:p>
    <w:p w14:paraId="1086AD57" w14:textId="1571B9A5" w:rsidR="001F3416" w:rsidRPr="002C0355" w:rsidRDefault="00D95119" w:rsidP="00B06A43">
      <w:pPr>
        <w:numPr>
          <w:ilvl w:val="0"/>
          <w:numId w:val="35"/>
        </w:numPr>
        <w:spacing w:after="0"/>
        <w:contextualSpacing/>
        <w:jc w:val="both"/>
        <w:rPr>
          <w:rFonts w:ascii="GHEA Grapalat" w:hAnsi="GHEA Grapalat"/>
        </w:rPr>
      </w:pPr>
      <w:r w:rsidRPr="002C0355">
        <w:rPr>
          <w:rFonts w:ascii="GHEA Grapalat" w:eastAsia="GHEA Grapalat" w:hAnsi="GHEA Grapalat" w:cs="GHEA Grapalat"/>
          <w:lang w:val="hy-AM"/>
        </w:rPr>
        <w:t>Ա</w:t>
      </w:r>
      <w:r w:rsidRPr="002C0355">
        <w:rPr>
          <w:rFonts w:ascii="GHEA Grapalat" w:eastAsia="GHEA Grapalat" w:hAnsi="GHEA Grapalat" w:cs="GHEA Grapalat"/>
        </w:rPr>
        <w:t xml:space="preserve">րտադրության </w:t>
      </w:r>
      <w:r w:rsidR="005642BB" w:rsidRPr="002C0355">
        <w:rPr>
          <w:rFonts w:ascii="GHEA Grapalat" w:eastAsia="GHEA Grapalat" w:hAnsi="GHEA Grapalat" w:cs="GHEA Grapalat"/>
        </w:rPr>
        <w:t>լիցենզիաների դեպքում արտադրվող ապրանքատեսակը:</w:t>
      </w:r>
    </w:p>
    <w:p w14:paraId="35710C1F" w14:textId="77777777" w:rsidR="00BC3B97" w:rsidRPr="002C0355" w:rsidRDefault="00BC3B97" w:rsidP="00B06A43">
      <w:pPr>
        <w:spacing w:after="0"/>
        <w:jc w:val="both"/>
        <w:rPr>
          <w:rFonts w:ascii="GHEA Grapalat" w:eastAsia="GHEA Grapalat" w:hAnsi="GHEA Grapalat" w:cs="GHEA Grapalat"/>
        </w:rPr>
      </w:pPr>
    </w:p>
    <w:p w14:paraId="19B48FA4" w14:textId="77777777" w:rsidR="001F3416" w:rsidRPr="002C0355" w:rsidRDefault="005642BB" w:rsidP="00B06A43">
      <w:pPr>
        <w:spacing w:after="0"/>
        <w:jc w:val="both"/>
        <w:rPr>
          <w:rFonts w:ascii="GHEA Grapalat" w:eastAsia="GHEA Grapalat" w:hAnsi="GHEA Grapalat" w:cs="GHEA Grapalat"/>
        </w:rPr>
      </w:pPr>
      <w:r w:rsidRPr="002C0355">
        <w:rPr>
          <w:rFonts w:ascii="GHEA Grapalat" w:eastAsia="GHEA Grapalat" w:hAnsi="GHEA Grapalat" w:cs="GHEA Grapalat"/>
        </w:rPr>
        <w:t>Ակնկալվում է, որ լիցենզիաների գրանցամատյանը կամ կադաստրը  պարունակի տեղեկություններ բոլոր տրված լիցենզիաների մասին, այդ թվում՝ ԱՃԹՆ-ի զեկույցում չներառված ընկերությունների վերաբերյալ, որոնց կողմից կատարված վճարումները համաձայնեցված էականության շեմից ցածր են: Նման համակողմանի բացահայտմանը խանգարող բոլոր էական իրավական կամ գործնական խոչընդոտները պետք է արձանագրվեն և բացատրվեն ԱՃԹՆ-ի զեկույցում՝ ներառելով տեղեկատվություն այդպիսի խոչընդոտները հաղթահարելուն ուղղված կառավարության ծրագրերի և ցանկալի արդյունքներին հասնելու կանխատեսվող ժամանակացույցի մասին:</w:t>
      </w:r>
    </w:p>
    <w:p w14:paraId="2DB5CF5E" w14:textId="77777777" w:rsidR="00B06A43" w:rsidRPr="002C0355" w:rsidRDefault="00B06A43" w:rsidP="00B06A43">
      <w:pPr>
        <w:shd w:val="clear" w:color="auto" w:fill="FFFFFF"/>
        <w:spacing w:after="0" w:line="240" w:lineRule="auto"/>
        <w:jc w:val="both"/>
        <w:rPr>
          <w:rFonts w:ascii="GHEA Grapalat" w:eastAsia="GHEA Grapalat" w:hAnsi="GHEA Grapalat" w:cs="GHEA Grapalat"/>
        </w:rPr>
      </w:pPr>
    </w:p>
    <w:p w14:paraId="3EF7406C" w14:textId="5AEA9BB6"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Ըստ ՀՀ ԸՕ-ի ընդերքօգտագործման իրավունքը հավաստող փաստաթղթերն են ընդերքօգտագործման թույլտվությունը կամ համաձայնությունը (երկրաբանական ուսումնասիրության դեպքում), հաստատված աշխատանքային ծրագիրը կամ արդյունահանման նախագիծը,  լեռնահատկացման ակտը և պայմանագիրը: Ներկայումս, ընդերքօգտագործման իրավունքի տրամադրումից հետո վերոնշյալ բոլոր փաստաթղթերը հաշվառվում են, և դրանց պատճենները արխիվացվում են ՀՀ ԷԵԲՊՆ-ի ընդերքի գործակալությունում: Ընդերքի գործակալությունը վարում է ընդերքօգտագործման իրավունքների գրանցամատյան (ռեեստր)։ Գրանցամատյանում պահվող տեղեկատվությունը ամփոփ ներկայացվում է հանրությանը ՀՀ ԷԵԲՊՆ-ի (</w:t>
      </w:r>
      <w:hyperlink r:id="rId14">
        <w:r w:rsidRPr="002C0355">
          <w:rPr>
            <w:rFonts w:ascii="GHEA Grapalat" w:eastAsia="GHEA Grapalat" w:hAnsi="GHEA Grapalat" w:cs="GHEA Grapalat"/>
            <w:color w:val="0563C1"/>
            <w:u w:val="single"/>
          </w:rPr>
          <w:t>http://minenergy.am/en/page/422</w:t>
        </w:r>
      </w:hyperlink>
      <w:r w:rsidRPr="002C0355">
        <w:rPr>
          <w:rFonts w:ascii="GHEA Grapalat" w:eastAsia="GHEA Grapalat" w:hAnsi="GHEA Grapalat" w:cs="GHEA Grapalat"/>
        </w:rPr>
        <w:t>), ՀՀ կառավարության (</w:t>
      </w:r>
      <w:hyperlink r:id="rId15">
        <w:r w:rsidRPr="002C0355">
          <w:rPr>
            <w:rFonts w:ascii="GHEA Grapalat" w:eastAsia="GHEA Grapalat" w:hAnsi="GHEA Grapalat" w:cs="GHEA Grapalat"/>
            <w:color w:val="0563C1"/>
            <w:u w:val="single"/>
          </w:rPr>
          <w:t>https://www.e-gov.am/lists/)</w:t>
        </w:r>
      </w:hyperlink>
      <w:r w:rsidRPr="002C0355">
        <w:rPr>
          <w:rFonts w:ascii="GHEA Grapalat" w:eastAsia="GHEA Grapalat" w:hAnsi="GHEA Grapalat" w:cs="GHEA Grapalat"/>
        </w:rPr>
        <w:t>, ինչպես նաև Երկրաբանական ֆոնդի (</w:t>
      </w:r>
      <w:hyperlink r:id="rId16" w:history="1">
        <w:r w:rsidRPr="002C0355">
          <w:rPr>
            <w:rFonts w:ascii="GHEA Grapalat" w:eastAsia="GHEA Grapalat" w:hAnsi="GHEA Grapalat" w:cs="GHEA Grapalat"/>
            <w:color w:val="0563C1"/>
            <w:u w:val="single"/>
          </w:rPr>
          <w:t>https://www.geo-fund.am/hy/</w:t>
        </w:r>
      </w:hyperlink>
      <w:r w:rsidR="002C599C" w:rsidRPr="002C0355">
        <w:rPr>
          <w:rFonts w:ascii="GHEA Grapalat" w:eastAsia="GHEA Grapalat" w:hAnsi="GHEA Grapalat" w:cs="GHEA Grapalat"/>
          <w:color w:val="0563C1"/>
          <w:u w:val="single"/>
        </w:rPr>
        <w:t>՝</w:t>
      </w:r>
      <w:r w:rsidRPr="002C0355">
        <w:rPr>
          <w:rFonts w:ascii="GHEA Grapalat" w:eastAsia="GHEA Grapalat" w:hAnsi="GHEA Grapalat" w:cs="GHEA Grapalat"/>
        </w:rPr>
        <w:t xml:space="preserve">) կայքերում՝ </w:t>
      </w:r>
      <w:r w:rsidRPr="002C0355">
        <w:rPr>
          <w:rFonts w:ascii="GHEA Grapalat" w:eastAsia="GHEA Grapalat" w:hAnsi="GHEA Grapalat" w:cs="GHEA Grapalat"/>
          <w:i/>
        </w:rPr>
        <w:t xml:space="preserve">Microsoft Word և PDF </w:t>
      </w:r>
      <w:r w:rsidRPr="002C0355">
        <w:rPr>
          <w:rFonts w:ascii="GHEA Grapalat" w:eastAsia="GHEA Grapalat" w:hAnsi="GHEA Grapalat" w:cs="GHEA Grapalat"/>
        </w:rPr>
        <w:t>ձևաչափերով։ Հանրությանը հասանելի տեղեկատվությունը թարմացվում է եռամսյակային կտրվածքով: Այդուհանդերձ,</w:t>
      </w:r>
      <w:r w:rsidRPr="002C0355">
        <w:rPr>
          <w:rFonts w:ascii="GHEA Grapalat" w:eastAsia="GHEA Grapalat" w:hAnsi="GHEA Grapalat" w:cs="GHEA Grapalat"/>
          <w:i/>
        </w:rPr>
        <w:t xml:space="preserve"> </w:t>
      </w:r>
      <w:r w:rsidRPr="002C0355">
        <w:rPr>
          <w:rFonts w:ascii="GHEA Grapalat" w:eastAsia="GHEA Grapalat" w:hAnsi="GHEA Grapalat" w:cs="GHEA Grapalat"/>
        </w:rPr>
        <w:t xml:space="preserve">փաստաթղթերի </w:t>
      </w:r>
      <w:r w:rsidR="00FB0F84" w:rsidRPr="002C0355">
        <w:rPr>
          <w:rFonts w:ascii="GHEA Grapalat" w:eastAsia="GHEA Grapalat" w:hAnsi="GHEA Grapalat" w:cs="GHEA Grapalat"/>
        </w:rPr>
        <w:t xml:space="preserve">պատճենները </w:t>
      </w:r>
      <w:r w:rsidRPr="002C0355">
        <w:rPr>
          <w:rFonts w:ascii="GHEA Grapalat" w:eastAsia="GHEA Grapalat" w:hAnsi="GHEA Grapalat" w:cs="GHEA Grapalat"/>
        </w:rPr>
        <w:t>կամ դրանց ամբողջական բովանդակությունը դեռևս չեն հրապարակվում, բացառությամբ աշխատանքային կամ արդյունահանման նախագծի, որոնց նախնական տարբերակները հրապարակվում են ՀՀ ԲՆ-ի ինտերնետային կայքում՝ ՇՄԱԳՓ-ի հանրային լսումների շրջանակներում  (</w:t>
      </w:r>
      <w:hyperlink r:id="rId17">
        <w:r w:rsidRPr="002C0355">
          <w:rPr>
            <w:rFonts w:ascii="GHEA Grapalat" w:eastAsia="GHEA Grapalat" w:hAnsi="GHEA Grapalat" w:cs="GHEA Grapalat"/>
            <w:color w:val="0563C1"/>
            <w:u w:val="single"/>
          </w:rPr>
          <w:t>http://www.mnp.am/?p=315</w:t>
        </w:r>
      </w:hyperlink>
      <w:r w:rsidRPr="002C0355">
        <w:rPr>
          <w:rFonts w:ascii="GHEA Grapalat" w:eastAsia="GHEA Grapalat" w:hAnsi="GHEA Grapalat" w:cs="GHEA Grapalat"/>
        </w:rPr>
        <w:t>):</w:t>
      </w:r>
    </w:p>
    <w:p w14:paraId="2E6F51C4"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7FA0A092" w14:textId="7D526B3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Հանրությանը հասանելի ընդերքօգտագործման </w:t>
      </w:r>
      <w:r w:rsidR="00A70FF4" w:rsidRPr="002C0355">
        <w:rPr>
          <w:rFonts w:ascii="GHEA Grapalat" w:eastAsia="GHEA Grapalat" w:hAnsi="GHEA Grapalat" w:cs="GHEA Grapalat"/>
          <w:lang w:val="hy-AM"/>
        </w:rPr>
        <w:t>իրավունք</w:t>
      </w:r>
      <w:r w:rsidRPr="002C0355">
        <w:rPr>
          <w:rFonts w:ascii="GHEA Grapalat" w:eastAsia="GHEA Grapalat" w:hAnsi="GHEA Grapalat" w:cs="GHEA Grapalat"/>
        </w:rPr>
        <w:t>ների գրանցամատյանում  երկրաբանական ուսումնասիրության և արդյունահանման իրավունքների մասով ներկայացվում է հետևյալ տեղեկատվությունը.</w:t>
      </w:r>
    </w:p>
    <w:p w14:paraId="503CEF1C"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ընդերքօգտագործման թույլտվությունը ստացող իրավաբանական անձի անվանումը,</w:t>
      </w:r>
    </w:p>
    <w:p w14:paraId="4CADD891"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թույլտվության համարը,</w:t>
      </w:r>
    </w:p>
    <w:p w14:paraId="445A12E2"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թույլտվության տրամադրման ամսաթիվը,</w:t>
      </w:r>
    </w:p>
    <w:p w14:paraId="4E934AA2"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թույլտվության գործողության ժամկետը,</w:t>
      </w:r>
    </w:p>
    <w:p w14:paraId="03A2FD3A"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գործունեության իրականացման վայրը (սակայն տարածքը նշվում է առանց կոնկրետ կոորդինատների, թեև կոորդինատների մասին ինֆորմացիա պահվում է Ընդերքի գործակալությունում),</w:t>
      </w:r>
    </w:p>
    <w:p w14:paraId="1ED93B6A"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գործունեության իրականացման նպատակը,</w:t>
      </w:r>
    </w:p>
    <w:p w14:paraId="0EC924D5" w14:textId="77777777"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 xml:space="preserve">ընդերքօգտագործման պայմանագրի համարը, պայմանագրի գործողության ժամկետը, </w:t>
      </w:r>
    </w:p>
    <w:p w14:paraId="5596B241" w14:textId="2B18269F" w:rsidR="001F3416" w:rsidRPr="002C0355" w:rsidRDefault="005642BB" w:rsidP="00B06A43">
      <w:pPr>
        <w:numPr>
          <w:ilvl w:val="0"/>
          <w:numId w:val="11"/>
        </w:numPr>
        <w:shd w:val="clear" w:color="auto" w:fill="FFFFFF"/>
        <w:spacing w:after="0" w:line="240" w:lineRule="auto"/>
        <w:contextualSpacing/>
        <w:jc w:val="both"/>
        <w:rPr>
          <w:rFonts w:ascii="GHEA Grapalat" w:hAnsi="GHEA Grapalat"/>
        </w:rPr>
      </w:pPr>
      <w:r w:rsidRPr="002C0355">
        <w:rPr>
          <w:rFonts w:ascii="GHEA Grapalat" w:eastAsia="GHEA Grapalat" w:hAnsi="GHEA Grapalat" w:cs="GHEA Grapalat"/>
        </w:rPr>
        <w:t xml:space="preserve">այլ տեղեկություններ՝ «Ծանոթություններ» բաժնում (այն է՝ թույլտվությունների </w:t>
      </w:r>
      <w:r w:rsidR="00FB0F84" w:rsidRPr="002C0355">
        <w:rPr>
          <w:rFonts w:ascii="GHEA Grapalat" w:eastAsia="GHEA Grapalat" w:hAnsi="GHEA Grapalat" w:cs="GHEA Grapalat"/>
        </w:rPr>
        <w:t xml:space="preserve">երկարաձգման </w:t>
      </w:r>
      <w:r w:rsidRPr="002C0355">
        <w:rPr>
          <w:rFonts w:ascii="GHEA Grapalat" w:eastAsia="GHEA Grapalat" w:hAnsi="GHEA Grapalat" w:cs="GHEA Grapalat"/>
        </w:rPr>
        <w:t>մասին տեղեկություններ և այլն):</w:t>
      </w:r>
    </w:p>
    <w:p w14:paraId="11414E45"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11645AB3" w14:textId="6D341419"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Վերջին շրջանում ՀՀ էԵԲՊՆ-ի</w:t>
      </w:r>
      <w:r w:rsidRPr="002C0355">
        <w:rPr>
          <w:rFonts w:ascii="GHEA Grapalat" w:eastAsia="GHEA Grapalat" w:hAnsi="GHEA Grapalat" w:cs="GHEA Grapalat"/>
          <w:vertAlign w:val="superscript"/>
        </w:rPr>
        <w:footnoteReference w:id="9"/>
      </w:r>
      <w:r w:rsidRPr="002C0355">
        <w:rPr>
          <w:rFonts w:ascii="GHEA Grapalat" w:eastAsia="GHEA Grapalat" w:hAnsi="GHEA Grapalat" w:cs="GHEA Grapalat"/>
        </w:rPr>
        <w:t xml:space="preserve"> կայքէջում տեղադրվում են նաև ՀՀ էներգետիկ ենթակառուցվածքների և բնական պաշարների նախարարի կողմից  </w:t>
      </w:r>
      <w:r w:rsidR="00FB0F84" w:rsidRPr="002C0355">
        <w:rPr>
          <w:rFonts w:ascii="GHEA Grapalat" w:eastAsia="GHEA Grapalat" w:hAnsi="GHEA Grapalat" w:cs="GHEA Grapalat"/>
        </w:rPr>
        <w:t xml:space="preserve">ընդերքօգտագործման </w:t>
      </w:r>
      <w:r w:rsidRPr="002C0355">
        <w:rPr>
          <w:rFonts w:ascii="GHEA Grapalat" w:eastAsia="GHEA Grapalat" w:hAnsi="GHEA Grapalat" w:cs="GHEA Grapalat"/>
        </w:rPr>
        <w:t>թույլտվությունների տրամադրման հրամանները (http://minenergy.am/legislation/browse/cat_id/4):</w:t>
      </w:r>
    </w:p>
    <w:p w14:paraId="51F85041"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3E2BB58A"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ՇՄԱԳ-ի զեկույցները, որոնք ներկայացվում են ՀՀ ԲՆ-ի փորձաքննության, պետական փորձաքննության եզրակացությունների հետ մեկտեղ տեղադրվում են ՀՀ ԲՆ-ի պաշտոնական կայքում (</w:t>
      </w:r>
      <w:hyperlink r:id="rId18">
        <w:r w:rsidRPr="002C0355">
          <w:rPr>
            <w:rFonts w:ascii="GHEA Grapalat" w:eastAsia="GHEA Grapalat" w:hAnsi="GHEA Grapalat" w:cs="GHEA Grapalat"/>
            <w:color w:val="0563C1"/>
            <w:u w:val="single"/>
          </w:rPr>
          <w:t>http://old.mnp.am/?p=200</w:t>
        </w:r>
      </w:hyperlink>
      <w:r w:rsidRPr="002C0355">
        <w:rPr>
          <w:rFonts w:ascii="GHEA Grapalat" w:eastAsia="GHEA Grapalat" w:hAnsi="GHEA Grapalat" w:cs="GHEA Grapalat"/>
        </w:rPr>
        <w:t xml:space="preserve">): Առաջարկվող աշխատանքային ծրագիրը կամ արդյունահանման նախագիծը, ինչպես նաև ազդեցության նախնական գնահատման հայտը հրապարակվում են ՀՀ ԲՆ-ի կայքէջում՝ նախքան ՇՄԱԳ-ի հանրային լսումների գործընթացի մեկնարկը, սակայն կայքում տեղադրված փաստաթղթերը չեն թարմացվում այնպես, որ արտացոլեն ՇՄԱԳ-ի հանրային լսումների ընթացքում ստացված դիտողություններն ու առաջարկությունները և դրանց համապատասխան արձագանքը: ԲՇԽ-ի որոշ անդամների դիտարկումների համաձայն` շատ դեպքերում աշխատանքային ծրագրերը կայքում չեն դրվում, կամ վերջիններս չեն համապատասխանում ՇՄԱԳ-ին: ՇՄԱԳ-ի փորձաքննության եզրակացությունները կայքում դրվում են աշխատանքային ծրագրի հաստատվելուց հետո, կամ առհասարակ չեն դրվում: ՇՄԱԳՓ-ի  մասին ՀՀ օրենքի պահանջ է նաև, որ հանրային լսումների արձանագրությունները հրապարակվեն ՀՀ ԲՆ-ի կայքէջում, սակայն ներկա պահին այդ կայքում առկա են միայն 2015թ. արձանագրություններ: </w:t>
      </w:r>
    </w:p>
    <w:p w14:paraId="2DE04680"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0FFD6E66" w14:textId="2DD6B8B0"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Հանքավայրերի և հանքերևակումների  համառոտ նկարագրերը (որոնք կոչվում են անձնագրեր) ևս առկա են առցանց և ներբեռնված են ՀՀ ԷԵԲՊՆ-ի և Երկրաբանական ֆոնդի կայքերում, սակայն դրանցում առկա չեն հանքավայրերի և հանքերևակումների   կոորդինատները։ Բացի այդ պետք է նշել, որ անձնագրերը, որոնք առկա են կամ կազմվում են, չեն համապատասխանում ներկայիս անձնագրավորման կարգի պահանջներին և թարմացման կամ վերանայման կարիք ունեն: Այսինքն, անձնագրային տեղեկատվության կիրառումը, որպես ԱՃԹՆ-ի գործընթացում արժանահավատ տեղեկատվություն, անձնագրերի ներկայիս տեսքով չի կարող իրականացվել։</w:t>
      </w:r>
    </w:p>
    <w:p w14:paraId="088106FD"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58F5D9C5"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Այսպիսով, կարելի է եզրակացնել, որ թույլտվությունների մասով ԱՃԹՆ-ի ստանդարտի կողմից պահանջվող հրապարակման ենթակա տվյալներից ներկայումս հանրությանը հասանելի չեն</w:t>
      </w:r>
    </w:p>
    <w:p w14:paraId="6AB04DCE" w14:textId="4813C971" w:rsidR="001F3416" w:rsidRPr="002C0355" w:rsidRDefault="00EE312A" w:rsidP="00B06A43">
      <w:pPr>
        <w:numPr>
          <w:ilvl w:val="0"/>
          <w:numId w:val="36"/>
        </w:numPr>
        <w:spacing w:after="0" w:line="240" w:lineRule="auto"/>
        <w:contextualSpacing/>
        <w:jc w:val="both"/>
        <w:rPr>
          <w:rFonts w:ascii="GHEA Grapalat" w:hAnsi="GHEA Grapalat"/>
        </w:rPr>
      </w:pPr>
      <w:r w:rsidRPr="002C0355">
        <w:rPr>
          <w:rFonts w:ascii="GHEA Grapalat" w:eastAsia="GHEA Grapalat" w:hAnsi="GHEA Grapalat" w:cs="GHEA Grapalat"/>
        </w:rPr>
        <w:t>թույլտվությամբ տրված տարածքի կոորդինատները</w:t>
      </w:r>
      <w:r w:rsidR="005642BB" w:rsidRPr="002C0355">
        <w:rPr>
          <w:rFonts w:ascii="GHEA Grapalat" w:eastAsia="GHEA Grapalat" w:hAnsi="GHEA Grapalat" w:cs="GHEA Grapalat"/>
        </w:rPr>
        <w:t>,</w:t>
      </w:r>
    </w:p>
    <w:p w14:paraId="08A5BF9E" w14:textId="77777777" w:rsidR="001F3416" w:rsidRPr="002C0355" w:rsidRDefault="005642BB" w:rsidP="00B06A43">
      <w:pPr>
        <w:numPr>
          <w:ilvl w:val="0"/>
          <w:numId w:val="36"/>
        </w:numPr>
        <w:spacing w:after="0" w:line="240" w:lineRule="auto"/>
        <w:contextualSpacing/>
        <w:jc w:val="both"/>
        <w:rPr>
          <w:rFonts w:ascii="GHEA Grapalat" w:hAnsi="GHEA Grapalat"/>
        </w:rPr>
      </w:pPr>
      <w:r w:rsidRPr="002C0355">
        <w:rPr>
          <w:rFonts w:ascii="GHEA Grapalat" w:eastAsia="GHEA Grapalat" w:hAnsi="GHEA Grapalat" w:cs="GHEA Grapalat"/>
        </w:rPr>
        <w:t>հայտի ներկայացման ամսաթիվը,</w:t>
      </w:r>
    </w:p>
    <w:p w14:paraId="59B4B377" w14:textId="5870D7FE" w:rsidR="001F3416" w:rsidRPr="002C0355" w:rsidRDefault="005642BB" w:rsidP="00B06A43">
      <w:pPr>
        <w:numPr>
          <w:ilvl w:val="0"/>
          <w:numId w:val="36"/>
        </w:numPr>
        <w:spacing w:after="0" w:line="240" w:lineRule="auto"/>
        <w:contextualSpacing/>
        <w:jc w:val="both"/>
        <w:rPr>
          <w:rFonts w:ascii="GHEA Grapalat" w:hAnsi="GHEA Grapalat"/>
        </w:rPr>
      </w:pPr>
      <w:r w:rsidRPr="002C0355">
        <w:rPr>
          <w:rFonts w:ascii="GHEA Grapalat" w:eastAsia="GHEA Grapalat" w:hAnsi="GHEA Grapalat" w:cs="GHEA Grapalat"/>
        </w:rPr>
        <w:t>ա</w:t>
      </w:r>
      <w:r w:rsidR="00EE312A" w:rsidRPr="002C0355">
        <w:rPr>
          <w:rFonts w:ascii="GHEA Grapalat" w:eastAsia="GHEA Grapalat" w:hAnsi="GHEA Grapalat" w:cs="GHEA Grapalat"/>
          <w:lang w:val="hy-AM"/>
        </w:rPr>
        <w:t>րդյունահանման թույլտվության դեպքում արդյունահանվող օգտակար հանածոյի անվանումը</w:t>
      </w:r>
      <w:r w:rsidRPr="002C0355">
        <w:rPr>
          <w:rFonts w:ascii="GHEA Grapalat" w:eastAsia="GHEA Grapalat" w:hAnsi="GHEA Grapalat" w:cs="GHEA Grapalat"/>
        </w:rPr>
        <w:t>:</w:t>
      </w:r>
    </w:p>
    <w:p w14:paraId="0455B660" w14:textId="77777777" w:rsidR="001F3416" w:rsidRPr="002C0355" w:rsidRDefault="001F3416" w:rsidP="00B06A43">
      <w:pPr>
        <w:spacing w:after="0" w:line="240" w:lineRule="auto"/>
        <w:jc w:val="both"/>
        <w:rPr>
          <w:rFonts w:ascii="GHEA Grapalat" w:eastAsia="GHEA Grapalat" w:hAnsi="GHEA Grapalat" w:cs="GHEA Grapalat"/>
        </w:rPr>
      </w:pPr>
    </w:p>
    <w:p w14:paraId="674221B1" w14:textId="01F3F25B"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Օրենսդրական և ինստիտուցիոնալ կարողությունների բացերի վերաբերյալ իրավական վերլուծության արդյունքում պարզվել է, որ թեպետ ընդերքօգտագործման թույլտվությունների տրամադրման գործընթացում որոշակի առումով առկա է տվյալների հրապարակայնություն, սակայն դրանց իրավական հիմքերը հասկանալի չեն, ինչպես նաև առկա չէ համապատասխան տեղեկատվության հրապարակման համակարգվածություն կամ սկզբունքայնություն: Բացի այդ, չի հրապարակվում տրամադրված պաշարների քանակի, արդյունահանման ծավալների վերաբերյալ տեղեկատվությունը: ԱՃԹՆ-ի ստանդարտին համապատասխանության, թույլտվությունների տրամադրման գործընթացի և պայմանագրերի թափանցիկության տեսանկյունից հատկապես կարևորվում է հետևյալ տեղեկատվության հրապարակումը.</w:t>
      </w:r>
    </w:p>
    <w:p w14:paraId="6F137291"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տնտեսվարող սուբյեկտի անվանումը,</w:t>
      </w:r>
    </w:p>
    <w:p w14:paraId="581F1AC3"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թույլտվության հերթական համարը, տրման տարին, ամիսը, ամսաթիվը և ժամկետը,</w:t>
      </w:r>
    </w:p>
    <w:p w14:paraId="3C528EDF"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ընդերքի տեղամասի ծայրակետերի կոորդինատները,</w:t>
      </w:r>
    </w:p>
    <w:p w14:paraId="463FC74B"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 xml:space="preserve">օգտակար հանածոյի անվանումը, </w:t>
      </w:r>
    </w:p>
    <w:p w14:paraId="17CD70A0"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տրամադրված պաշարների քանակը,</w:t>
      </w:r>
    </w:p>
    <w:p w14:paraId="3F665E93"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հանքի տարեկան արտադրողականությունը,</w:t>
      </w:r>
    </w:p>
    <w:p w14:paraId="55470CEF" w14:textId="77777777" w:rsidR="001F3416" w:rsidRPr="002C0355" w:rsidRDefault="005642BB" w:rsidP="00B06A43">
      <w:pPr>
        <w:numPr>
          <w:ilvl w:val="0"/>
          <w:numId w:val="33"/>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արդյունահանման պլանավորված ծավալը:</w:t>
      </w:r>
    </w:p>
    <w:p w14:paraId="21C81D5E" w14:textId="77777777" w:rsidR="001F3416" w:rsidRPr="002C0355" w:rsidRDefault="001F3416" w:rsidP="00B06A43">
      <w:pPr>
        <w:spacing w:after="0" w:line="240" w:lineRule="auto"/>
        <w:jc w:val="both"/>
        <w:rPr>
          <w:rFonts w:ascii="GHEA Grapalat" w:eastAsia="GHEA Grapalat" w:hAnsi="GHEA Grapalat" w:cs="GHEA Grapalat"/>
        </w:rPr>
      </w:pPr>
    </w:p>
    <w:p w14:paraId="151B723F"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Վերոնշյալ 1-ին և 2-րդ կետերով նախատեսված տեղեկատվությունը ներկայումս հրապարակվում են, ուստի դրանց հրապարակայնության հնարավոր խոչընդոտներին անդրադառնալու կարիք չկա:</w:t>
      </w:r>
    </w:p>
    <w:p w14:paraId="58FA9F38" w14:textId="77777777" w:rsidR="001F3416" w:rsidRPr="002C0355" w:rsidRDefault="001F3416" w:rsidP="00B06A43">
      <w:pPr>
        <w:spacing w:after="0" w:line="240" w:lineRule="auto"/>
        <w:jc w:val="both"/>
        <w:rPr>
          <w:rFonts w:ascii="GHEA Grapalat" w:eastAsia="GHEA Grapalat" w:hAnsi="GHEA Grapalat" w:cs="GHEA Grapalat"/>
        </w:rPr>
      </w:pPr>
    </w:p>
    <w:p w14:paraId="21BB1A5C" w14:textId="3A38E40C"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Գտնում ենք, որ ԱՃԹՆ-ի ստանդարտի և հասարակական վերահսկողության տեսանկյունից կարևոր է հատկապես տրամադրված պաշարների քանակի, հանքի տարեկան արտադրողականության և արդյունահանման ծավալների վերաբերյալ տեղեկատվության հրապարակայ</w:t>
      </w:r>
      <w:r w:rsidR="00076F47" w:rsidRPr="002C0355">
        <w:rPr>
          <w:rFonts w:ascii="GHEA Grapalat" w:eastAsia="GHEA Grapalat" w:hAnsi="GHEA Grapalat" w:cs="GHEA Grapalat"/>
          <w:lang w:val="hy-AM"/>
        </w:rPr>
        <w:t>ն</w:t>
      </w:r>
      <w:r w:rsidRPr="002C0355">
        <w:rPr>
          <w:rFonts w:ascii="GHEA Grapalat" w:eastAsia="GHEA Grapalat" w:hAnsi="GHEA Grapalat" w:cs="GHEA Grapalat"/>
        </w:rPr>
        <w:t>ության հետ կապված խոչընդոտների վերհանումը, մասնավորապես՝ արդյոք տրամադրված պաշարների քանակին, հանքի տարեկան արտադրողականության և արդյունահանման պլանավորված ծավալին վերաբերող տեղեկատվությունը կարող է հանդիսանալ առևտրային գաղտնիք:</w:t>
      </w:r>
    </w:p>
    <w:p w14:paraId="21EF0E4B" w14:textId="77777777" w:rsidR="001F3416" w:rsidRPr="002C0355" w:rsidRDefault="001F3416" w:rsidP="00B06A43">
      <w:pPr>
        <w:spacing w:after="0" w:line="240" w:lineRule="auto"/>
        <w:jc w:val="both"/>
        <w:rPr>
          <w:rFonts w:ascii="GHEA Grapalat" w:eastAsia="GHEA Grapalat" w:hAnsi="GHEA Grapalat" w:cs="GHEA Grapalat"/>
        </w:rPr>
      </w:pPr>
    </w:p>
    <w:p w14:paraId="6B042909" w14:textId="77777777" w:rsidR="001F3416" w:rsidRPr="002C0355" w:rsidRDefault="005642BB" w:rsidP="00B06A43">
      <w:pPr>
        <w:spacing w:after="0" w:line="240" w:lineRule="auto"/>
        <w:jc w:val="both"/>
        <w:rPr>
          <w:rFonts w:ascii="GHEA Grapalat" w:eastAsia="GHEA Grapalat" w:hAnsi="GHEA Grapalat" w:cs="GHEA Grapalat"/>
          <w:i/>
        </w:rPr>
      </w:pPr>
      <w:r w:rsidRPr="002C0355">
        <w:rPr>
          <w:rFonts w:ascii="GHEA Grapalat" w:eastAsia="GHEA Grapalat" w:hAnsi="GHEA Grapalat" w:cs="GHEA Grapalat"/>
        </w:rPr>
        <w:t xml:space="preserve">ՀՀ քաղաքացիական օրենսգրքի 141 հոդվածի համաձայն </w:t>
      </w:r>
      <w:r w:rsidRPr="002C0355">
        <w:rPr>
          <w:rFonts w:ascii="GHEA Grapalat" w:eastAsia="GHEA Grapalat" w:hAnsi="GHEA Grapalat" w:cs="GHEA Grapalat"/>
          <w:i/>
        </w:rPr>
        <w:t>տեղեկատվությունը առևտրային գաղտնիք է, եթե</w:t>
      </w:r>
    </w:p>
    <w:p w14:paraId="19A73DA6" w14:textId="77777777" w:rsidR="001F3416" w:rsidRPr="002C0355" w:rsidRDefault="005642BB" w:rsidP="00B06A43">
      <w:pPr>
        <w:spacing w:after="0" w:line="240" w:lineRule="auto"/>
        <w:ind w:firstLine="547"/>
        <w:jc w:val="both"/>
        <w:rPr>
          <w:rFonts w:ascii="GHEA Grapalat" w:eastAsia="GHEA Grapalat" w:hAnsi="GHEA Grapalat" w:cs="GHEA Grapalat"/>
          <w:i/>
        </w:rPr>
      </w:pPr>
      <w:r w:rsidRPr="002C0355">
        <w:rPr>
          <w:rFonts w:ascii="GHEA Grapalat" w:eastAsia="GHEA Grapalat" w:hAnsi="GHEA Grapalat" w:cs="GHEA Grapalat"/>
          <w:i/>
        </w:rPr>
        <w:t>Ա. այն երրորդ անձանց անհայտ լինելու ուժով ունի իրական կամ հնարավոր առևտրային արժեք,</w:t>
      </w:r>
    </w:p>
    <w:p w14:paraId="3FF4DB0D" w14:textId="77777777" w:rsidR="001F3416" w:rsidRPr="002C0355" w:rsidRDefault="005642BB" w:rsidP="00B06A43">
      <w:pPr>
        <w:spacing w:after="0" w:line="240" w:lineRule="auto"/>
        <w:ind w:firstLine="547"/>
        <w:jc w:val="both"/>
        <w:rPr>
          <w:rFonts w:ascii="GHEA Grapalat" w:eastAsia="GHEA Grapalat" w:hAnsi="GHEA Grapalat" w:cs="GHEA Grapalat"/>
          <w:i/>
        </w:rPr>
      </w:pPr>
      <w:r w:rsidRPr="002C0355">
        <w:rPr>
          <w:rFonts w:ascii="GHEA Grapalat" w:eastAsia="GHEA Grapalat" w:hAnsi="GHEA Grapalat" w:cs="GHEA Grapalat"/>
          <w:i/>
        </w:rPr>
        <w:t>Բ. չկա օրինական հիմքերով այն ազատորեն ստանալու հնարավորություն,</w:t>
      </w:r>
    </w:p>
    <w:p w14:paraId="2F846215" w14:textId="77777777" w:rsidR="001F3416" w:rsidRPr="002C0355" w:rsidRDefault="005642BB" w:rsidP="00B06A43">
      <w:pPr>
        <w:spacing w:after="0" w:line="240" w:lineRule="auto"/>
        <w:ind w:firstLine="547"/>
        <w:jc w:val="both"/>
        <w:rPr>
          <w:rFonts w:ascii="GHEA Grapalat" w:eastAsia="GHEA Grapalat" w:hAnsi="GHEA Grapalat" w:cs="GHEA Grapalat"/>
          <w:i/>
        </w:rPr>
      </w:pPr>
      <w:r w:rsidRPr="002C0355">
        <w:rPr>
          <w:rFonts w:ascii="GHEA Grapalat" w:eastAsia="GHEA Grapalat" w:hAnsi="GHEA Grapalat" w:cs="GHEA Grapalat"/>
          <w:i/>
        </w:rPr>
        <w:t>Գ. տեղեկատվություն ունեցողը միջոցներ է ձեռնարկում դրա գաղտնիության պահպանման համար:</w:t>
      </w:r>
    </w:p>
    <w:p w14:paraId="04B389BD" w14:textId="77777777" w:rsidR="001F3416" w:rsidRPr="002C0355" w:rsidRDefault="001F3416" w:rsidP="00B06A43">
      <w:pPr>
        <w:spacing w:after="0" w:line="240" w:lineRule="auto"/>
        <w:jc w:val="both"/>
        <w:rPr>
          <w:rFonts w:ascii="GHEA Grapalat" w:eastAsia="GHEA Grapalat" w:hAnsi="GHEA Grapalat" w:cs="GHEA Grapalat"/>
        </w:rPr>
      </w:pPr>
    </w:p>
    <w:p w14:paraId="76B7BD6C"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Առևտրային գաղտնիքին վերաբերող որոշ դրույթներ առկա են նաև ՀՀ քաղաքացիական օրենսգրքի այլ հոդվածներում: Մասնավորապես, ՀՀ քաղաքացիական օրենսգրքի 68 գլուխը վերաբերում է չբացահայտված տեղեկատվությանն ու դրա պաշտպանությանը, իսկ 1164 հոդվածի համաձայն այդպիսիք են համարվում տեխնիկական, կազմակերպչական կամ առևտրային տեղեկատվությունները: Պետք է նկատի ունենալ, սակայն, որ ՀՀ քաղաքացիական օրենսգրքի վերոնշյալ դրույթները ընդգրկված են օրենսգրքի մտավոր սեփականությանն առնչվող բաժնում, ուստի գտնում ենք, որ դրանց վերաբերյալ կարգավորումները կիրառելի չեն քննարկվող հարաբերությունների նկատմամբ:</w:t>
      </w:r>
    </w:p>
    <w:p w14:paraId="01EAC70F" w14:textId="77777777" w:rsidR="001F3416" w:rsidRPr="002C0355" w:rsidRDefault="001F3416" w:rsidP="00B06A43">
      <w:pPr>
        <w:spacing w:after="0" w:line="240" w:lineRule="auto"/>
        <w:jc w:val="both"/>
        <w:rPr>
          <w:rFonts w:ascii="GHEA Grapalat" w:eastAsia="GHEA Grapalat" w:hAnsi="GHEA Grapalat" w:cs="GHEA Grapalat"/>
        </w:rPr>
      </w:pPr>
    </w:p>
    <w:p w14:paraId="26E33071"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Չբացահայտվող տեղեկատվության պաշտպանությանն անդրադարձել է նաև Տնտեսական մրցակցության պաշտպանության մասին օրենքը: Այս օրենքով չբացահայտված տեղեկատվությունը առավել տարածական ձևակերպում է ստացել, ուստի ֆորմալ առումով կարծում ենք, որ տրամադրված պաշարների քանակին, հանքի տարեկան արտադրողականությանը և արդյունահանման ծավալին վերաբերող տեղեկատվությունը կարող է հանդիսանալ չբացահայտված Տնտեսական մրցակցության պաշտպանության մասին օրենքի տեսանկյունից: Այսպես, Տնտեսական մրցակցության պաշտպանության մասին օրենքի 16 հոդվածի համաձայն չբացահայտված տեղեկատվության առարկա կարող են լինել արտադրության եղանակները, քիմիական բանաձևերը, գծագրերը, փորձնական նմուշները, ապրանքի վաճառքի և բաշխման եղանակները, </w:t>
      </w:r>
      <w:r w:rsidRPr="002C0355">
        <w:rPr>
          <w:rFonts w:ascii="GHEA Grapalat" w:eastAsia="GHEA Grapalat" w:hAnsi="GHEA Grapalat" w:cs="GHEA Grapalat"/>
          <w:i/>
        </w:rPr>
        <w:t>պայմանագրի ձևերը</w:t>
      </w:r>
      <w:r w:rsidRPr="002C0355">
        <w:rPr>
          <w:rFonts w:ascii="GHEA Grapalat" w:eastAsia="GHEA Grapalat" w:hAnsi="GHEA Grapalat" w:cs="GHEA Grapalat"/>
        </w:rPr>
        <w:t xml:space="preserve">, </w:t>
      </w:r>
      <w:r w:rsidRPr="002C0355">
        <w:rPr>
          <w:rFonts w:ascii="GHEA Grapalat" w:eastAsia="GHEA Grapalat" w:hAnsi="GHEA Grapalat" w:cs="GHEA Grapalat"/>
          <w:i/>
        </w:rPr>
        <w:t>գործարար ծրագրերը</w:t>
      </w:r>
      <w:r w:rsidRPr="002C0355">
        <w:rPr>
          <w:rFonts w:ascii="GHEA Grapalat" w:eastAsia="GHEA Grapalat" w:hAnsi="GHEA Grapalat" w:cs="GHEA Grapalat"/>
        </w:rPr>
        <w:t>, պայմանագրային գների մանրամասնությունները, սպառողների մասնագիտական գործունեության ոլորտները (պրոֆիլները), գովազդման ռազմավարությունը, մատակարարների կամ հաճախորդների ցուցակները, համակարգչային ծրագրային ապահովումները, տվյալների հիմնապաշարները (բազաները) և այլն:</w:t>
      </w:r>
    </w:p>
    <w:p w14:paraId="74C6160C" w14:textId="77777777" w:rsidR="001F3416" w:rsidRPr="002C0355" w:rsidRDefault="001F3416" w:rsidP="00B06A43">
      <w:pPr>
        <w:spacing w:after="0" w:line="240" w:lineRule="auto"/>
        <w:jc w:val="both"/>
        <w:rPr>
          <w:rFonts w:ascii="GHEA Grapalat" w:eastAsia="GHEA Grapalat" w:hAnsi="GHEA Grapalat" w:cs="GHEA Grapalat"/>
        </w:rPr>
      </w:pPr>
    </w:p>
    <w:p w14:paraId="6E48C7A3" w14:textId="159E40B5"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Հաշվի առնելով հստակ ամրագրված առևտրային գաղտնիքի հասկացության սահմանման բացակայությունը ՀՀ օրենսդրությունում` սույն հետազոտության շրջանակներում փորձ է արվել առևտրային գաղտնիքի հասկացության մեկնաբանությունը գտնել տեսական գրականության միջոցով: Արդյունքում, առևտրային գաղտնիքը սովորաբար մեկնաբանվում է որպես տեղեկատվության գաղտնիության ռեժիմ, որը թույլ է տալիս տեղեկությանը օրինաչափ տիրապետողին առկա կամ հնարավոր հանգամանքներում ավելացնել եկամուտները, խուսափել չարդարացված ծախսերից, պահպանել դիրքը ապրանքների, աշխատանքների, ծառայությունների շուկայում կամ ստանալ այլ առևտրային օգուտ: Առևտրային գաղտնիք կազմող տեղեկությունները մեկնաբանվում են որպես ցանկացած բնույթի տեղեկություններ (արտադրական, տեխնիկական, տնտեսական, կազմակերպական, այդ թվում` գիտատեխնիկական բնագավառում մտավոր գործունեության արդյունքների մասին, ինչպես նաև մասնագիտական գործունեության իրականացման միջոցների մասին տվյալներ), որոնք երրորդ անձանց անհայտ լինելու ուժով ունեն իրական կամ հնարավոր առևտրային արժեք, օրենքի ուժով հասանելի չեն երրորդ անձանց և որոնց նկատմամբ (այդ տեղեկությունների իրավատիրոջ կողմից) սահմանված է առևտրային գաղտնիքի ռեժիմ:</w:t>
      </w:r>
    </w:p>
    <w:p w14:paraId="791FAD06" w14:textId="77777777" w:rsidR="001F3416" w:rsidRPr="002C0355" w:rsidRDefault="001F3416" w:rsidP="00B06A43">
      <w:pPr>
        <w:spacing w:after="0" w:line="240" w:lineRule="auto"/>
        <w:jc w:val="both"/>
        <w:rPr>
          <w:rFonts w:ascii="GHEA Grapalat" w:eastAsia="GHEA Grapalat" w:hAnsi="GHEA Grapalat" w:cs="GHEA Grapalat"/>
        </w:rPr>
      </w:pPr>
    </w:p>
    <w:p w14:paraId="4F3DC646" w14:textId="47201E2F"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Ուսումնասիրությունը ցույց է տվել նաև, որ որոշակի տեղեկատվությունը գաղտնիք համարելն</w:t>
      </w:r>
      <w:r w:rsidR="00370D6A" w:rsidRPr="002C0355">
        <w:rPr>
          <w:rFonts w:ascii="GHEA Grapalat" w:eastAsia="GHEA Grapalat" w:hAnsi="GHEA Grapalat" w:cs="GHEA Grapalat"/>
          <w:lang w:val="hy-AM"/>
        </w:rPr>
        <w:t>,</w:t>
      </w:r>
      <w:r w:rsidRPr="002C0355">
        <w:rPr>
          <w:rFonts w:ascii="GHEA Grapalat" w:eastAsia="GHEA Grapalat" w:hAnsi="GHEA Grapalat" w:cs="GHEA Grapalat"/>
        </w:rPr>
        <w:t xml:space="preserve"> ըստ էության</w:t>
      </w:r>
      <w:r w:rsidR="00370D6A" w:rsidRPr="002C0355">
        <w:rPr>
          <w:rFonts w:ascii="GHEA Grapalat" w:eastAsia="GHEA Grapalat" w:hAnsi="GHEA Grapalat" w:cs="GHEA Grapalat"/>
          <w:lang w:val="hy-AM"/>
        </w:rPr>
        <w:t>,</w:t>
      </w:r>
      <w:r w:rsidRPr="002C0355">
        <w:rPr>
          <w:rFonts w:ascii="GHEA Grapalat" w:eastAsia="GHEA Grapalat" w:hAnsi="GHEA Grapalat" w:cs="GHEA Grapalat"/>
        </w:rPr>
        <w:t xml:space="preserve"> կազմակերպության իրավունքն է: Այս իրավունքը պատկանում է իրավատիրոջը պայմանով, որ նա չի խախտում օրենքով սահմանված սահմանափակումները: Տնտեսվարող սուբյեկտն իրավունք ունի իր գործունեությանը, արտադրության կազմակերպմանը, տեխնոլոգիական գործընթացներին, տեխնիկային վերաբերող ցանկացած տեղեկատվություն (բացառությամբ օրենքով արգելվածների) համարել առևտրային գաղտնիք և պահպանել այն բացահայտումից:</w:t>
      </w:r>
    </w:p>
    <w:p w14:paraId="0FEC5874" w14:textId="77777777" w:rsidR="001F3416" w:rsidRPr="002C0355" w:rsidRDefault="001F3416" w:rsidP="00B06A43">
      <w:pPr>
        <w:spacing w:after="0" w:line="240" w:lineRule="auto"/>
        <w:jc w:val="both"/>
        <w:rPr>
          <w:rFonts w:ascii="GHEA Grapalat" w:eastAsia="GHEA Grapalat" w:hAnsi="GHEA Grapalat" w:cs="GHEA Grapalat"/>
        </w:rPr>
      </w:pPr>
    </w:p>
    <w:p w14:paraId="790A18A1" w14:textId="115B2A00" w:rsidR="001F3416" w:rsidRPr="002C0355" w:rsidRDefault="00097FEA"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Փաստացի, </w:t>
      </w:r>
      <w:r w:rsidR="005642BB" w:rsidRPr="002C0355">
        <w:rPr>
          <w:rFonts w:ascii="GHEA Grapalat" w:eastAsia="GHEA Grapalat" w:hAnsi="GHEA Grapalat" w:cs="GHEA Grapalat"/>
        </w:rPr>
        <w:t>տեղեկատվությանը տիրապետողն ինքն է որոշում ինչպիսի տեղեկատվությունը համարել առևտրային գաղտնիք և ինքն էլ սահմանում է դրա պահպանության կանոնները: Սակայն, քննարկվող իրավազորությունը անսահմանափակ չէ: Ցանկացած պետություն իրավունք ունի պետական և հանրային շահերի պաշտպանության նպատակով պետական և ռազմական անվտանգության ապահովման համար, ինչպես նաև անբարեխիղճ մրցակցությունը կանխելու և սպառողների շահերի պաշտպանությունն ապահովելու նպատակով սահմանել տեղեկատվության այն տեսակները, որոնք առևտրային կամ այլ գաղտնիք համարվել չեն կարող:</w:t>
      </w:r>
    </w:p>
    <w:p w14:paraId="135FC510" w14:textId="77777777" w:rsidR="001F3416" w:rsidRPr="002C0355" w:rsidRDefault="001F3416" w:rsidP="00B06A43">
      <w:pPr>
        <w:spacing w:after="0" w:line="240" w:lineRule="auto"/>
        <w:jc w:val="both"/>
        <w:rPr>
          <w:rFonts w:ascii="GHEA Grapalat" w:eastAsia="GHEA Grapalat" w:hAnsi="GHEA Grapalat" w:cs="GHEA Grapalat"/>
        </w:rPr>
      </w:pPr>
    </w:p>
    <w:p w14:paraId="5C17B1EE" w14:textId="22490E92"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Ամփոփելով վերոգրյալը` գտնում ենք, որ տրամադրված պաշարների քանակը կամ հանքի տարեկան արտադրողականությունը ինքնին առևտրային գաղտնիք հանդիսանալ չեն կարող, քանի որ դրանք հանդիսանում են պետության ընկերությանը տրամադրվող որոշակի իրավունք</w:t>
      </w:r>
      <w:r w:rsidR="0094511C" w:rsidRPr="002C0355">
        <w:rPr>
          <w:rFonts w:ascii="GHEA Grapalat" w:eastAsia="GHEA Grapalat" w:hAnsi="GHEA Grapalat" w:cs="GHEA Grapalat"/>
          <w:lang w:val="hy-AM"/>
        </w:rPr>
        <w:t>։</w:t>
      </w:r>
      <w:r w:rsidRPr="002C0355">
        <w:rPr>
          <w:rFonts w:ascii="GHEA Grapalat" w:eastAsia="GHEA Grapalat" w:hAnsi="GHEA Grapalat" w:cs="GHEA Grapalat"/>
        </w:rPr>
        <w:t>Ուստի, թե ՀՀ օրենսդրության, և թե տեսական գրականության մեկնաբանությունների լույսի ներքո վերոնշյալ տեղեկությունները առևտրային գաղտնիք դիտարկելը վիճահարույց է:</w:t>
      </w:r>
    </w:p>
    <w:p w14:paraId="1411DD5E" w14:textId="77777777" w:rsidR="001F3416" w:rsidRPr="002C0355" w:rsidRDefault="001F3416" w:rsidP="00B06A43">
      <w:pPr>
        <w:spacing w:after="0" w:line="240" w:lineRule="auto"/>
        <w:jc w:val="both"/>
        <w:rPr>
          <w:rFonts w:ascii="GHEA Grapalat" w:eastAsia="GHEA Grapalat" w:hAnsi="GHEA Grapalat" w:cs="GHEA Grapalat"/>
        </w:rPr>
      </w:pPr>
    </w:p>
    <w:p w14:paraId="431353BA" w14:textId="77777777" w:rsidR="001F3416" w:rsidRPr="002C0355" w:rsidRDefault="001F3416" w:rsidP="00B06A43">
      <w:pPr>
        <w:spacing w:after="0" w:line="240" w:lineRule="auto"/>
        <w:jc w:val="both"/>
        <w:rPr>
          <w:rFonts w:ascii="GHEA Grapalat" w:eastAsia="GHEA Grapalat" w:hAnsi="GHEA Grapalat" w:cs="GHEA Grapalat"/>
        </w:rPr>
      </w:pPr>
    </w:p>
    <w:p w14:paraId="577FEAC0" w14:textId="7C1B1811"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Հարկ է նկատի ունենալ, որ ՀՀ կառավարությունը 22 մարտի 2012 թվականի N 437-Ն որոշմամբ հաստատել է օգտակար հանածոյի արդյունահանման և (կամ)</w:t>
      </w:r>
      <w:r w:rsidRPr="002C0355">
        <w:rPr>
          <w:rFonts w:eastAsia="GHEA Grapalat"/>
        </w:rPr>
        <w:t> </w:t>
      </w:r>
      <w:r w:rsidRPr="002C0355">
        <w:rPr>
          <w:rFonts w:ascii="GHEA Grapalat" w:eastAsia="GHEA Grapalat" w:hAnsi="GHEA Grapalat" w:cs="GHEA Grapalat"/>
        </w:rPr>
        <w:t>ընդերքօգտագործման թափոնների վերամշակման նպատակով ընդերքօգտագործման և օգտակար հանածոների արդյունահանման նպատակով ընդերքի երկրաբանական ուսումնասիրության</w:t>
      </w:r>
      <w:r w:rsidRPr="002C0355">
        <w:rPr>
          <w:rFonts w:eastAsia="GHEA Grapalat"/>
        </w:rPr>
        <w:t> </w:t>
      </w:r>
      <w:r w:rsidRPr="002C0355">
        <w:rPr>
          <w:rFonts w:ascii="GHEA Grapalat" w:eastAsia="GHEA Grapalat" w:hAnsi="GHEA Grapalat" w:cs="GHEA Grapalat"/>
        </w:rPr>
        <w:t>ընդերքօգտագործման</w:t>
      </w:r>
      <w:r w:rsidRPr="002C0355">
        <w:rPr>
          <w:rFonts w:eastAsia="GHEA Grapalat"/>
        </w:rPr>
        <w:t> </w:t>
      </w:r>
      <w:r w:rsidRPr="002C0355">
        <w:rPr>
          <w:rFonts w:ascii="GHEA Grapalat" w:eastAsia="GHEA Grapalat" w:hAnsi="GHEA Grapalat" w:cs="GHEA Grapalat"/>
        </w:rPr>
        <w:t xml:space="preserve">պայմանագրերի օրինակելի ձևերը: </w:t>
      </w:r>
    </w:p>
    <w:p w14:paraId="615D9BF8" w14:textId="77777777" w:rsidR="001F3416" w:rsidRPr="002C0355" w:rsidRDefault="001F3416" w:rsidP="00B06A43">
      <w:pPr>
        <w:spacing w:after="0" w:line="240" w:lineRule="auto"/>
        <w:jc w:val="both"/>
        <w:rPr>
          <w:rFonts w:ascii="GHEA Grapalat" w:eastAsia="GHEA Grapalat" w:hAnsi="GHEA Grapalat" w:cs="GHEA Grapalat"/>
        </w:rPr>
      </w:pPr>
    </w:p>
    <w:p w14:paraId="5F35593A"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Ինչ վերաբերում է պայմանագրով նախատեսված այլ տեղեկատվությանը, մասնավորապես (i) ընդերքօգտագործողի կողմից օգտակար հանածոների արդյունահանման նպատակով ֆինանսական առաջարկները, (ii) շրջակա միջավայրի դրամագլուխ և օգտակար հանածոյի արդյունահանված տարածքի, արդյունահանման ընթացքում առաջացած արտադրական լցակույտերի տեղադիրքի և դրանց հարակից համայնքների բնակչության անվտանգության և առողջության ապահովման նպատակով մշտադիտարկումների վճարներ, (iii) hանքի փակման ծրագրով նախատեսված պարտավորություններ, (iv) hամայնքի սոցիալ-տնտեսական զարգացման ոլորտում ստանձնած պարտավորություններ, (v) ընդերքօգտագործման թափոնների կառավարման և (կամ) ընդերքօգտագործման թափոնների վերամշակման պլաններով նախատեսված միջոցառումների և դրանց իրականացման համար անհրաժեշտ ֆինանսական երաշխիքներ և այլն, ապա կարծում ենք, որ սրանք ևս չեն կարող դասվել առևտրային գաղտնիքի շարքին, քանի որ նախ դրանք անմիջականորեն չեն առնչվում ընկերությունների արտադրական պրոցեսներին, բացի այդ հանդիսանում են պետության հանդեպ ստանձնած պարտավորությունների երաշխիքներ կամ առնչվում են բնակչության անվտանգության և առողջության ապահովմանը, որոնք օրենքի ուժով չեն կարող լինել գաղտնիք: </w:t>
      </w:r>
    </w:p>
    <w:p w14:paraId="1CACE1A3" w14:textId="77777777" w:rsidR="001F3416" w:rsidRPr="002C0355" w:rsidRDefault="001F3416" w:rsidP="00B06A43">
      <w:pPr>
        <w:spacing w:after="0" w:line="240" w:lineRule="auto"/>
        <w:jc w:val="both"/>
        <w:rPr>
          <w:rFonts w:ascii="GHEA Grapalat" w:eastAsia="GHEA Grapalat" w:hAnsi="GHEA Grapalat" w:cs="GHEA Grapalat"/>
        </w:rPr>
      </w:pPr>
    </w:p>
    <w:p w14:paraId="2F58DC58" w14:textId="41295956"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Այնուամենայնիվ, օրենսդրության տարակարծիք մեկնաբանություններից խուսափելու նպատակով առաջարկվում է փոփոխություններ նախատեսել ԸՕ-ում և ՀՀ կառավարությունը 22 մարտի 2012 թվականի N 437-Ն որոշման մեջ՝ հստակ սահմանելով քննարկվող պայմանագրերի և թույլտվությունների հրապարակման պահանջ:</w:t>
      </w:r>
    </w:p>
    <w:p w14:paraId="7F09E34C"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3961D7D1" w14:textId="10EA8C71"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Ներկայումս գործող ընդերքօգտագործման թույլտվությունների ուսումնասիրությունից պարզ է դառնում, որ 2016թ.</w:t>
      </w:r>
      <w:r w:rsidR="00712940" w:rsidRPr="002C0355">
        <w:rPr>
          <w:rFonts w:ascii="GHEA Grapalat" w:eastAsia="GHEA Grapalat" w:hAnsi="GHEA Grapalat" w:cs="GHEA Grapalat"/>
          <w:lang w:val="hy-AM"/>
        </w:rPr>
        <w:t>ի</w:t>
      </w:r>
      <w:r w:rsidRPr="002C0355">
        <w:rPr>
          <w:rFonts w:ascii="GHEA Grapalat" w:eastAsia="GHEA Grapalat" w:hAnsi="GHEA Grapalat" w:cs="GHEA Grapalat"/>
        </w:rPr>
        <w:t>ն շնորհված թույլտվություններից միայն չորսն են վերաբերում մետաղական հանքերին</w:t>
      </w:r>
      <w:r w:rsidR="0024293E" w:rsidRPr="002C0355">
        <w:rPr>
          <w:rFonts w:ascii="GHEA Grapalat" w:eastAsia="GHEA Grapalat" w:hAnsi="GHEA Grapalat" w:cs="GHEA Grapalat"/>
          <w:lang w:val="hy-AM"/>
        </w:rPr>
        <w:t xml:space="preserve">, իսկ </w:t>
      </w:r>
      <w:r w:rsidR="0024293E" w:rsidRPr="002C0355">
        <w:rPr>
          <w:rFonts w:ascii="GHEA Grapalat" w:eastAsia="GHEA Grapalat" w:hAnsi="GHEA Grapalat" w:cs="GHEA Grapalat"/>
        </w:rPr>
        <w:t>2017</w:t>
      </w:r>
      <w:r w:rsidR="0024293E" w:rsidRPr="002C0355">
        <w:rPr>
          <w:rFonts w:ascii="GHEA Grapalat" w:eastAsia="GHEA Grapalat" w:hAnsi="GHEA Grapalat" w:cs="GHEA Grapalat"/>
          <w:lang w:val="hy-AM"/>
        </w:rPr>
        <w:t>թ-ին մետաղական հանքերի վերաբերյալ ոչ մի թույլտվություն չի շնորհվել</w:t>
      </w:r>
      <w:r w:rsidRPr="002C0355">
        <w:rPr>
          <w:rFonts w:ascii="GHEA Grapalat" w:eastAsia="GHEA Grapalat" w:hAnsi="GHEA Grapalat" w:cs="GHEA Grapalat"/>
        </w:rPr>
        <w:t>: ԱՃԹՆ-ի ստանդարտի 2.2 պահանջը սահմանում  է, որպեսզի Ընդերքի գործակալությունը բացահայտի/հրապարակի  թույլտվությունների շնորհմանը կամ փոխանցմանը վերաբերող տեղեկատվությունը։ Ընդերքի օրենսգրքի 20 հոդվածը սահմանում է, որ ընդերքօգտագործման իրավունքը տրամադրվում է օրենսդրությամբ սահմանված ընդհանուր հիմունքներով կամ մրցույթային կարգով: Անհրաժեշտ է հրապարակել ընդերքօգտագործման իրավունքի շնորհման կամ փոխանցման գործընթացի վերաբերյալ տեղեկատվություն: Ստանդարտի 2.2.գ պահանջը սահմանում է, որ եթե ԱՃԹՆ-ի զեկույցում ընդգրկված հաշվետու ժամանակահատվածում լիցենզիաները շնորհվել են մրցութային ընթացակարգով</w:t>
      </w:r>
      <w:r w:rsidR="00EE312A" w:rsidRPr="002C0355">
        <w:rPr>
          <w:rStyle w:val="FootnoteReference"/>
          <w:rFonts w:ascii="GHEA Grapalat" w:eastAsia="GHEA Grapalat" w:hAnsi="GHEA Grapalat" w:cs="GHEA Grapalat"/>
        </w:rPr>
        <w:footnoteReference w:id="10"/>
      </w:r>
      <w:r w:rsidRPr="002C0355">
        <w:rPr>
          <w:rFonts w:ascii="GHEA Grapalat" w:eastAsia="GHEA Grapalat" w:hAnsi="GHEA Grapalat" w:cs="GHEA Grapalat"/>
        </w:rPr>
        <w:t xml:space="preserve">, կառավարությունը պարտավոր է բացահայտել հայտատուների ցանկը և հայտերին  ներկայացվող պահանջները: Նմանապես, եթե ընդերքօգտագործողը հաշվետու ժամանակաշրջանում դիմել է լիազորված մարմնից համաձայնություն ստանալու նպատակով, որպեսզի փոխանցի իր </w:t>
      </w:r>
      <w:r w:rsidR="00B44D69" w:rsidRPr="002C0355">
        <w:rPr>
          <w:rFonts w:ascii="GHEA Grapalat" w:eastAsia="GHEA Grapalat" w:hAnsi="GHEA Grapalat" w:cs="GHEA Grapalat"/>
        </w:rPr>
        <w:t xml:space="preserve">ընդերքօգտագործման </w:t>
      </w:r>
      <w:r w:rsidRPr="002C0355">
        <w:rPr>
          <w:rFonts w:ascii="GHEA Grapalat" w:eastAsia="GHEA Grapalat" w:hAnsi="GHEA Grapalat" w:cs="GHEA Grapalat"/>
        </w:rPr>
        <w:t xml:space="preserve">իրավունքը, այդ գործընթացը ևս պետք է </w:t>
      </w:r>
      <w:r w:rsidR="00EE312A" w:rsidRPr="002C0355">
        <w:rPr>
          <w:rFonts w:ascii="GHEA Grapalat" w:eastAsia="GHEA Grapalat" w:hAnsi="GHEA Grapalat" w:cs="GHEA Grapalat"/>
          <w:lang w:val="hy-AM"/>
        </w:rPr>
        <w:t>բացահայտվի</w:t>
      </w:r>
      <w:r w:rsidRPr="002C0355">
        <w:rPr>
          <w:rFonts w:ascii="GHEA Grapalat" w:eastAsia="GHEA Grapalat" w:hAnsi="GHEA Grapalat" w:cs="GHEA Grapalat"/>
        </w:rPr>
        <w:t xml:space="preserve">: </w:t>
      </w:r>
    </w:p>
    <w:p w14:paraId="7B79F7DC" w14:textId="77777777" w:rsidR="00CC2CFE" w:rsidRPr="002C0355" w:rsidRDefault="00CC2CFE" w:rsidP="00B06A43">
      <w:pPr>
        <w:spacing w:after="0" w:line="240" w:lineRule="auto"/>
        <w:jc w:val="both"/>
        <w:rPr>
          <w:rFonts w:ascii="GHEA Grapalat" w:eastAsia="GHEA Grapalat" w:hAnsi="GHEA Grapalat" w:cs="GHEA Grapalat"/>
        </w:rPr>
      </w:pPr>
    </w:p>
    <w:p w14:paraId="68430103" w14:textId="7C8FE977" w:rsidR="006525CF"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Ստանդարտի 2.2.բ պահանջը սահմանում է, որ այն դեպքում, երբ ԱՃԹն-ի զեկույցում ներառված ընկերություններն ունեն ԱՃԹՆ-ի զեկույցի հաշվետու ժամանակաշրջանից առաջ տրամադրված լիցենզիաներ, խրախուսվում է պետությունների կողմից այս լիցենզիաների վերաբերյալ 2.2.ա պահանջով ամրագրված տեղեկությունների բացահայտումը, եթե դա իրագործելի է: ՀՀ կառավարության կողմից 2013թ. մարտի 28-ին N 368-Ն որոշմամբ հաստատվել է ընդերքօգտագործման իրավունք հայցող կազմակերպության ֆինանսական և տեխնիկական կարողությունների ու միջոցների մասին տեղեկությանը ներկայացվող որակական չափանիշների գնահատման կարգը: Հարկ է նկատել, որ այս կարգն ուժի մեջ է մտել 2013 թվականի մայիսի 5-ին: Գործող ԸՕ-ն ուժի մեջ է մտել 2012 թվականի հունվարի 1-ից և այդ օրվա դրությամբ բոլոր թույլտվությունները պահպանում են իրենց ուժը մինչև նոր օրենսգրքին համապատասխան թույլտվությունների ստացումը: ԸՕ-ի 80-րդ հոդվածի 6-րդ կետի համաձայն ԸՕ-ի ուժի մեջ մտնելուց հետո` 12 ամսվա ընթացքում, այն է</w:t>
      </w:r>
      <w:r w:rsidR="00AD0BE1" w:rsidRPr="002C0355">
        <w:rPr>
          <w:rFonts w:ascii="GHEA Grapalat" w:eastAsia="GHEA Grapalat" w:hAnsi="GHEA Grapalat" w:cs="GHEA Grapalat"/>
          <w:lang w:val="hy-AM"/>
        </w:rPr>
        <w:t>՝</w:t>
      </w:r>
      <w:r w:rsidRPr="002C0355">
        <w:rPr>
          <w:rFonts w:ascii="GHEA Grapalat" w:eastAsia="GHEA Grapalat" w:hAnsi="GHEA Grapalat" w:cs="GHEA Grapalat"/>
        </w:rPr>
        <w:t xml:space="preserve"> մինչև 2013 թվականի հունվարի 1-ը, ընդերքօգտագործողները պարտավոր են դիմել լիազոր մարմին` իրենց ընդերքօգտագործման իրավունքը (լիցենզիա, պայմանագիր, լեռնահատկացման ակտ) վերաձևակերպելու համար: Մեր հարցման</w:t>
      </w:r>
      <w:r w:rsidR="000A79EF" w:rsidRPr="002C0355">
        <w:rPr>
          <w:rFonts w:ascii="GHEA Grapalat" w:eastAsia="GHEA Grapalat" w:hAnsi="GHEA Grapalat" w:cs="GHEA Grapalat"/>
          <w:lang w:val="hy-AM"/>
        </w:rPr>
        <w:t>ն</w:t>
      </w:r>
      <w:r w:rsidRPr="002C0355">
        <w:rPr>
          <w:rFonts w:ascii="GHEA Grapalat" w:eastAsia="GHEA Grapalat" w:hAnsi="GHEA Grapalat" w:cs="GHEA Grapalat"/>
        </w:rPr>
        <w:t xml:space="preserve"> ի պատասխան 16.11.2017թ</w:t>
      </w:r>
      <w:r w:rsidR="00021D3D" w:rsidRPr="002C0355">
        <w:rPr>
          <w:rFonts w:ascii="GHEA Grapalat" w:eastAsia="GHEA Grapalat" w:hAnsi="GHEA Grapalat" w:cs="GHEA Grapalat"/>
        </w:rPr>
        <w:t>.</w:t>
      </w:r>
      <w:r w:rsidRPr="002C0355">
        <w:rPr>
          <w:rFonts w:ascii="GHEA Grapalat" w:eastAsia="GHEA Grapalat" w:hAnsi="GHEA Grapalat" w:cs="GHEA Grapalat"/>
        </w:rPr>
        <w:t xml:space="preserve"> ՀՀ ԷԵԲՊՆ-ի փոխնախարարի կողմից ներկայացված գրությունում նշվում է, որ մինչև ընդերքի </w:t>
      </w:r>
      <w:r w:rsidR="004302A2" w:rsidRPr="002C0355">
        <w:rPr>
          <w:rFonts w:ascii="GHEA Grapalat" w:eastAsia="GHEA Grapalat" w:hAnsi="GHEA Grapalat" w:cs="GHEA Grapalat"/>
        </w:rPr>
        <w:t xml:space="preserve">նոր </w:t>
      </w:r>
      <w:r w:rsidRPr="002C0355">
        <w:rPr>
          <w:rFonts w:ascii="GHEA Grapalat" w:eastAsia="GHEA Grapalat" w:hAnsi="GHEA Grapalat" w:cs="GHEA Grapalat"/>
        </w:rPr>
        <w:t xml:space="preserve">օրենսգրքի ընդունումը օրենսդրությամբ ընդերքօգտագործման իրավունքի տրամադրման գործընթացում չկային տեխնիկական և ֆինանսական միջոցների մասին տեղեկանքների ներկայացման պահանջներ:  </w:t>
      </w:r>
    </w:p>
    <w:p w14:paraId="010F62CD" w14:textId="77777777" w:rsidR="006525CF" w:rsidRPr="002C0355" w:rsidRDefault="006525CF" w:rsidP="00B06A43">
      <w:pPr>
        <w:spacing w:after="0" w:line="240" w:lineRule="auto"/>
        <w:jc w:val="both"/>
        <w:rPr>
          <w:rFonts w:ascii="GHEA Grapalat" w:eastAsia="GHEA Grapalat" w:hAnsi="GHEA Grapalat" w:cs="GHEA Grapalat"/>
        </w:rPr>
      </w:pPr>
    </w:p>
    <w:p w14:paraId="79A1347B" w14:textId="6D8ACE0B"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Հետևաբար, հաշվի առնելով, որ ընդերքօգտագործման իրավունք հայցող կազմակերպության ֆինանսական և տեխնիկական կարողությունների ու միջոցների մասին տեղեկությանը ներկայացվող որակական չափանիշների գնահատման կարգը ուժի մեջ է մտել միայն 2013թ. մայիսի 5-ին, ապա ֆինանսական և տեխնիկական պահանջները հաշվի չեն առնվել 2012թ. հունվարի 1-ի դրությամբ գործող թույլտվությունները վերաձևակերպելիս, ինչպես նաև 2012թ. հունվարի 1-ից մինչև 2013թ. մայիսի 5-ը նոր թույլտվություններ տրամադրելիս, քանի որ բացակայել է դրանք գնահատելու կարգը:</w:t>
      </w:r>
    </w:p>
    <w:p w14:paraId="38673E6E"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6BD2E397" w14:textId="77777777" w:rsidR="001F3416" w:rsidRPr="002C0355" w:rsidRDefault="005642BB" w:rsidP="00B06A43">
      <w:pPr>
        <w:pStyle w:val="Heading2"/>
        <w:numPr>
          <w:ilvl w:val="1"/>
          <w:numId w:val="18"/>
        </w:numPr>
        <w:spacing w:before="0" w:line="240" w:lineRule="auto"/>
        <w:ind w:left="540" w:hanging="540"/>
        <w:rPr>
          <w:rFonts w:eastAsia="GHEA Grapalat" w:cs="GHEA Grapalat"/>
        </w:rPr>
      </w:pPr>
      <w:bookmarkStart w:id="23" w:name="_Toc511659896"/>
      <w:r w:rsidRPr="002C0355">
        <w:rPr>
          <w:rFonts w:eastAsia="GHEA Grapalat" w:cs="GHEA Grapalat"/>
        </w:rPr>
        <w:t>Փորձաքննությունների թափանցիկություն</w:t>
      </w:r>
      <w:bookmarkEnd w:id="23"/>
    </w:p>
    <w:p w14:paraId="14720BB3" w14:textId="77777777" w:rsidR="001F3416" w:rsidRPr="002C0355" w:rsidRDefault="001F3416" w:rsidP="00B06A43">
      <w:pPr>
        <w:spacing w:after="0" w:line="240" w:lineRule="auto"/>
        <w:jc w:val="both"/>
        <w:rPr>
          <w:rFonts w:ascii="GHEA Grapalat" w:eastAsia="GHEA Grapalat" w:hAnsi="GHEA Grapalat" w:cs="GHEA Grapalat"/>
          <w:b/>
        </w:rPr>
      </w:pPr>
    </w:p>
    <w:p w14:paraId="76377E9B"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Ընդերքօգտագործման ոլորտում իրականացվում են հետևյալ երեք պետական փորձաքննությունները՝</w:t>
      </w:r>
    </w:p>
    <w:p w14:paraId="4A01036F" w14:textId="77777777" w:rsidR="001F3416" w:rsidRPr="002C0355" w:rsidRDefault="005642BB" w:rsidP="00B06A43">
      <w:pPr>
        <w:numPr>
          <w:ilvl w:val="0"/>
          <w:numId w:val="26"/>
        </w:numPr>
        <w:spacing w:after="0" w:line="240" w:lineRule="auto"/>
        <w:contextualSpacing/>
        <w:jc w:val="both"/>
        <w:rPr>
          <w:rFonts w:ascii="GHEA Grapalat" w:hAnsi="GHEA Grapalat"/>
        </w:rPr>
      </w:pPr>
      <w:r w:rsidRPr="002C0355">
        <w:rPr>
          <w:rFonts w:ascii="GHEA Grapalat" w:eastAsia="GHEA Grapalat" w:hAnsi="GHEA Grapalat" w:cs="GHEA Grapalat"/>
        </w:rPr>
        <w:t>շրջակա միջավայրի վրա ազդեցության գնահատման,</w:t>
      </w:r>
    </w:p>
    <w:p w14:paraId="23ED8E5F" w14:textId="77777777" w:rsidR="001F3416" w:rsidRPr="002C0355" w:rsidRDefault="005642BB" w:rsidP="00B06A43">
      <w:pPr>
        <w:numPr>
          <w:ilvl w:val="0"/>
          <w:numId w:val="26"/>
        </w:numPr>
        <w:spacing w:after="0" w:line="240" w:lineRule="auto"/>
        <w:contextualSpacing/>
        <w:jc w:val="both"/>
        <w:rPr>
          <w:rFonts w:ascii="GHEA Grapalat" w:hAnsi="GHEA Grapalat"/>
        </w:rPr>
      </w:pPr>
      <w:r w:rsidRPr="002C0355">
        <w:rPr>
          <w:rFonts w:ascii="GHEA Grapalat" w:eastAsia="GHEA Grapalat" w:hAnsi="GHEA Grapalat" w:cs="GHEA Grapalat"/>
        </w:rPr>
        <w:t>ընդերքաբանական,</w:t>
      </w:r>
    </w:p>
    <w:p w14:paraId="6B7B8C34" w14:textId="77777777" w:rsidR="001F3416" w:rsidRPr="002C0355" w:rsidRDefault="005642BB" w:rsidP="00B06A43">
      <w:pPr>
        <w:numPr>
          <w:ilvl w:val="0"/>
          <w:numId w:val="26"/>
        </w:numPr>
        <w:spacing w:after="0" w:line="240" w:lineRule="auto"/>
        <w:contextualSpacing/>
        <w:jc w:val="both"/>
        <w:rPr>
          <w:rFonts w:ascii="GHEA Grapalat" w:hAnsi="GHEA Grapalat"/>
        </w:rPr>
      </w:pPr>
      <w:r w:rsidRPr="002C0355">
        <w:rPr>
          <w:rFonts w:ascii="GHEA Grapalat" w:eastAsia="GHEA Grapalat" w:hAnsi="GHEA Grapalat" w:cs="GHEA Grapalat"/>
        </w:rPr>
        <w:t>տեխնիկական անվտանգության գնահատման:</w:t>
      </w:r>
    </w:p>
    <w:p w14:paraId="7DBEA1D8" w14:textId="77777777" w:rsidR="001F3416" w:rsidRPr="002C0355" w:rsidRDefault="001F3416" w:rsidP="00B06A43">
      <w:pPr>
        <w:spacing w:after="0" w:line="240" w:lineRule="auto"/>
        <w:jc w:val="both"/>
        <w:rPr>
          <w:rFonts w:ascii="GHEA Grapalat" w:eastAsia="GHEA Grapalat" w:hAnsi="GHEA Grapalat" w:cs="GHEA Grapalat"/>
        </w:rPr>
      </w:pPr>
    </w:p>
    <w:p w14:paraId="1553DE85"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Փորձաքննություններից առաջինի ընթացքում իրականացվում են չորս հանրային լսումներ, իսկ մյուս երկուսը փակ են հանրության համար։ Ստորև քննարկվում են փորձաքննություններից յուրաքանչյուրին ներկայացվող օրենսդրական պահանջները, ինչպես նաև այդ պահանջների ապահովման առկա ինստիտուցիոնալ կարողությունները: </w:t>
      </w:r>
    </w:p>
    <w:p w14:paraId="4D8C6251" w14:textId="77777777" w:rsidR="001F3416" w:rsidRPr="002C0355" w:rsidRDefault="001F3416" w:rsidP="00B06A43">
      <w:pPr>
        <w:pStyle w:val="Heading3"/>
        <w:spacing w:before="0" w:line="240" w:lineRule="auto"/>
        <w:rPr>
          <w:rFonts w:ascii="GHEA Grapalat" w:eastAsia="GHEA Grapalat" w:hAnsi="GHEA Grapalat" w:cs="GHEA Grapalat"/>
          <w:sz w:val="22"/>
          <w:szCs w:val="22"/>
        </w:rPr>
      </w:pPr>
    </w:p>
    <w:p w14:paraId="1DA49AA4" w14:textId="77777777" w:rsidR="001F3416" w:rsidRPr="002C0355" w:rsidRDefault="005642BB" w:rsidP="00B06A43">
      <w:pPr>
        <w:pStyle w:val="Heading3"/>
        <w:spacing w:before="0" w:line="240" w:lineRule="auto"/>
        <w:rPr>
          <w:rFonts w:ascii="GHEA Grapalat" w:eastAsia="GHEA Grapalat" w:hAnsi="GHEA Grapalat" w:cs="GHEA Grapalat"/>
          <w:sz w:val="22"/>
          <w:szCs w:val="22"/>
        </w:rPr>
      </w:pPr>
      <w:bookmarkStart w:id="24" w:name="_Toc511659897"/>
      <w:r w:rsidRPr="002C0355">
        <w:rPr>
          <w:rFonts w:ascii="GHEA Grapalat" w:eastAsia="GHEA Grapalat" w:hAnsi="GHEA Grapalat" w:cs="GHEA Grapalat"/>
          <w:sz w:val="22"/>
          <w:szCs w:val="22"/>
        </w:rPr>
        <w:t>Ընդերքաբանական փորձաքննություն</w:t>
      </w:r>
      <w:bookmarkEnd w:id="24"/>
      <w:r w:rsidRPr="002C0355">
        <w:rPr>
          <w:rFonts w:ascii="GHEA Grapalat" w:eastAsia="GHEA Grapalat" w:hAnsi="GHEA Grapalat" w:cs="GHEA Grapalat"/>
          <w:sz w:val="22"/>
          <w:szCs w:val="22"/>
        </w:rPr>
        <w:t xml:space="preserve"> </w:t>
      </w:r>
    </w:p>
    <w:p w14:paraId="4ECD378E" w14:textId="77777777" w:rsidR="001F3416" w:rsidRPr="002C0355" w:rsidRDefault="001F3416" w:rsidP="00B06A43">
      <w:pPr>
        <w:spacing w:after="0" w:line="240" w:lineRule="auto"/>
        <w:jc w:val="both"/>
        <w:rPr>
          <w:rFonts w:ascii="GHEA Grapalat" w:eastAsia="GHEA Grapalat" w:hAnsi="GHEA Grapalat" w:cs="GHEA Grapalat"/>
          <w:b/>
        </w:rPr>
      </w:pPr>
    </w:p>
    <w:p w14:paraId="31D92258"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Ընդերքաբանական փորձաքննությունն իրականացվում է ՀՀ ԷԵԲՊՆ-ի ընդերքի գործակալության երկրաբանական փորձաքննության և օգտակար հանածոների պաշարների հաստատման բաժնի կողմից: Ընդերքաբանական փորձաքննության հիմնական նպատակն է ստուգաճշտել ուսումնասիրված պաշարների և ընդերքի մասին տեղեկության արժանահավատությունը, օգտակար հանածոների հանքավայրերի կոնդիցիաներն ու պաշարները, ինչպես նաև եզրակացություն տալ արդյունաբերական նշանակությունը կորցրած կամ հետագա աշխատանքների արդյունքում չհավաստված պաշարների դուրսգրման վերաբերյալ։ Oգտակար հանածոների հանքավայրերի կոնդիցիաներն ու պաշարները ենթակա են հաստատման հատուկ որոշմամբ, որից հետո պաշարների պետական հաշվեկշռում կատարվում են համապատասխան փոփոխություններ։</w:t>
      </w:r>
    </w:p>
    <w:p w14:paraId="7207690D"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Ընդերքաբանական փորձաքննությունն իրականացվում է 15 հոգուց բաղկացած հանձնաժողովի միջոցով, որի հինգ անդամները ԷԵԲՊՆ-ի աշխատակիցներ չեն։ Խմբին կարող է միանալ նաև անկախ փորձագետ, իսկ մետաղական պաշարների փորձաքննության դեպքում կարող է պահանջվել, որպեսզի 2-3 փորձագետ միանան հանձնաժողովին։ Հանձնաժողովի և անկախ փորձագետների մասնակցությունը փորձաքննության գործընթացին նպատակ ունի ապահովել անկախ փորձագիտական եզրակացության հնարավորությունը:</w:t>
      </w:r>
    </w:p>
    <w:p w14:paraId="215604D2"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7C03B1BF"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Հանձնաժողովի կարծիքը հաշվի է առնվում գործակալության կողմից վերջնական փորձագիտական եզրակացություն տրամադրելիս հետևյալի վերաբերյալ.</w:t>
      </w:r>
    </w:p>
    <w:p w14:paraId="34C6D4D6" w14:textId="77777777" w:rsidR="001F3416" w:rsidRPr="002C0355" w:rsidRDefault="005642BB" w:rsidP="00B06A43">
      <w:pPr>
        <w:numPr>
          <w:ilvl w:val="0"/>
          <w:numId w:val="27"/>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պաշարների հաստատում,</w:t>
      </w:r>
    </w:p>
    <w:p w14:paraId="4ADFF7AC" w14:textId="77777777" w:rsidR="001F3416" w:rsidRPr="002C0355" w:rsidRDefault="005642BB" w:rsidP="00B06A43">
      <w:pPr>
        <w:numPr>
          <w:ilvl w:val="0"/>
          <w:numId w:val="27"/>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պաշարների վերագնահատում կամ վերահաստատում,</w:t>
      </w:r>
    </w:p>
    <w:p w14:paraId="0D2D6AD6" w14:textId="77777777" w:rsidR="001F3416" w:rsidRPr="002C0355" w:rsidRDefault="005642BB" w:rsidP="00B06A43">
      <w:pPr>
        <w:numPr>
          <w:ilvl w:val="0"/>
          <w:numId w:val="27"/>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պաշարների հաստատման մերժում,</w:t>
      </w:r>
    </w:p>
    <w:p w14:paraId="2268560E" w14:textId="77777777" w:rsidR="001F3416" w:rsidRPr="002C0355" w:rsidRDefault="005642BB" w:rsidP="00B06A43">
      <w:pPr>
        <w:numPr>
          <w:ilvl w:val="0"/>
          <w:numId w:val="27"/>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պաշարների դուրսգրում։</w:t>
      </w:r>
    </w:p>
    <w:p w14:paraId="17BA2769" w14:textId="77777777" w:rsidR="001F3416" w:rsidRPr="002C0355" w:rsidRDefault="001F3416" w:rsidP="00B06A43">
      <w:pPr>
        <w:spacing w:after="0" w:line="240" w:lineRule="auto"/>
        <w:jc w:val="both"/>
        <w:rPr>
          <w:rFonts w:ascii="GHEA Grapalat" w:eastAsia="GHEA Grapalat" w:hAnsi="GHEA Grapalat" w:cs="GHEA Grapalat"/>
        </w:rPr>
      </w:pPr>
    </w:p>
    <w:p w14:paraId="5B86B631"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Պետական ընդերքաբանական փորձաքննության համառոտ տարբերակը հրապարակվում ՀՀ ԷԵԲՊՆ-ի կայքում (</w:t>
      </w:r>
      <w:hyperlink r:id="rId19">
        <w:r w:rsidRPr="002C0355">
          <w:rPr>
            <w:rFonts w:ascii="GHEA Grapalat" w:eastAsia="GHEA Grapalat" w:hAnsi="GHEA Grapalat" w:cs="GHEA Grapalat"/>
            <w:color w:val="0563C1"/>
            <w:u w:val="single"/>
          </w:rPr>
          <w:t>http://minenergy.am/page/555</w:t>
        </w:r>
      </w:hyperlink>
      <w:r w:rsidRPr="002C0355">
        <w:rPr>
          <w:rFonts w:ascii="GHEA Grapalat" w:eastAsia="GHEA Grapalat" w:hAnsi="GHEA Grapalat" w:cs="GHEA Grapalat"/>
        </w:rPr>
        <w:t>) և պարունակում է հետևյալ տեղեկությունները.</w:t>
      </w:r>
    </w:p>
    <w:p w14:paraId="5A0867D7" w14:textId="77777777" w:rsidR="001F3416" w:rsidRPr="002C0355" w:rsidRDefault="005642BB" w:rsidP="00B06A43">
      <w:pPr>
        <w:numPr>
          <w:ilvl w:val="0"/>
          <w:numId w:val="37"/>
        </w:numPr>
        <w:tabs>
          <w:tab w:val="left" w:pos="5529"/>
        </w:tabs>
        <w:spacing w:after="0" w:line="240" w:lineRule="auto"/>
        <w:contextualSpacing/>
        <w:jc w:val="both"/>
        <w:rPr>
          <w:rFonts w:ascii="GHEA Grapalat" w:hAnsi="GHEA Grapalat"/>
        </w:rPr>
      </w:pPr>
      <w:r w:rsidRPr="002C0355">
        <w:rPr>
          <w:rFonts w:ascii="GHEA Grapalat" w:eastAsia="GHEA Grapalat" w:hAnsi="GHEA Grapalat" w:cs="GHEA Grapalat"/>
        </w:rPr>
        <w:t>փորձաքննված աշխատանքը, որտեղ նշվում է պաշարների գտնվելու վայրը,</w:t>
      </w:r>
    </w:p>
    <w:p w14:paraId="0F848E7B" w14:textId="77777777" w:rsidR="001F3416" w:rsidRPr="002C0355" w:rsidRDefault="005642BB" w:rsidP="00B06A43">
      <w:pPr>
        <w:numPr>
          <w:ilvl w:val="0"/>
          <w:numId w:val="37"/>
        </w:numPr>
        <w:spacing w:after="0" w:line="240" w:lineRule="auto"/>
        <w:contextualSpacing/>
        <w:jc w:val="both"/>
        <w:rPr>
          <w:rFonts w:ascii="GHEA Grapalat" w:hAnsi="GHEA Grapalat"/>
        </w:rPr>
      </w:pPr>
      <w:r w:rsidRPr="002C0355">
        <w:rPr>
          <w:rFonts w:ascii="GHEA Grapalat" w:eastAsia="GHEA Grapalat" w:hAnsi="GHEA Grapalat" w:cs="GHEA Grapalat"/>
        </w:rPr>
        <w:t>փորձագիտական եզրակացության հերթական համարն ու ամսաթիվը,</w:t>
      </w:r>
    </w:p>
    <w:p w14:paraId="6B5AC352" w14:textId="77777777" w:rsidR="001F3416" w:rsidRPr="002C0355" w:rsidRDefault="005642BB" w:rsidP="00B06A43">
      <w:pPr>
        <w:numPr>
          <w:ilvl w:val="0"/>
          <w:numId w:val="37"/>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 հաստատված պաշարների  կարգը և քանակը:</w:t>
      </w:r>
    </w:p>
    <w:p w14:paraId="14041B4D"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7C980BD8" w14:textId="77777777"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Վերոնշյալ տեղեկատվությունը թարմացվում է եռամսյակային կտրվածքով։</w:t>
      </w:r>
    </w:p>
    <w:p w14:paraId="700B6A7B"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0100EB32" w14:textId="6ECD51AB" w:rsidR="001F3416" w:rsidRPr="002C0355" w:rsidRDefault="005642BB" w:rsidP="00B06A43">
      <w:pPr>
        <w:pStyle w:val="NormalWeb"/>
        <w:shd w:val="clear" w:color="auto" w:fill="FFFFFF"/>
        <w:spacing w:before="0" w:beforeAutospacing="0" w:after="0" w:afterAutospacing="0"/>
        <w:jc w:val="both"/>
        <w:rPr>
          <w:rFonts w:ascii="GHEA Grapalat" w:hAnsi="GHEA Grapalat"/>
          <w:sz w:val="22"/>
          <w:szCs w:val="22"/>
          <w:lang w:val="af-ZA"/>
        </w:rPr>
      </w:pPr>
      <w:r w:rsidRPr="002C0355">
        <w:rPr>
          <w:rFonts w:ascii="GHEA Grapalat" w:hAnsi="GHEA Grapalat" w:cs="Arial"/>
          <w:noProof/>
          <w:color w:val="000000"/>
          <w:sz w:val="22"/>
          <w:szCs w:val="22"/>
          <w:lang w:val="af-ZA"/>
        </w:rPr>
        <w:t>Ընդերքաբանական փորձաքննության մեթոդաբանության հետ կապված առկա են մի շարք իրավական և ինստիտուցիոնալ բացեր:</w:t>
      </w:r>
      <w:r w:rsidR="00BD7767" w:rsidRPr="002C0355">
        <w:rPr>
          <w:rFonts w:ascii="GHEA Grapalat" w:hAnsi="GHEA Grapalat" w:cs="Arial"/>
          <w:noProof/>
          <w:color w:val="000000"/>
          <w:sz w:val="22"/>
          <w:szCs w:val="22"/>
          <w:lang w:val="af-ZA"/>
        </w:rPr>
        <w:t xml:space="preserve"> ՀՀ կառավարության կողմից հաստատված է օգտակար հանածոների պաշա</w:t>
      </w:r>
      <w:r w:rsidR="00607B5B" w:rsidRPr="002C0355">
        <w:rPr>
          <w:rFonts w:ascii="GHEA Grapalat" w:hAnsi="GHEA Grapalat" w:cs="Arial"/>
          <w:noProof/>
          <w:color w:val="000000"/>
          <w:sz w:val="22"/>
          <w:szCs w:val="22"/>
          <w:lang w:val="hy-AM"/>
        </w:rPr>
        <w:t>ր</w:t>
      </w:r>
      <w:r w:rsidR="00BD7767" w:rsidRPr="002C0355">
        <w:rPr>
          <w:rFonts w:ascii="GHEA Grapalat" w:hAnsi="GHEA Grapalat" w:cs="Arial"/>
          <w:noProof/>
          <w:color w:val="000000"/>
          <w:sz w:val="22"/>
          <w:szCs w:val="22"/>
          <w:lang w:val="af-ZA"/>
        </w:rPr>
        <w:t>ների դասակարգումը, որի համաձայն իրականացվում է ՀՀ օգտակար հանածոների պաշարների հաշվեկշռի վարումը: Իսկ հետախուզված և գնահատված պաշարները պետք է համապատասխանեն նշյալ դասակարգման պահանջներին: Միջազգային ֆինանսական կառույցների կողմից ներդրումների տրամադրման համար ընդերքօգտագործողները օգտակար հանածոների պաշարների գնահատումը իրականացնում են  նրանց կողմից սահմանված պահանջներին համապատասխան: Հետևաբար</w:t>
      </w:r>
      <w:r w:rsidR="00AB70D8" w:rsidRPr="002C0355">
        <w:rPr>
          <w:rFonts w:ascii="GHEA Grapalat" w:hAnsi="GHEA Grapalat" w:cs="Arial"/>
          <w:noProof/>
          <w:color w:val="000000"/>
          <w:sz w:val="22"/>
          <w:szCs w:val="22"/>
          <w:lang w:val="hy-AM"/>
        </w:rPr>
        <w:t>,</w:t>
      </w:r>
      <w:r w:rsidR="00BD7767" w:rsidRPr="002C0355">
        <w:rPr>
          <w:rFonts w:ascii="GHEA Grapalat" w:hAnsi="GHEA Grapalat" w:cs="Arial"/>
          <w:noProof/>
          <w:color w:val="000000"/>
          <w:sz w:val="22"/>
          <w:szCs w:val="22"/>
          <w:lang w:val="af-ZA"/>
        </w:rPr>
        <w:t xml:space="preserve"> ընկերություններից կողմից պաշարների գնահատումը իրականացվում է ինչպես ՀՀ օրենսդրության, այնպես էլ միջազգային ֆինանսական կառույցների պահանջներին համապատասխան</w:t>
      </w:r>
      <w:r w:rsidRPr="002C0355">
        <w:rPr>
          <w:rFonts w:ascii="GHEA Grapalat" w:eastAsia="GHEA Grapalat" w:hAnsi="GHEA Grapalat" w:cs="GHEA Grapalat"/>
          <w:sz w:val="22"/>
          <w:szCs w:val="22"/>
        </w:rPr>
        <w:t>։</w:t>
      </w:r>
      <w:r w:rsidRPr="002C0355">
        <w:rPr>
          <w:rFonts w:ascii="GHEA Grapalat" w:eastAsia="GHEA Grapalat" w:hAnsi="GHEA Grapalat" w:cs="GHEA Grapalat"/>
          <w:sz w:val="22"/>
          <w:szCs w:val="22"/>
          <w:lang w:val="af-ZA"/>
        </w:rPr>
        <w:t xml:space="preserve"> </w:t>
      </w:r>
    </w:p>
    <w:p w14:paraId="1B4B900B"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3CE1B649" w14:textId="6D53563D"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Ներկայումս Ընդերքի գործակալությունում քննարկվում են մի շարք մեթոդական </w:t>
      </w:r>
      <w:r w:rsidR="00F44F25" w:rsidRPr="002C0355">
        <w:rPr>
          <w:rFonts w:ascii="GHEA Grapalat" w:eastAsia="GHEA Grapalat" w:hAnsi="GHEA Grapalat" w:cs="GHEA Grapalat"/>
        </w:rPr>
        <w:t xml:space="preserve">ուղեցույցների </w:t>
      </w:r>
      <w:r w:rsidRPr="002C0355">
        <w:rPr>
          <w:rFonts w:ascii="GHEA Grapalat" w:eastAsia="GHEA Grapalat" w:hAnsi="GHEA Grapalat" w:cs="GHEA Grapalat"/>
        </w:rPr>
        <w:t xml:space="preserve">և ենթաօրենսդրական ակտերի մշակման և փոփոխման առաջարկները, որոնք անհրաժեշտ կլինի ընդունել </w:t>
      </w:r>
      <w:r w:rsidR="00BD7767" w:rsidRPr="002C0355">
        <w:rPr>
          <w:rFonts w:ascii="GHEA Grapalat" w:eastAsia="GHEA Grapalat" w:hAnsi="GHEA Grapalat" w:cs="GHEA Grapalat"/>
          <w:lang w:val="hy-AM"/>
        </w:rPr>
        <w:t xml:space="preserve"> կանոնակարգված </w:t>
      </w:r>
      <w:r w:rsidRPr="002C0355">
        <w:rPr>
          <w:rFonts w:ascii="GHEA Grapalat" w:eastAsia="GHEA Grapalat" w:hAnsi="GHEA Grapalat" w:cs="GHEA Grapalat"/>
        </w:rPr>
        <w:t>մեթոդաբանություն ունենալու համար։</w:t>
      </w:r>
    </w:p>
    <w:p w14:paraId="3A1AEE04"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3629E95E" w14:textId="390AFFC9"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Պետական ընդերքաբանական փորձաքննության գործառույթը և պարտականությունների շրջանակը կարելի է վերանայել՝ հետագա գործընթացում ներառելով ռազմավարական և երկարաժամկետ ծախս-օգուտների գնահատումը: Սա բարդ գործընթաց է և դրանում պետք է ներգրավվեն </w:t>
      </w:r>
      <w:r w:rsidR="00BD7767" w:rsidRPr="002C0355">
        <w:rPr>
          <w:rFonts w:ascii="GHEA Grapalat" w:hAnsi="GHEA Grapalat"/>
          <w:noProof/>
          <w:lang w:eastAsia="ru-RU"/>
        </w:rPr>
        <w:t>անկախ փորձագետներ որոշումների՝ կայացման անաչառությունը ապահովելու համար</w:t>
      </w:r>
      <w:r w:rsidRPr="002C0355">
        <w:rPr>
          <w:rFonts w:ascii="GHEA Grapalat" w:eastAsia="GHEA Grapalat" w:hAnsi="GHEA Grapalat" w:cs="GHEA Grapalat"/>
        </w:rPr>
        <w:t xml:space="preserve">:  </w:t>
      </w:r>
    </w:p>
    <w:p w14:paraId="00EA93CB" w14:textId="77777777" w:rsidR="001F3416" w:rsidRPr="002C0355" w:rsidRDefault="001F3416" w:rsidP="00B06A43">
      <w:pPr>
        <w:shd w:val="clear" w:color="auto" w:fill="FFFFFF"/>
        <w:spacing w:after="0" w:line="240" w:lineRule="auto"/>
        <w:jc w:val="both"/>
        <w:rPr>
          <w:rFonts w:ascii="GHEA Grapalat" w:eastAsia="GHEA Grapalat" w:hAnsi="GHEA Grapalat" w:cs="GHEA Grapalat"/>
          <w:b/>
        </w:rPr>
      </w:pPr>
    </w:p>
    <w:p w14:paraId="423481A7" w14:textId="77777777" w:rsidR="001F3416" w:rsidRPr="002C0355" w:rsidRDefault="005642BB" w:rsidP="00B06A43">
      <w:pPr>
        <w:pStyle w:val="Heading3"/>
        <w:spacing w:before="0" w:line="240" w:lineRule="auto"/>
        <w:rPr>
          <w:rFonts w:ascii="GHEA Grapalat" w:eastAsia="GHEA Grapalat" w:hAnsi="GHEA Grapalat" w:cs="GHEA Grapalat"/>
          <w:sz w:val="22"/>
          <w:szCs w:val="22"/>
        </w:rPr>
      </w:pPr>
      <w:bookmarkStart w:id="25" w:name="_Toc511659898"/>
      <w:r w:rsidRPr="002C0355">
        <w:rPr>
          <w:rFonts w:ascii="GHEA Grapalat" w:eastAsia="GHEA Grapalat" w:hAnsi="GHEA Grapalat" w:cs="GHEA Grapalat"/>
          <w:sz w:val="22"/>
          <w:szCs w:val="22"/>
        </w:rPr>
        <w:t>Շրջակա միջավայրի վրա ազդեցության փորձաքննություն</w:t>
      </w:r>
      <w:bookmarkEnd w:id="25"/>
    </w:p>
    <w:p w14:paraId="735EB244" w14:textId="77777777" w:rsidR="001F3416" w:rsidRPr="002C0355" w:rsidRDefault="001F3416" w:rsidP="00B06A43">
      <w:pPr>
        <w:shd w:val="clear" w:color="auto" w:fill="FFFFFF"/>
        <w:spacing w:after="0" w:line="240" w:lineRule="auto"/>
        <w:jc w:val="both"/>
        <w:rPr>
          <w:rFonts w:ascii="GHEA Grapalat" w:eastAsia="GHEA Grapalat" w:hAnsi="GHEA Grapalat" w:cs="GHEA Grapalat"/>
          <w:b/>
        </w:rPr>
      </w:pPr>
    </w:p>
    <w:p w14:paraId="535183D9" w14:textId="77777777" w:rsidR="00777490"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Շրջակա միջավայրի վրա ազդեցության գնահատման ընթացակարգը, ընդերքօգտագործման դիմումատուին ներկայացվող պահանջները, ինչպես նաև պետական մարմինների պարտականությունները  հստակ սահմանված և կանոնակարգված են Շրջակա միջավայրի վրա ազդեցության գնահատման և փորձաքննության մասին ՀՀ օրենքով և դրանից բխող մի շարք ենթաօրենսդրական ակտերով։ Շրջակա միջավայրի վրա ազդեցության և փորձաքննության գործընթացում հանրության մասնակցությունն ապահովվում է չորս հանրային լսումների միջոցով՝ վերոնշյալ օրենքին, ինչպես նաև Հանրային ծանուցման և քննարկումների իրականացման կարգը սահմանելու մասին 2014թ. նոյեմբերի 9-ին ընդունված ՀՀ կառավարության  N 1325-Ա որոշմանը համապատասխան։ </w:t>
      </w:r>
    </w:p>
    <w:p w14:paraId="0B9A612E" w14:textId="77777777" w:rsidR="00777490" w:rsidRPr="002C0355" w:rsidRDefault="00777490" w:rsidP="00B06A43">
      <w:pPr>
        <w:shd w:val="clear" w:color="auto" w:fill="FFFFFF"/>
        <w:spacing w:after="0" w:line="240" w:lineRule="auto"/>
        <w:jc w:val="both"/>
        <w:rPr>
          <w:rFonts w:ascii="GHEA Grapalat" w:eastAsia="GHEA Grapalat" w:hAnsi="GHEA Grapalat" w:cs="GHEA Grapalat"/>
        </w:rPr>
      </w:pPr>
    </w:p>
    <w:p w14:paraId="12E9D4C4" w14:textId="793BF106" w:rsidR="001F3416" w:rsidRPr="002C0355" w:rsidRDefault="005642BB" w:rsidP="00B06A43">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Հանրային լսումներից բացի շրջակա միջավայրի վրա ազդեցության և փորձաքննության վերաբերյալ նյութերը, այդ թվում նաև վերջնական փորձաքննական եզրակացությունը տեղադրվում են ՀՀ ԲՆ-ի պաշտոնական կայքէջում։ Այդուհանդերձ, Շրջակա միջավայրի վրա ազդեցության գնահատման և փորձաքննության մասին ՀՀ օրենքի լիարժեք կիրարկման համար դեռևս բացակայում են մի շարք ենթաօրենսդրական ակտեր, </w:t>
      </w:r>
      <w:r w:rsidR="00F44F25" w:rsidRPr="002C0355">
        <w:rPr>
          <w:rFonts w:ascii="GHEA Grapalat" w:eastAsia="GHEA Grapalat" w:hAnsi="GHEA Grapalat" w:cs="GHEA Grapalat"/>
        </w:rPr>
        <w:t>ուղեցույցներ</w:t>
      </w:r>
      <w:r w:rsidRPr="002C0355">
        <w:rPr>
          <w:rFonts w:ascii="GHEA Grapalat" w:eastAsia="GHEA Grapalat" w:hAnsi="GHEA Grapalat" w:cs="GHEA Grapalat"/>
        </w:rPr>
        <w:t xml:space="preserve">, մասնավորապես մարդու առողջության վրա ազդեցության գնահատման, շրջակա միջավայրի վրա գումարային ազդեցության գնահատման մեթոդաբանություններ, ինչպես նաև մարդու առողջությանը հասցված վնասի գնահատման և փոխհատուցման հստակ ձևակերպված պահանջ և գնահատման </w:t>
      </w:r>
      <w:r w:rsidR="00F44F25" w:rsidRPr="002C0355">
        <w:rPr>
          <w:rFonts w:ascii="GHEA Grapalat" w:eastAsia="GHEA Grapalat" w:hAnsi="GHEA Grapalat" w:cs="GHEA Grapalat"/>
        </w:rPr>
        <w:t>մեթոդաբանություն</w:t>
      </w:r>
      <w:r w:rsidRPr="002C0355">
        <w:rPr>
          <w:rFonts w:ascii="GHEA Grapalat" w:eastAsia="GHEA Grapalat" w:hAnsi="GHEA Grapalat" w:cs="GHEA Grapalat"/>
        </w:rPr>
        <w:t xml:space="preserve">։ </w:t>
      </w:r>
    </w:p>
    <w:p w14:paraId="2F9412A2" w14:textId="77777777" w:rsidR="001F3416" w:rsidRPr="002C0355" w:rsidRDefault="001F3416" w:rsidP="00B06A43">
      <w:pPr>
        <w:shd w:val="clear" w:color="auto" w:fill="FFFFFF"/>
        <w:spacing w:after="0" w:line="240" w:lineRule="auto"/>
        <w:jc w:val="both"/>
        <w:rPr>
          <w:rFonts w:ascii="GHEA Grapalat" w:eastAsia="GHEA Grapalat" w:hAnsi="GHEA Grapalat" w:cs="GHEA Grapalat"/>
        </w:rPr>
      </w:pPr>
    </w:p>
    <w:p w14:paraId="5E9BA9DD" w14:textId="77777777" w:rsidR="001F3416" w:rsidRPr="002C0355" w:rsidRDefault="005642BB" w:rsidP="00B06A43">
      <w:pPr>
        <w:pStyle w:val="Heading3"/>
        <w:spacing w:before="0" w:line="240" w:lineRule="auto"/>
        <w:rPr>
          <w:rFonts w:ascii="GHEA Grapalat" w:eastAsia="GHEA Grapalat" w:hAnsi="GHEA Grapalat" w:cs="GHEA Grapalat"/>
          <w:sz w:val="22"/>
          <w:szCs w:val="22"/>
        </w:rPr>
      </w:pPr>
      <w:bookmarkStart w:id="26" w:name="_Toc511659899"/>
      <w:r w:rsidRPr="002C0355">
        <w:rPr>
          <w:rFonts w:ascii="GHEA Grapalat" w:eastAsia="GHEA Grapalat" w:hAnsi="GHEA Grapalat" w:cs="GHEA Grapalat"/>
          <w:sz w:val="22"/>
          <w:szCs w:val="22"/>
        </w:rPr>
        <w:t>Տեխնիկական անվտանգության փորձաքննություն</w:t>
      </w:r>
      <w:bookmarkEnd w:id="26"/>
    </w:p>
    <w:p w14:paraId="14D07B66" w14:textId="77777777" w:rsidR="001F3416" w:rsidRPr="002C0355" w:rsidRDefault="001F3416" w:rsidP="00B06A43">
      <w:pPr>
        <w:spacing w:after="0" w:line="240" w:lineRule="auto"/>
        <w:jc w:val="both"/>
        <w:rPr>
          <w:rFonts w:ascii="GHEA Grapalat" w:eastAsia="GHEA Grapalat" w:hAnsi="GHEA Grapalat" w:cs="GHEA Grapalat"/>
        </w:rPr>
      </w:pPr>
    </w:p>
    <w:p w14:paraId="1D1AB20D"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Տեխնիկական անվտանգության գնահատման և փորձաքննության կարգն ու պահանջները կանոնակարգվում են Տեխնիկական անվտանգության ապահովման պետական կարգավորման մասին ՀՀ օրենքով և դրանից բխող մի շարք ենթաօրենսդրական ակտերով։ Փորձաքննությանը վերաբերող նյութերը, այդ թվում նախագիծը և վերջնական փորձաքննական եզրակացությունը հանրությանը ներկայացվում է միայն դրանց վերաբերյալ հակիրճ տեղեկատվությամբ։ ՀՀ ԱԻՆ-ի (</w:t>
      </w:r>
      <w:hyperlink r:id="rId20">
        <w:r w:rsidRPr="002C0355">
          <w:rPr>
            <w:rFonts w:ascii="GHEA Grapalat" w:eastAsia="GHEA Grapalat" w:hAnsi="GHEA Grapalat" w:cs="GHEA Grapalat"/>
            <w:color w:val="0563C1"/>
            <w:u w:val="single"/>
          </w:rPr>
          <w:t>http://www.mes.am/hy/licensing/</w:t>
        </w:r>
      </w:hyperlink>
      <w:r w:rsidRPr="002C0355">
        <w:rPr>
          <w:rFonts w:ascii="GHEA Grapalat" w:eastAsia="GHEA Grapalat" w:hAnsi="GHEA Grapalat" w:cs="GHEA Grapalat"/>
        </w:rPr>
        <w:t>) և ՀՀ կառավարության (</w:t>
      </w:r>
      <w:hyperlink r:id="rId21">
        <w:r w:rsidRPr="002C0355">
          <w:rPr>
            <w:rFonts w:ascii="GHEA Grapalat" w:eastAsia="GHEA Grapalat" w:hAnsi="GHEA Grapalat" w:cs="GHEA Grapalat"/>
            <w:color w:val="0563C1"/>
            <w:u w:val="single"/>
          </w:rPr>
          <w:t>https://www.e-gov.am/lists/</w:t>
        </w:r>
      </w:hyperlink>
      <w:r w:rsidRPr="002C0355">
        <w:rPr>
          <w:rFonts w:ascii="GHEA Grapalat" w:eastAsia="GHEA Grapalat" w:hAnsi="GHEA Grapalat" w:cs="GHEA Grapalat"/>
        </w:rPr>
        <w:t>) կայքերում հրապարակվող արտադրական վտանգավոր օբյեկտների  (ԱՎՕ) ռեեստրը պարունակում է հետևյալ տվյալները.</w:t>
      </w:r>
    </w:p>
    <w:p w14:paraId="242D66D4"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ԱՎՕ-ի հակիրճ  նկարագիրը (օր՝ ավազակոպճային խառնուրդի հանքավայր),</w:t>
      </w:r>
    </w:p>
    <w:p w14:paraId="7CCE9F24"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կազմակերպության անվանումը,</w:t>
      </w:r>
    </w:p>
    <w:p w14:paraId="1DBC16E6"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արտադրական վտանգավոր օբյեկտի գտնվելու վայրը,</w:t>
      </w:r>
    </w:p>
    <w:p w14:paraId="53C741E8"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արտադրական վտանգավոր օբյեկտի համարը,</w:t>
      </w:r>
    </w:p>
    <w:p w14:paraId="1E383EA5"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արտադրական վտանգավոր օբյեկտի գրանցման ամսաթիվը,</w:t>
      </w:r>
    </w:p>
    <w:p w14:paraId="6EC7FFDA"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պետական ռեգիստրի համարը,</w:t>
      </w:r>
    </w:p>
    <w:p w14:paraId="09AF4C14" w14:textId="77777777" w:rsidR="001F3416" w:rsidRPr="002C0355" w:rsidRDefault="005642BB" w:rsidP="00B06A43">
      <w:pPr>
        <w:numPr>
          <w:ilvl w:val="0"/>
          <w:numId w:val="13"/>
        </w:numPr>
        <w:shd w:val="clear" w:color="auto" w:fill="FFFFFF"/>
        <w:spacing w:after="0" w:line="240" w:lineRule="auto"/>
        <w:jc w:val="both"/>
        <w:rPr>
          <w:rFonts w:ascii="GHEA Grapalat" w:hAnsi="GHEA Grapalat"/>
        </w:rPr>
      </w:pPr>
      <w:r w:rsidRPr="002C0355">
        <w:rPr>
          <w:rFonts w:ascii="GHEA Grapalat" w:eastAsia="GHEA Grapalat" w:hAnsi="GHEA Grapalat" w:cs="GHEA Grapalat"/>
        </w:rPr>
        <w:t>«Ծանոթություն» բաժին, որտեղ ներառված է այնպիսի տեղեկատվություն, ինչպես օրինակ օբյեկտի կոնսերվացման կամ ապամոնտաժման ամսաթիվը և այլն:</w:t>
      </w:r>
    </w:p>
    <w:p w14:paraId="250654BD" w14:textId="77777777" w:rsidR="001F3416" w:rsidRPr="002C0355" w:rsidRDefault="001F3416" w:rsidP="00B06A43">
      <w:pPr>
        <w:shd w:val="clear" w:color="auto" w:fill="FFFFFF"/>
        <w:spacing w:after="0" w:line="240" w:lineRule="auto"/>
        <w:ind w:left="720"/>
        <w:jc w:val="both"/>
        <w:rPr>
          <w:rFonts w:ascii="GHEA Grapalat" w:eastAsia="GHEA Grapalat" w:hAnsi="GHEA Grapalat" w:cs="GHEA Grapalat"/>
        </w:rPr>
      </w:pPr>
    </w:p>
    <w:p w14:paraId="35156D06" w14:textId="77777777" w:rsidR="0012666E" w:rsidRPr="002C0355" w:rsidRDefault="0012666E">
      <w:pPr>
        <w:rPr>
          <w:rFonts w:ascii="GHEA Grapalat" w:eastAsia="GHEA Grapalat" w:hAnsi="GHEA Grapalat" w:cs="GHEA Grapalat"/>
          <w:color w:val="2E74B5"/>
          <w:sz w:val="32"/>
          <w:szCs w:val="32"/>
        </w:rPr>
      </w:pPr>
      <w:r w:rsidRPr="002C0355">
        <w:rPr>
          <w:rFonts w:ascii="GHEA Grapalat" w:eastAsia="GHEA Grapalat" w:hAnsi="GHEA Grapalat" w:cs="GHEA Grapalat"/>
        </w:rPr>
        <w:br w:type="page"/>
      </w:r>
    </w:p>
    <w:p w14:paraId="7EED9658" w14:textId="48CBCCCE" w:rsidR="001F3416" w:rsidRPr="002C0355" w:rsidRDefault="005642BB" w:rsidP="00B06A43">
      <w:pPr>
        <w:pStyle w:val="Heading1"/>
        <w:numPr>
          <w:ilvl w:val="0"/>
          <w:numId w:val="18"/>
        </w:numPr>
        <w:spacing w:before="0" w:line="240" w:lineRule="auto"/>
        <w:rPr>
          <w:rFonts w:eastAsia="GHEA Grapalat" w:cs="GHEA Grapalat"/>
        </w:rPr>
      </w:pPr>
      <w:bookmarkStart w:id="27" w:name="_Toc511659900"/>
      <w:r w:rsidRPr="002C0355">
        <w:rPr>
          <w:rFonts w:eastAsia="GHEA Grapalat" w:cs="GHEA Grapalat"/>
        </w:rPr>
        <w:t>Իրական սեփականատեր</w:t>
      </w:r>
      <w:r w:rsidR="009D269C" w:rsidRPr="002C0355">
        <w:rPr>
          <w:rFonts w:eastAsia="GHEA Grapalat" w:cs="GHEA Grapalat"/>
        </w:rPr>
        <w:t>/շահառու</w:t>
      </w:r>
      <w:r w:rsidRPr="002C0355">
        <w:rPr>
          <w:rFonts w:eastAsia="GHEA Grapalat" w:cs="GHEA Grapalat"/>
        </w:rPr>
        <w:t xml:space="preserve"> (ստանդարտի 2.5 պահանջ)</w:t>
      </w:r>
      <w:bookmarkEnd w:id="27"/>
    </w:p>
    <w:p w14:paraId="7BADBD4E" w14:textId="77777777" w:rsidR="001F3416" w:rsidRPr="002C0355" w:rsidRDefault="001F3416" w:rsidP="00B06A43">
      <w:pPr>
        <w:spacing w:after="0" w:line="240" w:lineRule="auto"/>
        <w:jc w:val="both"/>
        <w:rPr>
          <w:rFonts w:ascii="GHEA Grapalat" w:eastAsia="GHEA Grapalat" w:hAnsi="GHEA Grapalat" w:cs="GHEA Grapalat"/>
        </w:rPr>
      </w:pPr>
    </w:p>
    <w:p w14:paraId="3C8EC7B3" w14:textId="690EBE8A" w:rsidR="00777490" w:rsidRPr="002C0355" w:rsidRDefault="00777490" w:rsidP="004821B2">
      <w:pPr>
        <w:pStyle w:val="Heading2"/>
        <w:numPr>
          <w:ilvl w:val="1"/>
          <w:numId w:val="18"/>
        </w:numPr>
        <w:spacing w:before="0" w:line="240" w:lineRule="auto"/>
        <w:ind w:left="540" w:hanging="540"/>
        <w:rPr>
          <w:rFonts w:eastAsia="GHEA Grapalat" w:cs="GHEA Grapalat"/>
        </w:rPr>
      </w:pPr>
      <w:bookmarkStart w:id="28" w:name="_Toc511659901"/>
      <w:r w:rsidRPr="002C0355">
        <w:rPr>
          <w:rFonts w:eastAsia="GHEA Grapalat" w:cs="GHEA Grapalat"/>
        </w:rPr>
        <w:t>Ամփոփ ակնարկ</w:t>
      </w:r>
      <w:bookmarkEnd w:id="28"/>
    </w:p>
    <w:p w14:paraId="4C8FFB63" w14:textId="77777777" w:rsidR="00777490" w:rsidRPr="002C0355" w:rsidRDefault="00777490" w:rsidP="00B06A43">
      <w:pPr>
        <w:spacing w:after="0" w:line="240" w:lineRule="auto"/>
        <w:jc w:val="both"/>
        <w:rPr>
          <w:rFonts w:ascii="GHEA Grapalat" w:eastAsia="GHEA Grapalat" w:hAnsi="GHEA Grapalat" w:cs="GHEA Grapalat"/>
        </w:rPr>
      </w:pPr>
    </w:p>
    <w:p w14:paraId="5344459B"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Համառոտ՝ ԱՃԹՆ-ի ստանդարտի պահանջները իրական սեփականատերերի մասով հետևյալն են. </w:t>
      </w:r>
    </w:p>
    <w:p w14:paraId="7D2F3747" w14:textId="356579C7" w:rsidR="001F3416" w:rsidRPr="002C0355" w:rsidRDefault="005642BB" w:rsidP="00B06A43">
      <w:pPr>
        <w:numPr>
          <w:ilvl w:val="0"/>
          <w:numId w:val="14"/>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ԲՇԽ-ն պետք է քննարկի իրական </w:t>
      </w:r>
      <w:r w:rsidR="00F44F25" w:rsidRPr="002C0355">
        <w:rPr>
          <w:rFonts w:ascii="GHEA Grapalat" w:eastAsia="GHEA Grapalat" w:hAnsi="GHEA Grapalat" w:cs="GHEA Grapalat"/>
        </w:rPr>
        <w:t xml:space="preserve">սեփականատերերի </w:t>
      </w:r>
      <w:r w:rsidRPr="002C0355">
        <w:rPr>
          <w:rFonts w:ascii="GHEA Grapalat" w:eastAsia="GHEA Grapalat" w:hAnsi="GHEA Grapalat" w:cs="GHEA Grapalat"/>
        </w:rPr>
        <w:t xml:space="preserve">բացահայտումը, </w:t>
      </w:r>
    </w:p>
    <w:p w14:paraId="1768952F" w14:textId="32C84E58" w:rsidR="001F3416" w:rsidRPr="002C0355" w:rsidRDefault="006E4F89" w:rsidP="00B06A43">
      <w:pPr>
        <w:numPr>
          <w:ilvl w:val="0"/>
          <w:numId w:val="14"/>
        </w:numPr>
        <w:spacing w:after="0" w:line="240" w:lineRule="auto"/>
        <w:contextualSpacing/>
        <w:jc w:val="both"/>
        <w:rPr>
          <w:rFonts w:ascii="GHEA Grapalat" w:hAnsi="GHEA Grapalat"/>
        </w:rPr>
      </w:pPr>
      <w:r w:rsidRPr="002C0355">
        <w:rPr>
          <w:rFonts w:ascii="GHEA Grapalat" w:eastAsia="GHEA Grapalat" w:hAnsi="GHEA Grapalat" w:cs="GHEA Grapalat"/>
        </w:rPr>
        <w:t>Մ</w:t>
      </w:r>
      <w:r w:rsidR="005642BB" w:rsidRPr="002C0355">
        <w:rPr>
          <w:rFonts w:ascii="GHEA Grapalat" w:eastAsia="GHEA Grapalat" w:hAnsi="GHEA Grapalat" w:cs="GHEA Grapalat"/>
        </w:rPr>
        <w:t>ինչև 2018 թվականի հունվարի 1-ը  ճանապարհային քարտեզ</w:t>
      </w:r>
      <w:r w:rsidRPr="002C0355">
        <w:rPr>
          <w:rFonts w:ascii="GHEA Grapalat" w:eastAsia="GHEA Grapalat" w:hAnsi="GHEA Grapalat" w:cs="GHEA Grapalat"/>
        </w:rPr>
        <w:t>ի հրապարակումը</w:t>
      </w:r>
      <w:r w:rsidR="005642BB" w:rsidRPr="002C0355">
        <w:rPr>
          <w:rFonts w:ascii="GHEA Grapalat" w:eastAsia="GHEA Grapalat" w:hAnsi="GHEA Grapalat" w:cs="GHEA Grapalat"/>
        </w:rPr>
        <w:t>, որտեղ</w:t>
      </w:r>
      <w:r w:rsidR="00BD7767" w:rsidRPr="002C0355">
        <w:rPr>
          <w:rFonts w:ascii="GHEA Grapalat" w:eastAsia="GHEA Grapalat" w:hAnsi="GHEA Grapalat" w:cs="GHEA Grapalat"/>
          <w:lang w:val="hy-AM"/>
        </w:rPr>
        <w:t xml:space="preserve"> </w:t>
      </w:r>
      <w:r w:rsidR="005642BB" w:rsidRPr="002C0355">
        <w:rPr>
          <w:rFonts w:ascii="GHEA Grapalat" w:eastAsia="GHEA Grapalat" w:hAnsi="GHEA Grapalat" w:cs="GHEA Grapalat"/>
        </w:rPr>
        <w:t>ներառվ</w:t>
      </w:r>
      <w:r w:rsidRPr="002C0355">
        <w:rPr>
          <w:rFonts w:ascii="GHEA Grapalat" w:eastAsia="GHEA Grapalat" w:hAnsi="GHEA Grapalat" w:cs="GHEA Grapalat"/>
        </w:rPr>
        <w:t xml:space="preserve">ում է </w:t>
      </w:r>
      <w:r w:rsidR="005642BB" w:rsidRPr="002C0355">
        <w:rPr>
          <w:rFonts w:ascii="GHEA Grapalat" w:eastAsia="GHEA Grapalat" w:hAnsi="GHEA Grapalat" w:cs="GHEA Grapalat"/>
        </w:rPr>
        <w:t xml:space="preserve"> իրական սեփականատիրոջ սահմանումը,</w:t>
      </w:r>
    </w:p>
    <w:p w14:paraId="222FDF41" w14:textId="77777777" w:rsidR="001F3416" w:rsidRPr="002C0355" w:rsidRDefault="005642BB" w:rsidP="00B06A43">
      <w:pPr>
        <w:numPr>
          <w:ilvl w:val="0"/>
          <w:numId w:val="14"/>
        </w:numPr>
        <w:spacing w:after="0" w:line="240" w:lineRule="auto"/>
        <w:contextualSpacing/>
        <w:jc w:val="both"/>
        <w:rPr>
          <w:rFonts w:ascii="GHEA Grapalat" w:hAnsi="GHEA Grapalat"/>
        </w:rPr>
      </w:pPr>
      <w:r w:rsidRPr="002C0355">
        <w:rPr>
          <w:rFonts w:ascii="GHEA Grapalat" w:eastAsia="GHEA Grapalat" w:hAnsi="GHEA Grapalat" w:cs="GHEA Grapalat"/>
        </w:rPr>
        <w:t>2020 թվականի հունվարի դրությամբ ընկերությունները պետք է բացահայտեն իրական սեփականատերերին:</w:t>
      </w:r>
    </w:p>
    <w:p w14:paraId="2194766A" w14:textId="77777777" w:rsidR="001F3416" w:rsidRPr="002C0355" w:rsidRDefault="001F3416" w:rsidP="00B06A43">
      <w:pPr>
        <w:spacing w:after="0" w:line="240" w:lineRule="auto"/>
        <w:jc w:val="both"/>
        <w:rPr>
          <w:rFonts w:ascii="GHEA Grapalat" w:eastAsia="GHEA Grapalat" w:hAnsi="GHEA Grapalat" w:cs="GHEA Grapalat"/>
        </w:rPr>
      </w:pPr>
    </w:p>
    <w:p w14:paraId="693A767F" w14:textId="4E113453" w:rsidR="00D82C48"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Այստեղ ներկայացված վերլուծության շրջանակներում բերված է Հայաստանի Հանրապետության օրենքների, ինչպես նաև միջազգային համաձայնագրերի և նախաձեռնությունների մասով իրավիճակային վերլուծություն (աղյուսակ </w:t>
      </w:r>
      <w:r w:rsidR="00FC6BC4" w:rsidRPr="002C0355">
        <w:rPr>
          <w:rFonts w:ascii="GHEA Grapalat" w:eastAsia="GHEA Grapalat" w:hAnsi="GHEA Grapalat" w:cs="GHEA Grapalat"/>
        </w:rPr>
        <w:t>2</w:t>
      </w:r>
      <w:r w:rsidRPr="002C0355">
        <w:rPr>
          <w:rFonts w:ascii="GHEA Grapalat" w:eastAsia="GHEA Grapalat" w:hAnsi="GHEA Grapalat" w:cs="GHEA Grapalat"/>
        </w:rPr>
        <w:t xml:space="preserve">): </w:t>
      </w:r>
      <w:r w:rsidR="00D82C48" w:rsidRPr="002C0355">
        <w:rPr>
          <w:rFonts w:ascii="GHEA Grapalat" w:eastAsia="GHEA Grapalat" w:hAnsi="GHEA Grapalat" w:cs="GHEA Grapalat"/>
        </w:rPr>
        <w:t>Ստորև ներկայացվում են հիմնական օրենսդրական և միջազգային նախաձեռնությունների մանրամասները</w:t>
      </w:r>
      <w:r w:rsidR="0053384E" w:rsidRPr="002C0355">
        <w:rPr>
          <w:rFonts w:ascii="GHEA Grapalat" w:eastAsia="GHEA Grapalat" w:hAnsi="GHEA Grapalat" w:cs="GHEA Grapalat"/>
        </w:rPr>
        <w:t>։</w:t>
      </w:r>
    </w:p>
    <w:p w14:paraId="05651226" w14:textId="77777777" w:rsidR="00D82C48" w:rsidRPr="002C0355" w:rsidRDefault="00D82C48" w:rsidP="00B06A43">
      <w:pPr>
        <w:spacing w:after="0" w:line="240" w:lineRule="auto"/>
        <w:jc w:val="both"/>
        <w:rPr>
          <w:rFonts w:ascii="GHEA Grapalat" w:eastAsia="GHEA Grapalat" w:hAnsi="GHEA Grapalat" w:cs="GHEA Grapalat"/>
        </w:rPr>
      </w:pPr>
    </w:p>
    <w:p w14:paraId="578F8404" w14:textId="7BD8447C"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կառավարությունը ԲՇԽ-ի խորհրդատվությամբ և ֆինանսավորում ստանալով Վերակառուցման և զարգացման եվրոպական բանկի կողմից, քայլեր ձեռնարկ</w:t>
      </w:r>
      <w:r w:rsidR="007A376E" w:rsidRPr="002C0355">
        <w:rPr>
          <w:rFonts w:ascii="GHEA Grapalat" w:eastAsia="GHEA Grapalat" w:hAnsi="GHEA Grapalat" w:cs="GHEA Grapalat"/>
        </w:rPr>
        <w:t>եց</w:t>
      </w:r>
      <w:r w:rsidRPr="002C0355">
        <w:rPr>
          <w:rFonts w:ascii="GHEA Grapalat" w:eastAsia="GHEA Grapalat" w:hAnsi="GHEA Grapalat" w:cs="GHEA Grapalat"/>
        </w:rPr>
        <w:t xml:space="preserve"> միջազգային խորհրդատուի ներգրավման ուղղությամբ, որը մինչև 2018 թվականի հունվարի 1-ը մշակ</w:t>
      </w:r>
      <w:r w:rsidR="007A376E" w:rsidRPr="002C0355">
        <w:rPr>
          <w:rFonts w:ascii="GHEA Grapalat" w:eastAsia="GHEA Grapalat" w:hAnsi="GHEA Grapalat" w:cs="GHEA Grapalat"/>
        </w:rPr>
        <w:t>եց</w:t>
      </w:r>
      <w:r w:rsidRPr="002C0355">
        <w:rPr>
          <w:rFonts w:ascii="GHEA Grapalat" w:eastAsia="GHEA Grapalat" w:hAnsi="GHEA Grapalat" w:cs="GHEA Grapalat"/>
        </w:rPr>
        <w:t xml:space="preserve"> իրական սեփականատերերի </w:t>
      </w:r>
      <w:r w:rsidR="007A376E" w:rsidRPr="002C0355">
        <w:rPr>
          <w:rFonts w:ascii="GHEA Grapalat" w:eastAsia="GHEA Grapalat" w:hAnsi="GHEA Grapalat" w:cs="GHEA Grapalat"/>
        </w:rPr>
        <w:t xml:space="preserve">(շահառուի) </w:t>
      </w:r>
      <w:r w:rsidRPr="002C0355">
        <w:rPr>
          <w:rFonts w:ascii="GHEA Grapalat" w:eastAsia="GHEA Grapalat" w:hAnsi="GHEA Grapalat" w:cs="GHEA Grapalat"/>
        </w:rPr>
        <w:t xml:space="preserve">բացահայտման ճանապարհային քարտեզ: </w:t>
      </w:r>
      <w:r w:rsidR="0053384E" w:rsidRPr="002C0355">
        <w:rPr>
          <w:rFonts w:ascii="GHEA Grapalat" w:eastAsia="GHEA Grapalat" w:hAnsi="GHEA Grapalat" w:cs="GHEA Grapalat"/>
        </w:rPr>
        <w:t>Այս գործընթացն առանձնեցված է եղել սույն Նախնական ուսումնասիրությունից և իր հետ կապակցված այլ հաշվետվություններից։ ՀՀ «իրական սեփականատեր» ճանարահրային քարտեզն արդեն ընդունված է ԲՇԽ-ի կողմից և հրապարակված է ՀՀ Կառավարության կայքում։</w:t>
      </w:r>
      <w:r w:rsidR="0053384E" w:rsidRPr="002C0355">
        <w:rPr>
          <w:rFonts w:ascii="GHEA Grapalat" w:hAnsi="GHEA Grapalat"/>
          <w:vertAlign w:val="superscript"/>
        </w:rPr>
        <w:footnoteReference w:id="11"/>
      </w:r>
      <w:r w:rsidR="0053384E" w:rsidRPr="002C0355">
        <w:rPr>
          <w:rFonts w:ascii="GHEA Grapalat" w:eastAsia="GHEA Grapalat" w:hAnsi="GHEA Grapalat" w:cs="GHEA Grapalat"/>
        </w:rPr>
        <w:t xml:space="preserve">  </w:t>
      </w:r>
    </w:p>
    <w:p w14:paraId="37C8808B" w14:textId="77777777" w:rsidR="001F3416" w:rsidRPr="002C0355" w:rsidRDefault="001F3416" w:rsidP="00B06A43">
      <w:pPr>
        <w:spacing w:after="0" w:line="240" w:lineRule="auto"/>
        <w:jc w:val="both"/>
        <w:rPr>
          <w:rFonts w:ascii="GHEA Grapalat" w:eastAsia="GHEA Grapalat" w:hAnsi="GHEA Grapalat" w:cs="GHEA Grapalat"/>
        </w:rPr>
      </w:pPr>
    </w:p>
    <w:p w14:paraId="439B3085" w14:textId="77777777" w:rsidR="00D82C48" w:rsidRPr="002C0355" w:rsidRDefault="00D82C48" w:rsidP="00B06A43">
      <w:pPr>
        <w:spacing w:after="0" w:line="240" w:lineRule="auto"/>
        <w:jc w:val="both"/>
        <w:rPr>
          <w:rFonts w:ascii="GHEA Grapalat" w:eastAsia="GHEA Grapalat" w:hAnsi="GHEA Grapalat" w:cs="GHEA Grapalat"/>
        </w:rPr>
      </w:pPr>
    </w:p>
    <w:p w14:paraId="27B60D0F" w14:textId="77777777" w:rsidR="00D82C48" w:rsidRPr="002C0355" w:rsidRDefault="00D82C48" w:rsidP="00D82C48">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Pr="002C0355">
        <w:rPr>
          <w:rFonts w:ascii="GHEA Grapalat" w:eastAsia="GHEA Grapalat" w:hAnsi="GHEA Grapalat" w:cs="GHEA Grapalat"/>
          <w:lang w:val="hy-AM"/>
        </w:rPr>
        <w:t>2</w:t>
      </w:r>
      <w:r w:rsidRPr="002C0355">
        <w:rPr>
          <w:rFonts w:ascii="GHEA Grapalat" w:eastAsia="GHEA Grapalat" w:hAnsi="GHEA Grapalat" w:cs="GHEA Grapalat"/>
        </w:rPr>
        <w:t xml:space="preserve">. Իրական սեփականատիրոջը վերաբերող կարգավորումները ՀՀ օրենսդրության մեջ և Հայաստանին առնչվող միջազգային նախաձեռնություններում </w:t>
      </w:r>
    </w:p>
    <w:tbl>
      <w:tblPr>
        <w:tblStyle w:val="10"/>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5153"/>
      </w:tblGrid>
      <w:tr w:rsidR="00D82C48" w:rsidRPr="002C0355" w14:paraId="7194A370" w14:textId="77777777" w:rsidTr="00AA2E77">
        <w:tc>
          <w:tcPr>
            <w:tcW w:w="9265" w:type="dxa"/>
            <w:gridSpan w:val="2"/>
            <w:shd w:val="clear" w:color="auto" w:fill="DEEAF6"/>
          </w:tcPr>
          <w:p w14:paraId="0E1FB5F8" w14:textId="77777777" w:rsidR="00D82C48" w:rsidRPr="002C0355" w:rsidRDefault="00D82C48" w:rsidP="00AA2E77">
            <w:pPr>
              <w:spacing w:after="0" w:line="240" w:lineRule="auto"/>
              <w:jc w:val="both"/>
              <w:rPr>
                <w:rFonts w:ascii="GHEA Grapalat" w:eastAsia="GHEA Grapalat" w:hAnsi="GHEA Grapalat" w:cs="GHEA Grapalat"/>
                <w:b/>
                <w:i/>
                <w:sz w:val="16"/>
                <w:szCs w:val="16"/>
              </w:rPr>
            </w:pPr>
            <w:r w:rsidRPr="002C0355">
              <w:rPr>
                <w:rFonts w:ascii="GHEA Grapalat" w:eastAsia="GHEA Grapalat" w:hAnsi="GHEA Grapalat" w:cs="GHEA Grapalat"/>
                <w:b/>
                <w:i/>
                <w:sz w:val="16"/>
                <w:szCs w:val="16"/>
              </w:rPr>
              <w:t>ՀՀ օրենքներ, որտեղ օգտագործված է «իրական սեփականատեր/շահառու» եզրույթը</w:t>
            </w:r>
          </w:p>
        </w:tc>
      </w:tr>
      <w:tr w:rsidR="00D82C48" w:rsidRPr="002C0355" w14:paraId="0AAFA195" w14:textId="77777777" w:rsidTr="00AA2E77">
        <w:trPr>
          <w:trHeight w:val="820"/>
        </w:trPr>
        <w:tc>
          <w:tcPr>
            <w:tcW w:w="4112" w:type="dxa"/>
          </w:tcPr>
          <w:p w14:paraId="6E4EF04D"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Փողերի լվացման և ահաբեկչության ֆինանսավորման դեմ պայքարի մասին ՀՀ օրենք (ՓԼԱՖ), 2008թ</w:t>
            </w:r>
          </w:p>
        </w:tc>
        <w:tc>
          <w:tcPr>
            <w:tcW w:w="5153" w:type="dxa"/>
          </w:tcPr>
          <w:p w14:paraId="6565BA79" w14:textId="77777777" w:rsidR="00D82C48" w:rsidRPr="002C0355" w:rsidRDefault="00D82C48" w:rsidP="00AA2E77">
            <w:pPr>
              <w:numPr>
                <w:ilvl w:val="0"/>
                <w:numId w:val="29"/>
              </w:numPr>
              <w:spacing w:after="0" w:line="240" w:lineRule="auto"/>
              <w:ind w:left="185" w:hanging="180"/>
              <w:contextualSpacing/>
              <w:rPr>
                <w:rFonts w:ascii="GHEA Grapalat" w:hAnsi="GHEA Grapalat"/>
                <w:sz w:val="16"/>
                <w:szCs w:val="16"/>
              </w:rPr>
            </w:pPr>
            <w:r w:rsidRPr="002C0355">
              <w:rPr>
                <w:rFonts w:ascii="GHEA Grapalat" w:eastAsia="GHEA Grapalat" w:hAnsi="GHEA Grapalat" w:cs="GHEA Grapalat"/>
                <w:sz w:val="16"/>
                <w:szCs w:val="16"/>
              </w:rPr>
              <w:t>Սահմանում է «իրական շահառու» հասկացությունը՝ ըստ ՖԱԹՖ սկզբունքների:</w:t>
            </w:r>
          </w:p>
        </w:tc>
      </w:tr>
      <w:tr w:rsidR="00D82C48" w:rsidRPr="002C0355" w14:paraId="11123FAA" w14:textId="77777777" w:rsidTr="00AA2E77">
        <w:tc>
          <w:tcPr>
            <w:tcW w:w="4112" w:type="dxa"/>
          </w:tcPr>
          <w:p w14:paraId="0ED67AA4" w14:textId="77777777" w:rsidR="00D82C48" w:rsidRPr="002C0355" w:rsidRDefault="00D82C48" w:rsidP="00AA2E7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sz w:val="16"/>
                <w:szCs w:val="16"/>
              </w:rPr>
              <w:t xml:space="preserve"> «Իրավաբանական անձանց պետական գրանցման մասին» ՀՀ օրենք (2001թ.)</w:t>
            </w:r>
          </w:p>
        </w:tc>
        <w:tc>
          <w:tcPr>
            <w:tcW w:w="5153" w:type="dxa"/>
          </w:tcPr>
          <w:p w14:paraId="552BB12E"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Իրավաբանական անձանց պետական գրանցման մասին օրենքի 66 հոդվածը սահմանում է այն դեպքերը, երբ իրավաբանական անձը ՓԼԱՖ Օրենքով սահմանված կարգով պարտավոր է Գործակալություն ներկայացնել իրավաբանական անձի իրական շահառուի մասին հայտարարություն: Սպառիչ ցանկը ներառում է իրավաբանական անձանց պետական գրանցումը, կանոնադրական կապիտալի կամ մասնակիցների կազմի փոփոխումը:</w:t>
            </w:r>
          </w:p>
          <w:p w14:paraId="0839161E" w14:textId="77777777" w:rsidR="00D82C48" w:rsidRPr="002C0355" w:rsidRDefault="00D82C48" w:rsidP="00AA2E77">
            <w:pPr>
              <w:spacing w:after="0" w:line="240" w:lineRule="auto"/>
              <w:rPr>
                <w:rFonts w:ascii="GHEA Grapalat" w:eastAsia="GHEA Grapalat" w:hAnsi="GHEA Grapalat" w:cs="GHEA Grapalat"/>
                <w:sz w:val="16"/>
                <w:szCs w:val="16"/>
              </w:rPr>
            </w:pPr>
          </w:p>
        </w:tc>
      </w:tr>
      <w:tr w:rsidR="00D82C48" w:rsidRPr="002C0355" w14:paraId="7976A5CB" w14:textId="77777777" w:rsidTr="00AA2E77">
        <w:tc>
          <w:tcPr>
            <w:tcW w:w="4112" w:type="dxa"/>
          </w:tcPr>
          <w:p w14:paraId="04210A2B" w14:textId="77777777" w:rsidR="00D82C48" w:rsidRPr="002C0355" w:rsidRDefault="00D82C48" w:rsidP="00AA2E77">
            <w:pPr>
              <w:numPr>
                <w:ilvl w:val="0"/>
                <w:numId w:val="42"/>
              </w:numPr>
              <w:spacing w:after="0" w:line="240" w:lineRule="auto"/>
              <w:ind w:left="337" w:hanging="270"/>
              <w:contextualSpacing/>
              <w:rPr>
                <w:rFonts w:ascii="GHEA Grapalat" w:hAnsi="GHEA Grapalat"/>
                <w:sz w:val="16"/>
                <w:szCs w:val="16"/>
              </w:rPr>
            </w:pPr>
            <w:r w:rsidRPr="002C0355">
              <w:rPr>
                <w:rFonts w:ascii="GHEA Grapalat" w:eastAsia="GHEA Grapalat" w:hAnsi="GHEA Grapalat" w:cs="GHEA Grapalat"/>
                <w:sz w:val="16"/>
                <w:szCs w:val="16"/>
              </w:rPr>
              <w:t>Արժեթղթերի շուկայի մասին ՀՀ օրենք</w:t>
            </w:r>
          </w:p>
          <w:p w14:paraId="028FC9F3" w14:textId="77777777" w:rsidR="00D82C48" w:rsidRPr="002C0355" w:rsidRDefault="00D82C48" w:rsidP="00AA2E77">
            <w:pPr>
              <w:numPr>
                <w:ilvl w:val="0"/>
                <w:numId w:val="42"/>
              </w:numPr>
              <w:spacing w:after="0" w:line="240" w:lineRule="auto"/>
              <w:ind w:left="337" w:hanging="270"/>
              <w:contextualSpacing/>
              <w:rPr>
                <w:rFonts w:ascii="GHEA Grapalat" w:hAnsi="GHEA Grapalat"/>
                <w:sz w:val="16"/>
                <w:szCs w:val="16"/>
              </w:rPr>
            </w:pPr>
            <w:r w:rsidRPr="002C0355">
              <w:rPr>
                <w:rFonts w:ascii="GHEA Grapalat" w:eastAsia="GHEA Grapalat" w:hAnsi="GHEA Grapalat" w:cs="GHEA Grapalat"/>
                <w:sz w:val="16"/>
                <w:szCs w:val="16"/>
              </w:rPr>
              <w:t>«Բաժնետիրական ընկերությունների մասին» ՀՀ օրենք</w:t>
            </w:r>
          </w:p>
          <w:p w14:paraId="614316D6" w14:textId="77777777" w:rsidR="00D82C48" w:rsidRPr="002C0355" w:rsidRDefault="00D82C48" w:rsidP="00AA2E77">
            <w:pPr>
              <w:numPr>
                <w:ilvl w:val="0"/>
                <w:numId w:val="42"/>
              </w:numPr>
              <w:spacing w:after="0" w:line="240" w:lineRule="auto"/>
              <w:ind w:left="337" w:hanging="270"/>
              <w:contextualSpacing/>
              <w:rPr>
                <w:rFonts w:ascii="GHEA Grapalat" w:hAnsi="GHEA Grapalat"/>
                <w:sz w:val="16"/>
                <w:szCs w:val="16"/>
              </w:rPr>
            </w:pPr>
            <w:r w:rsidRPr="002C0355">
              <w:rPr>
                <w:rFonts w:ascii="GHEA Grapalat" w:eastAsia="GHEA Grapalat" w:hAnsi="GHEA Grapalat" w:cs="GHEA Grapalat"/>
                <w:sz w:val="16"/>
                <w:szCs w:val="16"/>
              </w:rPr>
              <w:t>Կենտրոնական Բանկի Կանոնակարգ 5/10</w:t>
            </w:r>
          </w:p>
        </w:tc>
        <w:tc>
          <w:tcPr>
            <w:tcW w:w="5153" w:type="dxa"/>
          </w:tcPr>
          <w:p w14:paraId="65D00C59"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Հայաստանի կենտրոնական դեպոզիտարիա ԲԲԸ վարում է արժեթղթերի սեփականատերերի և անվանատերերի տվյալների ռեեստրը համաձայն նշված օրենքների և կանոնակարգի, ինչպես նաև պահպանում է վերջիններին պատկանող արժեթղթերի քանակի, տեսակի և դասի վերաբերյալ տեղեկատվություն՝ համաձայն թողարկողի հետ կնքած պայմանագրի</w:t>
            </w:r>
            <w:r w:rsidRPr="002C0355">
              <w:rPr>
                <w:rFonts w:ascii="GHEA Grapalat" w:eastAsia="GHEA Grapalat" w:hAnsi="GHEA Grapalat" w:cs="GHEA Grapalat"/>
                <w:sz w:val="16"/>
                <w:szCs w:val="16"/>
                <w:vertAlign w:val="superscript"/>
              </w:rPr>
              <w:footnoteReference w:id="12"/>
            </w:r>
            <w:r w:rsidRPr="002C0355">
              <w:rPr>
                <w:rFonts w:ascii="GHEA Grapalat" w:eastAsia="GHEA Grapalat" w:hAnsi="GHEA Grapalat" w:cs="GHEA Grapalat"/>
                <w:sz w:val="16"/>
                <w:szCs w:val="16"/>
              </w:rPr>
              <w:t>:</w:t>
            </w:r>
          </w:p>
        </w:tc>
      </w:tr>
      <w:tr w:rsidR="00D82C48" w:rsidRPr="002C0355" w14:paraId="7C4A8E06" w14:textId="77777777" w:rsidTr="00AA2E77">
        <w:tc>
          <w:tcPr>
            <w:tcW w:w="9265" w:type="dxa"/>
            <w:gridSpan w:val="2"/>
            <w:shd w:val="clear" w:color="auto" w:fill="DEEAF6"/>
          </w:tcPr>
          <w:p w14:paraId="57C3596D" w14:textId="77777777" w:rsidR="00D82C48" w:rsidRPr="002C0355" w:rsidRDefault="00D82C48" w:rsidP="00AA2E77">
            <w:pPr>
              <w:spacing w:after="0" w:line="240" w:lineRule="auto"/>
              <w:rPr>
                <w:rFonts w:ascii="GHEA Grapalat" w:eastAsia="GHEA Grapalat" w:hAnsi="GHEA Grapalat" w:cs="GHEA Grapalat"/>
                <w:b/>
                <w:i/>
                <w:sz w:val="16"/>
                <w:szCs w:val="16"/>
              </w:rPr>
            </w:pPr>
            <w:r w:rsidRPr="002C0355">
              <w:rPr>
                <w:rFonts w:ascii="GHEA Grapalat" w:eastAsia="GHEA Grapalat" w:hAnsi="GHEA Grapalat" w:cs="GHEA Grapalat"/>
                <w:b/>
                <w:i/>
                <w:sz w:val="16"/>
                <w:szCs w:val="16"/>
              </w:rPr>
              <w:t xml:space="preserve">Միջազգային նախաձեռնություններ և զարգացումներ </w:t>
            </w:r>
          </w:p>
        </w:tc>
      </w:tr>
      <w:tr w:rsidR="00D82C48" w:rsidRPr="002C0355" w14:paraId="0086B9B2" w14:textId="77777777" w:rsidTr="00AA2E77">
        <w:tc>
          <w:tcPr>
            <w:tcW w:w="4112" w:type="dxa"/>
          </w:tcPr>
          <w:p w14:paraId="53377DCE"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Ֆինանսական միջոցառումների աշխատանքային խումբ (ՖԱԹՖ)</w:t>
            </w:r>
          </w:p>
        </w:tc>
        <w:tc>
          <w:tcPr>
            <w:tcW w:w="5153" w:type="dxa"/>
          </w:tcPr>
          <w:p w14:paraId="12E22AF8" w14:textId="77777777" w:rsidR="00D82C48" w:rsidRPr="002C0355" w:rsidRDefault="00D82C48" w:rsidP="00AA2E77">
            <w:pPr>
              <w:numPr>
                <w:ilvl w:val="0"/>
                <w:numId w:val="51"/>
              </w:numPr>
              <w:spacing w:after="0" w:line="240" w:lineRule="auto"/>
              <w:ind w:left="185" w:hanging="180"/>
              <w:contextualSpacing/>
              <w:rPr>
                <w:rFonts w:ascii="GHEA Grapalat" w:hAnsi="GHEA Grapalat"/>
                <w:b/>
                <w:sz w:val="16"/>
                <w:szCs w:val="16"/>
              </w:rPr>
            </w:pPr>
            <w:r w:rsidRPr="002C0355">
              <w:rPr>
                <w:rFonts w:ascii="GHEA Grapalat" w:eastAsia="GHEA Grapalat" w:hAnsi="GHEA Grapalat" w:cs="GHEA Grapalat"/>
                <w:sz w:val="16"/>
                <w:szCs w:val="16"/>
              </w:rPr>
              <w:t>Միջկառավարական անկախ մարմին է, որը մշակում է համաշխարհային ֆինանսական համակարգը փողերի լվացումից, ահաբեկչության ֆինանսավորումից և զանգվածային ոչնչացման զենքի տարածման ֆինանսավորումից պաշտպանելու քաղաքականություններ և սատարում է դրանց իրագործմանը:</w:t>
            </w:r>
          </w:p>
          <w:p w14:paraId="09972B7D" w14:textId="77777777" w:rsidR="00D82C48" w:rsidRPr="002C0355" w:rsidRDefault="00D82C48" w:rsidP="00AA2E77">
            <w:pPr>
              <w:numPr>
                <w:ilvl w:val="0"/>
                <w:numId w:val="51"/>
              </w:numPr>
              <w:spacing w:after="0" w:line="240" w:lineRule="auto"/>
              <w:ind w:left="185" w:hanging="180"/>
              <w:contextualSpacing/>
              <w:rPr>
                <w:rFonts w:ascii="GHEA Grapalat" w:hAnsi="GHEA Grapalat"/>
                <w:b/>
                <w:sz w:val="16"/>
                <w:szCs w:val="16"/>
              </w:rPr>
            </w:pPr>
            <w:r w:rsidRPr="002C0355">
              <w:rPr>
                <w:rFonts w:ascii="GHEA Grapalat" w:eastAsia="GHEA Grapalat" w:hAnsi="GHEA Grapalat" w:cs="GHEA Grapalat"/>
                <w:sz w:val="16"/>
                <w:szCs w:val="16"/>
              </w:rPr>
              <w:t>ԵՄ բոլոր անդամ պետությունները անդամակցում են ՖԱԹՖ-ին։</w:t>
            </w:r>
          </w:p>
          <w:p w14:paraId="076C0127" w14:textId="77777777" w:rsidR="00D82C48" w:rsidRPr="002C0355" w:rsidRDefault="00D82C48" w:rsidP="00AA2E77">
            <w:pPr>
              <w:numPr>
                <w:ilvl w:val="0"/>
                <w:numId w:val="51"/>
              </w:numPr>
              <w:spacing w:after="0" w:line="240" w:lineRule="auto"/>
              <w:ind w:left="185" w:hanging="180"/>
              <w:contextualSpacing/>
              <w:rPr>
                <w:rFonts w:ascii="GHEA Grapalat" w:hAnsi="GHEA Grapalat"/>
                <w:b/>
                <w:sz w:val="16"/>
                <w:szCs w:val="16"/>
              </w:rPr>
            </w:pPr>
            <w:r w:rsidRPr="002C0355">
              <w:rPr>
                <w:rFonts w:ascii="GHEA Grapalat" w:eastAsia="GHEA Grapalat" w:hAnsi="GHEA Grapalat" w:cs="GHEA Grapalat"/>
                <w:sz w:val="16"/>
                <w:szCs w:val="16"/>
              </w:rPr>
              <w:t>Հայաստանը MONEYVAL-ի անդամ է, որը ի սկզբանե հանդիսացել է ՖԱԹՖ-ի դիտորդ, իսկ 2006թ. հունիսից՝ ասոցացված անդամ:</w:t>
            </w:r>
          </w:p>
          <w:p w14:paraId="5574E51F" w14:textId="77777777" w:rsidR="00D82C48" w:rsidRPr="002C0355" w:rsidRDefault="00D82C48" w:rsidP="00AA2E77">
            <w:pPr>
              <w:numPr>
                <w:ilvl w:val="0"/>
                <w:numId w:val="51"/>
              </w:numPr>
              <w:spacing w:after="0" w:line="240" w:lineRule="auto"/>
              <w:ind w:left="185" w:hanging="175"/>
              <w:contextualSpacing/>
              <w:rPr>
                <w:rFonts w:ascii="GHEA Grapalat" w:hAnsi="GHEA Grapalat"/>
                <w:b/>
                <w:sz w:val="16"/>
                <w:szCs w:val="16"/>
              </w:rPr>
            </w:pPr>
            <w:r w:rsidRPr="002C0355">
              <w:rPr>
                <w:rFonts w:ascii="GHEA Grapalat" w:eastAsia="GHEA Grapalat" w:hAnsi="GHEA Grapalat" w:cs="GHEA Grapalat"/>
                <w:sz w:val="16"/>
                <w:szCs w:val="16"/>
              </w:rPr>
              <w:t>MONEYVAL-ը Եվրոպայի խորհրդի մոնիթորինգի մշտական մարմին է, որին տրված է փողերի լվացման և ահաբեկչության ֆինանսավորման դեմ պայքարի մասով գլխավոր միջազգային ստանդարտների պահանջների կատարումը և արդյունավետությունը գնահատելու գործառույթ, ինչպես նաև ներպետական իշխանություններին՝ իրենց համակարգերում անհրաժեշտ բարեփոխումներ իրականացնելու մասով հանձնարարականներ ներկայացնելու գործառույթ:</w:t>
            </w:r>
          </w:p>
        </w:tc>
      </w:tr>
      <w:tr w:rsidR="00D82C48" w:rsidRPr="002C0355" w14:paraId="608D5D94" w14:textId="77777777" w:rsidTr="00AA2E77">
        <w:tc>
          <w:tcPr>
            <w:tcW w:w="4112" w:type="dxa"/>
          </w:tcPr>
          <w:p w14:paraId="4B8E9690"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ՏՀԶԿ Գլոբալ ֆորում</w:t>
            </w:r>
          </w:p>
        </w:tc>
        <w:tc>
          <w:tcPr>
            <w:tcW w:w="5153" w:type="dxa"/>
          </w:tcPr>
          <w:p w14:paraId="3832F54B" w14:textId="77777777" w:rsidR="00D82C48" w:rsidRPr="002C0355" w:rsidRDefault="00D82C48" w:rsidP="00AA2E77">
            <w:pPr>
              <w:numPr>
                <w:ilvl w:val="0"/>
                <w:numId w:val="49"/>
              </w:numPr>
              <w:spacing w:after="0" w:line="240" w:lineRule="auto"/>
              <w:ind w:left="185" w:hanging="185"/>
              <w:contextualSpacing/>
              <w:rPr>
                <w:rFonts w:ascii="GHEA Grapalat" w:hAnsi="GHEA Grapalat"/>
                <w:sz w:val="16"/>
                <w:szCs w:val="16"/>
              </w:rPr>
            </w:pPr>
            <w:r w:rsidRPr="002C0355">
              <w:rPr>
                <w:rFonts w:ascii="GHEA Grapalat" w:eastAsia="GHEA Grapalat" w:hAnsi="GHEA Grapalat" w:cs="GHEA Grapalat"/>
                <w:sz w:val="16"/>
                <w:szCs w:val="16"/>
              </w:rPr>
              <w:t>Գլոբալ ֆորումի անդամ բոլոր երկրներում տեղեկատվության ավտոմատ փոխանակման համակարգի ներդրում</w:t>
            </w:r>
          </w:p>
          <w:p w14:paraId="15F92187" w14:textId="77777777" w:rsidR="00D82C48" w:rsidRPr="002C0355" w:rsidRDefault="00D82C48" w:rsidP="00AA2E77">
            <w:pPr>
              <w:numPr>
                <w:ilvl w:val="0"/>
                <w:numId w:val="49"/>
              </w:numPr>
              <w:spacing w:after="0" w:line="240" w:lineRule="auto"/>
              <w:ind w:left="185" w:hanging="185"/>
              <w:contextualSpacing/>
              <w:rPr>
                <w:rFonts w:ascii="GHEA Grapalat" w:hAnsi="GHEA Grapalat"/>
                <w:b/>
                <w:sz w:val="16"/>
                <w:szCs w:val="16"/>
              </w:rPr>
            </w:pPr>
            <w:r w:rsidRPr="002C0355">
              <w:rPr>
                <w:rFonts w:ascii="GHEA Grapalat" w:eastAsia="GHEA Grapalat" w:hAnsi="GHEA Grapalat" w:cs="GHEA Grapalat"/>
                <w:sz w:val="16"/>
                <w:szCs w:val="16"/>
              </w:rPr>
              <w:t>ՖԱԹՖ ֆինանսական մեթոդաբանությամբ տրված՝ «իրական սեփականատեր» հասկացության կիրառում</w:t>
            </w:r>
          </w:p>
          <w:p w14:paraId="1188055F" w14:textId="77777777" w:rsidR="00D82C48" w:rsidRPr="002C0355" w:rsidRDefault="00D82C48" w:rsidP="00AA2E77">
            <w:pPr>
              <w:numPr>
                <w:ilvl w:val="0"/>
                <w:numId w:val="49"/>
              </w:numPr>
              <w:spacing w:after="0" w:line="240" w:lineRule="auto"/>
              <w:ind w:left="185" w:hanging="185"/>
              <w:contextualSpacing/>
              <w:rPr>
                <w:rFonts w:ascii="GHEA Grapalat" w:hAnsi="GHEA Grapalat"/>
                <w:b/>
                <w:sz w:val="16"/>
                <w:szCs w:val="16"/>
              </w:rPr>
            </w:pPr>
            <w:r w:rsidRPr="002C0355">
              <w:rPr>
                <w:rFonts w:ascii="GHEA Grapalat" w:eastAsia="GHEA Grapalat" w:hAnsi="GHEA Grapalat" w:cs="GHEA Grapalat"/>
                <w:sz w:val="16"/>
                <w:szCs w:val="16"/>
              </w:rPr>
              <w:t>Շեշտադրված է իրական սեփականատերերի մասին հուսալի տեղեկատվության հասանելիության հարցը</w:t>
            </w:r>
          </w:p>
          <w:p w14:paraId="2A42D25F" w14:textId="77777777" w:rsidR="00D82C48" w:rsidRPr="002C0355" w:rsidRDefault="00D82C48" w:rsidP="00AA2E77">
            <w:pPr>
              <w:numPr>
                <w:ilvl w:val="0"/>
                <w:numId w:val="49"/>
              </w:numPr>
              <w:spacing w:after="0" w:line="240" w:lineRule="auto"/>
              <w:ind w:left="185" w:hanging="185"/>
              <w:contextualSpacing/>
              <w:rPr>
                <w:rFonts w:ascii="GHEA Grapalat" w:hAnsi="GHEA Grapalat"/>
                <w:b/>
                <w:sz w:val="16"/>
                <w:szCs w:val="16"/>
              </w:rPr>
            </w:pPr>
            <w:r w:rsidRPr="002C0355">
              <w:rPr>
                <w:rFonts w:ascii="GHEA Grapalat" w:eastAsia="GHEA Grapalat" w:hAnsi="GHEA Grapalat" w:cs="GHEA Grapalat"/>
                <w:sz w:val="16"/>
                <w:szCs w:val="16"/>
              </w:rPr>
              <w:t>Հայաստանը՝ որպես լիիրավ անդամ անդամակցել է ֆորումին 2015 թվականին:</w:t>
            </w:r>
          </w:p>
        </w:tc>
      </w:tr>
      <w:tr w:rsidR="00D82C48" w:rsidRPr="002C0355" w14:paraId="08850D86" w14:textId="77777777" w:rsidTr="00AA2E77">
        <w:tc>
          <w:tcPr>
            <w:tcW w:w="4112" w:type="dxa"/>
          </w:tcPr>
          <w:p w14:paraId="2A4BD327"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ՏՀԶԿ  «Հարկման բազայի քայքայումը և շահույթի տեղափոխումը կանխելու նպատակով հարկային պայմանագրին առնչվող միջոցառումների իրականացման վերաբերյալ» բազմակողմ կոնվենցիա</w:t>
            </w:r>
          </w:p>
        </w:tc>
        <w:tc>
          <w:tcPr>
            <w:tcW w:w="5153" w:type="dxa"/>
          </w:tcPr>
          <w:p w14:paraId="39F05796" w14:textId="77777777" w:rsidR="00D82C48" w:rsidRPr="002C0355" w:rsidRDefault="00D82C48" w:rsidP="00AA2E77">
            <w:pPr>
              <w:numPr>
                <w:ilvl w:val="0"/>
                <w:numId w:val="56"/>
              </w:numPr>
              <w:spacing w:after="0" w:line="240" w:lineRule="auto"/>
              <w:ind w:left="185" w:hanging="185"/>
              <w:contextualSpacing/>
              <w:rPr>
                <w:rFonts w:ascii="GHEA Grapalat" w:hAnsi="GHEA Grapalat"/>
                <w:sz w:val="16"/>
                <w:szCs w:val="16"/>
              </w:rPr>
            </w:pPr>
            <w:r w:rsidRPr="002C0355">
              <w:rPr>
                <w:rFonts w:ascii="GHEA Grapalat" w:eastAsia="GHEA Grapalat" w:hAnsi="GHEA Grapalat" w:cs="GHEA Grapalat"/>
                <w:sz w:val="16"/>
                <w:szCs w:val="16"/>
              </w:rPr>
              <w:t>Այս ծրագրի գործողությունները թույլ են տալիս բացահայտել տնտեսական գործունեություն իրականացնող իրական սուբյեկտներին, բացահայտում են ագրեսիվ հարկային պլանավորման սխեմաները, ինչպես նաև բացառում են կրկնակի հարկումը բացառող համաձայնագրերի շրջանակներում իրականացվող համաձայնագրերի առևտուրը (treaty shopping):</w:t>
            </w:r>
          </w:p>
          <w:p w14:paraId="545CD5DB" w14:textId="77777777" w:rsidR="00D82C48" w:rsidRPr="002C0355" w:rsidRDefault="00D82C48" w:rsidP="00AA2E77">
            <w:pPr>
              <w:numPr>
                <w:ilvl w:val="0"/>
                <w:numId w:val="56"/>
              </w:numPr>
              <w:spacing w:after="0" w:line="240" w:lineRule="auto"/>
              <w:ind w:left="185" w:hanging="185"/>
              <w:contextualSpacing/>
              <w:rPr>
                <w:rFonts w:ascii="GHEA Grapalat" w:hAnsi="GHEA Grapalat"/>
                <w:sz w:val="16"/>
                <w:szCs w:val="16"/>
              </w:rPr>
            </w:pPr>
            <w:r w:rsidRPr="002C0355">
              <w:rPr>
                <w:rFonts w:ascii="GHEA Grapalat" w:eastAsia="GHEA Grapalat" w:hAnsi="GHEA Grapalat" w:cs="GHEA Grapalat"/>
                <w:sz w:val="16"/>
                <w:szCs w:val="16"/>
              </w:rPr>
              <w:t>Հայաստանի  Հանրապետությունը ստորագրել է 15-րդ գործողությունը, որով միացել է «Հարկման բազայի քայքայումը և շահույթի տեղափոխումը կանխելու նպատակով հարկային պայմանագրին առնչվող միջոցառումների իրականացման վերաբերյալ» բազմակողմ կոնվենցիային:</w:t>
            </w:r>
          </w:p>
        </w:tc>
      </w:tr>
      <w:tr w:rsidR="00D82C48" w:rsidRPr="002C0355" w14:paraId="785FCA69" w14:textId="77777777" w:rsidTr="00AA2E77">
        <w:tc>
          <w:tcPr>
            <w:tcW w:w="4112" w:type="dxa"/>
          </w:tcPr>
          <w:p w14:paraId="736494C9"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ԱՃԹՆ-ի ստանդարտ</w:t>
            </w:r>
          </w:p>
        </w:tc>
        <w:tc>
          <w:tcPr>
            <w:tcW w:w="5153" w:type="dxa"/>
          </w:tcPr>
          <w:p w14:paraId="74ACCB51" w14:textId="77777777" w:rsidR="00D82C48" w:rsidRPr="002C0355" w:rsidRDefault="00D82C48" w:rsidP="00AA2E77">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Խորհուրդ է տրվում, որ իրականացնող պետությունները վարեն հանրությանը հասանելի՝ արդյունահանող ոլորտում գործունեություն իրականացնելու հայտ ներկայացրած, այդ ոլորտում գործող կամ ներդրում կատարած իրավաբանական անձի (անձանց) իրական սեփականատերերի ռեգիստր՝ ներառյալ իրենց իրական սեփականատիրոջ (սեփականատերերի) ինքնությունը (ինքնությունները), սեփականության պատկանելության աստիճանը և մանրամասներ այն մասին, թե ինչպես է իրացվում սեփականության իրավունքը կամ իրականացվում հսկողությունը:</w:t>
            </w:r>
          </w:p>
          <w:p w14:paraId="2400DCA3" w14:textId="77777777" w:rsidR="00D82C48" w:rsidRPr="002C0355" w:rsidRDefault="00D82C48" w:rsidP="00AA2E7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Պահանջում է, </w:t>
            </w:r>
            <w:r w:rsidRPr="002C0355">
              <w:rPr>
                <w:rFonts w:ascii="GHEA Grapalat" w:eastAsia="GHEA Grapalat" w:hAnsi="GHEA Grapalat" w:cs="GHEA Grapalat"/>
                <w:sz w:val="16"/>
                <w:szCs w:val="16"/>
              </w:rPr>
              <w:t>որ</w:t>
            </w:r>
          </w:p>
          <w:p w14:paraId="501D1695" w14:textId="77777777" w:rsidR="00D82C48" w:rsidRPr="002C0355" w:rsidRDefault="00D82C48" w:rsidP="00AA2E77">
            <w:pPr>
              <w:numPr>
                <w:ilvl w:val="0"/>
                <w:numId w:val="43"/>
              </w:numPr>
              <w:spacing w:after="0" w:line="240" w:lineRule="auto"/>
              <w:ind w:left="360"/>
              <w:contextualSpacing/>
              <w:rPr>
                <w:rFonts w:ascii="GHEA Grapalat" w:eastAsia="GHEA Grapalat" w:hAnsi="GHEA Grapalat" w:cs="GHEA Grapalat"/>
                <w:sz w:val="16"/>
                <w:szCs w:val="16"/>
              </w:rPr>
            </w:pPr>
            <w:r w:rsidRPr="002C0355">
              <w:rPr>
                <w:rFonts w:ascii="GHEA Grapalat" w:eastAsia="GHEA Grapalat" w:hAnsi="GHEA Grapalat" w:cs="GHEA Grapalat"/>
                <w:sz w:val="16"/>
                <w:szCs w:val="16"/>
              </w:rPr>
              <w:t>ԱԹՃՆ-ի զեկույցում արձանագրվեն իրական սեփականության բացահայտման վերաբերյալ կառավարության քաղաքականությունը և ԲՇԽ-ի քննարկումները, ներառյալ համապատասխան իրավական դրույթների մանրամասները, բացահայտման առկա կարգերը և իրական սեփականության բացահայտմանն առնչվող պլանավորված կամ իրականացման փուլում գտնվող բոլոր բարեփոխումները:</w:t>
            </w:r>
          </w:p>
          <w:p w14:paraId="06F822E8" w14:textId="77777777" w:rsidR="00D82C48" w:rsidRPr="002C0355" w:rsidRDefault="00D82C48" w:rsidP="00AA2E77">
            <w:pPr>
              <w:numPr>
                <w:ilvl w:val="0"/>
                <w:numId w:val="43"/>
              </w:numPr>
              <w:spacing w:after="0" w:line="240" w:lineRule="auto"/>
              <w:ind w:left="360"/>
              <w:contextualSpacing/>
              <w:rPr>
                <w:rFonts w:ascii="GHEA Grapalat" w:eastAsia="GHEA Grapalat" w:hAnsi="GHEA Grapalat" w:cs="GHEA Grapalat"/>
                <w:b/>
                <w:sz w:val="16"/>
                <w:szCs w:val="16"/>
              </w:rPr>
            </w:pPr>
            <w:r w:rsidRPr="002C0355">
              <w:rPr>
                <w:rFonts w:ascii="GHEA Grapalat" w:eastAsia="GHEA Grapalat" w:hAnsi="GHEA Grapalat" w:cs="GHEA Grapalat"/>
                <w:sz w:val="16"/>
                <w:szCs w:val="16"/>
              </w:rPr>
              <w:t>Մինչև 2018 թվականի հունվարի 1-ը բազմաշահառու խումբը հրապարակի իրական սեփականության մասին տեղեկությունների բացահայտման ճանապարհային քարտեզ:</w:t>
            </w:r>
          </w:p>
        </w:tc>
      </w:tr>
    </w:tbl>
    <w:p w14:paraId="64CEB038" w14:textId="77777777" w:rsidR="00D82C48" w:rsidRPr="002C0355" w:rsidRDefault="00D82C48" w:rsidP="00B06A43">
      <w:pPr>
        <w:spacing w:after="0" w:line="240" w:lineRule="auto"/>
        <w:jc w:val="both"/>
        <w:rPr>
          <w:rFonts w:ascii="GHEA Grapalat" w:eastAsia="GHEA Grapalat" w:hAnsi="GHEA Grapalat" w:cs="GHEA Grapalat"/>
        </w:rPr>
      </w:pPr>
    </w:p>
    <w:p w14:paraId="684B317A" w14:textId="77777777" w:rsidR="00D82C48" w:rsidRPr="002C0355" w:rsidRDefault="00D82C48" w:rsidP="00B06A43">
      <w:pPr>
        <w:spacing w:after="0" w:line="240" w:lineRule="auto"/>
        <w:jc w:val="both"/>
        <w:rPr>
          <w:rFonts w:ascii="GHEA Grapalat" w:eastAsia="GHEA Grapalat" w:hAnsi="GHEA Grapalat" w:cs="GHEA Grapalat"/>
        </w:rPr>
      </w:pPr>
    </w:p>
    <w:p w14:paraId="66FAF0D9" w14:textId="33C5FAFC" w:rsidR="00C241AA" w:rsidRPr="002C0355" w:rsidRDefault="00C241AA" w:rsidP="004821B2">
      <w:pPr>
        <w:pStyle w:val="Heading2"/>
        <w:numPr>
          <w:ilvl w:val="1"/>
          <w:numId w:val="18"/>
        </w:numPr>
        <w:spacing w:before="0" w:line="240" w:lineRule="auto"/>
        <w:ind w:left="540" w:hanging="540"/>
        <w:rPr>
          <w:rFonts w:eastAsia="GHEA Grapalat" w:cs="GHEA Grapalat"/>
        </w:rPr>
      </w:pPr>
      <w:bookmarkStart w:id="29" w:name="_Toc511659902"/>
      <w:r w:rsidRPr="002C0355">
        <w:rPr>
          <w:rFonts w:eastAsia="GHEA Grapalat" w:cs="GHEA Grapalat"/>
        </w:rPr>
        <w:t>«Իրական սեփականատեր» հասկացությունը, ՖԱԹՖ</w:t>
      </w:r>
      <w:r w:rsidR="000D2EED" w:rsidRPr="002C0355">
        <w:rPr>
          <w:rFonts w:eastAsia="GHEA Grapalat" w:cs="GHEA Grapalat"/>
        </w:rPr>
        <w:t>,</w:t>
      </w:r>
      <w:r w:rsidR="00AA2E77" w:rsidRPr="002C0355">
        <w:rPr>
          <w:rFonts w:eastAsia="GHEA Grapalat" w:cs="GHEA Grapalat"/>
        </w:rPr>
        <w:t xml:space="preserve"> MONEYVAL</w:t>
      </w:r>
      <w:r w:rsidR="000D2EED" w:rsidRPr="002C0355">
        <w:rPr>
          <w:rFonts w:eastAsia="GHEA Grapalat" w:cs="GHEA Grapalat"/>
        </w:rPr>
        <w:t>, Եվրոպական միությունը</w:t>
      </w:r>
      <w:bookmarkEnd w:id="29"/>
    </w:p>
    <w:p w14:paraId="43F69783" w14:textId="77777777" w:rsidR="00C241AA" w:rsidRPr="002C0355" w:rsidRDefault="00C241AA" w:rsidP="00B06A43">
      <w:pPr>
        <w:spacing w:after="0" w:line="240" w:lineRule="auto"/>
        <w:jc w:val="both"/>
        <w:rPr>
          <w:rFonts w:ascii="GHEA Grapalat" w:eastAsia="GHEA Grapalat" w:hAnsi="GHEA Grapalat" w:cs="GHEA Grapalat"/>
        </w:rPr>
      </w:pPr>
    </w:p>
    <w:p w14:paraId="21F82E56" w14:textId="77777777" w:rsidR="001F3416" w:rsidRPr="002C0355" w:rsidRDefault="005642BB" w:rsidP="00B06A4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օրենսդրության մեջ «իրական սեփականատեր» հասկացությունը ամենից համակողմանիորեն սահմանված է Փողերի լվացման և ահաբեկչության ֆինանսավորման դեմ պայքարի մասին ՀՀ օրենքում.</w:t>
      </w:r>
    </w:p>
    <w:p w14:paraId="49166AEA" w14:textId="77777777" w:rsidR="001F3416" w:rsidRPr="002C0355" w:rsidRDefault="005642BB" w:rsidP="00B06A43">
      <w:pPr>
        <w:shd w:val="clear" w:color="auto" w:fill="FFFFFF"/>
        <w:spacing w:after="0" w:line="240" w:lineRule="auto"/>
        <w:ind w:left="340"/>
        <w:jc w:val="both"/>
        <w:rPr>
          <w:rFonts w:ascii="GHEA Grapalat" w:eastAsia="GHEA Grapalat" w:hAnsi="GHEA Grapalat" w:cs="GHEA Grapalat"/>
          <w:i/>
        </w:rPr>
      </w:pPr>
      <w:r w:rsidRPr="002C0355">
        <w:rPr>
          <w:rFonts w:ascii="GHEA Grapalat" w:eastAsia="GHEA Grapalat" w:hAnsi="GHEA Grapalat" w:cs="GHEA Grapalat"/>
        </w:rPr>
        <w:t>«</w:t>
      </w:r>
      <w:r w:rsidRPr="002C0355">
        <w:rPr>
          <w:rFonts w:ascii="GHEA Grapalat" w:eastAsia="GHEA Grapalat" w:hAnsi="GHEA Grapalat" w:cs="GHEA Grapalat"/>
          <w:i/>
        </w:rPr>
        <w:t>Իրական շահառուն</w:t>
      </w:r>
      <w:r w:rsidRPr="002C0355">
        <w:rPr>
          <w:rFonts w:eastAsia="GHEA Grapalat"/>
          <w:i/>
        </w:rPr>
        <w:t> </w:t>
      </w:r>
      <w:r w:rsidRPr="002C0355">
        <w:rPr>
          <w:rFonts w:ascii="GHEA Grapalat" w:eastAsia="GHEA Grapalat" w:hAnsi="GHEA Grapalat" w:cs="GHEA Grapalat"/>
          <w:i/>
        </w:rPr>
        <w:t>ֆիզիկական անձ է, որի անունից կամ օգտին հաճախորդն իրականում գործում է, և (կամ) որն իրականում վերահսկում է հաճախորդին կամ այն անձին, որի անունից կամ օգտին գործարքը կամ գործարար հարաբերությունը իրականացվում է և (կամ) որին պատկանում է իրավաբանական անձ հանդիսացող հաճախորդը կամ այն անձը, որի անունից կամ օգտին գործարքը կամ գործարար հարաբերությունն իրականացվում է: Իրավաբանական անձի մասով իրական շահառու է համարվում նաև այն ֆիզիկական անձը, որը փաստացի (իրական) հսկողություն է իրականացնում իրավաբանական անձի կամ գործարքի կամ գործարար հարաբերության նկատմամբ, և (կամ) որի օգտին իրականացվում է գործարքը կամ գործարար հարաբերությունը: Իրավաբանական անձի իրական շահառու կարող է համարվել նաև այն ֆիզիկական անձը, որը՝</w:t>
      </w:r>
    </w:p>
    <w:p w14:paraId="7C106C65" w14:textId="77777777" w:rsidR="001F3416" w:rsidRPr="002C0355" w:rsidRDefault="005642BB" w:rsidP="00B06A43">
      <w:pPr>
        <w:shd w:val="clear" w:color="auto" w:fill="FFFFFF"/>
        <w:spacing w:after="0" w:line="240" w:lineRule="auto"/>
        <w:ind w:left="340" w:firstLine="340"/>
        <w:jc w:val="both"/>
        <w:rPr>
          <w:rFonts w:ascii="GHEA Grapalat" w:eastAsia="GHEA Grapalat" w:hAnsi="GHEA Grapalat" w:cs="GHEA Grapalat"/>
          <w:i/>
        </w:rPr>
      </w:pPr>
      <w:r w:rsidRPr="002C0355">
        <w:rPr>
          <w:rFonts w:ascii="GHEA Grapalat" w:eastAsia="GHEA Grapalat" w:hAnsi="GHEA Grapalat" w:cs="GHEA Grapalat"/>
          <w:i/>
        </w:rPr>
        <w:t>ա. քվեարկելու իրավունքով տիրապետում է տվյալ իրավաբանական անձի` ձայնի իրավունք տվող բաժնետոմսերի (բաժնեմասերի, փայերի, այսուհետ` բաժնետոմս) քսան և ավելի տոկոսին (բացառությամբ «Արժեթղթերի շուկայի մասին» Հայաստանի Հանրապետության օրենքի իմաստով հաշվետու թողարկողների) կամ իր մասնակցության ուժով կամ իրավաբանական անձի հետ կնքված պայմանագրին համապատասխան հնարավորություն ունի կանխորոշելու դրա որոշումները կամ</w:t>
      </w:r>
    </w:p>
    <w:p w14:paraId="1D1B5348" w14:textId="77777777" w:rsidR="001F3416" w:rsidRPr="002C0355" w:rsidRDefault="005642BB" w:rsidP="00B06A43">
      <w:pPr>
        <w:shd w:val="clear" w:color="auto" w:fill="FFFFFF"/>
        <w:spacing w:after="0" w:line="240" w:lineRule="auto"/>
        <w:ind w:left="340" w:firstLine="340"/>
        <w:jc w:val="both"/>
        <w:rPr>
          <w:rFonts w:ascii="GHEA Grapalat" w:eastAsia="GHEA Grapalat" w:hAnsi="GHEA Grapalat" w:cs="GHEA Grapalat"/>
          <w:i/>
        </w:rPr>
      </w:pPr>
      <w:r w:rsidRPr="002C0355">
        <w:rPr>
          <w:rFonts w:ascii="GHEA Grapalat" w:eastAsia="GHEA Grapalat" w:hAnsi="GHEA Grapalat" w:cs="GHEA Grapalat"/>
          <w:i/>
        </w:rPr>
        <w:t>բ. հանդիսանում է տվյալ իրավաբանական անձի կառավարման և (կամ) ղեկավար մարմնի անդամ կամ</w:t>
      </w:r>
    </w:p>
    <w:p w14:paraId="3C56BCE9" w14:textId="77777777" w:rsidR="001F3416" w:rsidRPr="002C0355" w:rsidRDefault="005642BB" w:rsidP="00B06A43">
      <w:pPr>
        <w:shd w:val="clear" w:color="auto" w:fill="FFFFFF"/>
        <w:spacing w:after="0" w:line="240" w:lineRule="auto"/>
        <w:ind w:left="340" w:firstLine="340"/>
        <w:jc w:val="both"/>
        <w:rPr>
          <w:rFonts w:ascii="GHEA Grapalat" w:eastAsia="GHEA Grapalat" w:hAnsi="GHEA Grapalat" w:cs="GHEA Grapalat"/>
          <w:i/>
        </w:rPr>
      </w:pPr>
      <w:r w:rsidRPr="002C0355">
        <w:rPr>
          <w:rFonts w:ascii="GHEA Grapalat" w:eastAsia="GHEA Grapalat" w:hAnsi="GHEA Grapalat" w:cs="GHEA Grapalat"/>
          <w:i/>
        </w:rPr>
        <w:t>գ. գործում է տվյալ իրավաբանական անձի հետ համաձայնեցված` ելնելով ընդհանուր տնտեսական շահերից (Հոդված 3, կետ 15):</w:t>
      </w:r>
      <w:r w:rsidRPr="002C0355">
        <w:rPr>
          <w:rFonts w:ascii="GHEA Grapalat" w:eastAsia="GHEA Grapalat" w:hAnsi="GHEA Grapalat" w:cs="GHEA Grapalat"/>
        </w:rPr>
        <w:t xml:space="preserve"> »</w:t>
      </w:r>
    </w:p>
    <w:p w14:paraId="669A029F" w14:textId="77777777" w:rsidR="001F3416" w:rsidRPr="002C0355" w:rsidRDefault="001F3416" w:rsidP="00B06A43">
      <w:pPr>
        <w:spacing w:after="0" w:line="240" w:lineRule="auto"/>
        <w:jc w:val="both"/>
        <w:rPr>
          <w:rFonts w:ascii="GHEA Grapalat" w:eastAsia="GHEA Grapalat" w:hAnsi="GHEA Grapalat" w:cs="GHEA Grapalat"/>
        </w:rPr>
      </w:pPr>
    </w:p>
    <w:p w14:paraId="2A988476" w14:textId="541864AC" w:rsidR="001F3416" w:rsidRPr="002C0355" w:rsidRDefault="005642BB" w:rsidP="00B06A43">
      <w:pPr>
        <w:spacing w:after="0" w:line="240" w:lineRule="auto"/>
        <w:jc w:val="both"/>
        <w:rPr>
          <w:rFonts w:ascii="GHEA Grapalat" w:eastAsia="GHEA Grapalat" w:hAnsi="GHEA Grapalat" w:cs="GHEA Grapalat"/>
          <w:color w:val="0070C0"/>
        </w:rPr>
      </w:pPr>
      <w:r w:rsidRPr="002C0355">
        <w:rPr>
          <w:rFonts w:ascii="GHEA Grapalat" w:eastAsia="GHEA Grapalat" w:hAnsi="GHEA Grapalat" w:cs="GHEA Grapalat"/>
        </w:rPr>
        <w:t>Այս սահմանման հիմքում ընկած է Ֆինանսական միջոցառումների աշխատանքային խմբի (ՖԱԹՖ) տված սահմանումը: ՖԱԹՖ-ը միջկառավարական անկախ մարմին է, որը մշակում է համաշխարհային ֆինանսական համակարգը փողերի լվացումից, ահաբեկչության ֆինանսավորումից և զանգվածային ոչնչացման զենքի տարածման ֆինանսավորումից պաշտպանելու քաղաքականություններ և սատարում է դրանց իրագործմանը (</w:t>
      </w:r>
      <w:hyperlink r:id="rId22">
        <w:r w:rsidRPr="002C0355">
          <w:rPr>
            <w:rFonts w:ascii="GHEA Grapalat" w:eastAsia="GHEA Grapalat" w:hAnsi="GHEA Grapalat" w:cs="GHEA Grapalat"/>
            <w:color w:val="0563C1"/>
            <w:u w:val="single"/>
          </w:rPr>
          <w:t>http://www.fatf-gafi.org/about/</w:t>
        </w:r>
      </w:hyperlink>
      <w:r w:rsidRPr="002C0355">
        <w:rPr>
          <w:rFonts w:ascii="GHEA Grapalat" w:eastAsia="GHEA Grapalat" w:hAnsi="GHEA Grapalat" w:cs="GHEA Grapalat"/>
        </w:rPr>
        <w:t xml:space="preserve">): Հայաստանի Հանրապետությունը մասնակցում է մի շարք համաշխարհային կազմակերպությունների և կառույցների աշխատանքներին, որոնք զբաղվում են փողերի լվացման և ահաբեկչության ֆինանսավորման դեմ պայքարի միջազգային ստանդարտների մշակմամբ, ինչպես նաև այդ ստանդարտների՝ ողջ աշխարհում ներդրմամբ ու կիրարկմամբ: Այս կառույցները համարվում են ՖԱԹՖ ոճի տարածաշրջանային մարմիններ, որոնց նպատակն է ապահովել ՖԱԹՖ հանձնարարականների ներդրումն ու կիրարկումը: </w:t>
      </w:r>
    </w:p>
    <w:p w14:paraId="3BE330C9" w14:textId="77777777" w:rsidR="001F3416" w:rsidRPr="002C0355" w:rsidRDefault="001F3416">
      <w:pPr>
        <w:spacing w:after="0" w:line="240" w:lineRule="auto"/>
        <w:jc w:val="both"/>
        <w:rPr>
          <w:rFonts w:ascii="GHEA Grapalat" w:eastAsia="GHEA Grapalat" w:hAnsi="GHEA Grapalat" w:cs="GHEA Grapalat"/>
        </w:rPr>
      </w:pPr>
    </w:p>
    <w:p w14:paraId="15D36D35" w14:textId="39D955A9"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Հայաստանի Հանրապետությունը, հանդիսանալով Եվրոպայի Խորհրդի անդամ, ենթակա է MONEYVAL-ի (Փողերի լվացման  և ահաբեկչության ֆինանսավորման դեմ պայքարի միջոցառումները գնահատող փորձագետների հանձնաժողով) կողմից կանոնավոր մոնիթորինգի: MONEYVAL-ը Եվրոպայի խորհրդի մոնիթորինգի մշտական մարմին է, որին վերապահված է փողերի լվացման և ահաբեկչության ֆինանսավորման դեմ պայքարի մասով գլխավոր միջազգային ստանդարտների պահանջների կատարումը և արդյունավետությունը գնահատելու գործառույթ, ինչպես նաև ներպետական </w:t>
      </w:r>
      <w:r w:rsidR="00712D56" w:rsidRPr="002C0355">
        <w:rPr>
          <w:rFonts w:ascii="GHEA Grapalat" w:eastAsia="GHEA Grapalat" w:hAnsi="GHEA Grapalat" w:cs="GHEA Grapalat"/>
        </w:rPr>
        <w:t>իշխանություններին</w:t>
      </w:r>
      <w:r w:rsidRPr="002C0355">
        <w:rPr>
          <w:rFonts w:ascii="GHEA Grapalat" w:eastAsia="GHEA Grapalat" w:hAnsi="GHEA Grapalat" w:cs="GHEA Grapalat"/>
        </w:rPr>
        <w:t>՝ իրենց համակարգերում անհրաժեշտ բարեփոխումներ իրականացնելու մասով հանձնարարականներ ներկայացնելու գործառույթ: Այսպիսով, MONEYVAL-ի կանոնավոր մոնիթորինգային այցերն ու զեկույցները մի գործընթաց է, որի միջոցով Հայաստանն իր հարկային և ֆիսկալ քաղաքականությունը համապատասխանեցնում է փողերի լվացման և ահաբեկչության դեմ պայքարի համաշխարհային ստանդարտներին:</w:t>
      </w:r>
    </w:p>
    <w:p w14:paraId="6B114A17" w14:textId="77777777" w:rsidR="001F3416" w:rsidRPr="002C0355" w:rsidRDefault="001F3416">
      <w:pPr>
        <w:spacing w:after="0" w:line="240" w:lineRule="auto"/>
        <w:jc w:val="both"/>
        <w:rPr>
          <w:rFonts w:ascii="GHEA Grapalat" w:eastAsia="GHEA Grapalat" w:hAnsi="GHEA Grapalat" w:cs="GHEA Grapalat"/>
        </w:rPr>
      </w:pPr>
    </w:p>
    <w:p w14:paraId="11544B45" w14:textId="46DAF97E"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Բացի այդ, ՖԱԹՖ-ի կողմից շրջանառվող «իրական սեփականատեր» եզրույթը պարտադիր է Եվրոպական Միության Խորհրդի հարկային քաղաքականության դաշտում արդյունավետ կառավարման ստանդարտների տարածման ԵՄ արտաքին քաղաքականության շրջանակներում, որը նախաձեռնվել է ԵՄ-ում և աշխարհում հարկային զեղծարարության, հարկերից խուսափման և  փողերի լվացման դեմ կազմակերպված պայքարն ապահովելու համար: Այս համատեքստում 2016 թվականին ԵՄ խորհուրդը հաստատել է «Հարկման նպատակով չհամագործակցող պետությունների ԵՄ ցանկի որոշման չափանիշների և գործընթացի մասին եզրակացություններ» վերնագրված փաստաթուղթը, որը պարունակում է օբյեկտիվ ինդիկատորներ, որոնց պետք է հետևեն ԵՄ անդամ պետություն չհանդիսացող երկրների հարկային համակարգերը: </w:t>
      </w:r>
    </w:p>
    <w:p w14:paraId="69D853BB" w14:textId="77777777" w:rsidR="001F3416" w:rsidRPr="002C0355" w:rsidRDefault="001F3416">
      <w:pPr>
        <w:spacing w:after="0" w:line="240" w:lineRule="auto"/>
        <w:jc w:val="both"/>
        <w:rPr>
          <w:rFonts w:ascii="GHEA Grapalat" w:eastAsia="GHEA Grapalat" w:hAnsi="GHEA Grapalat" w:cs="GHEA Grapalat"/>
        </w:rPr>
      </w:pPr>
    </w:p>
    <w:p w14:paraId="40DDEFC1" w14:textId="63D5A566" w:rsidR="000D2EED" w:rsidRPr="002C0355" w:rsidRDefault="000D2EED" w:rsidP="004821B2">
      <w:pPr>
        <w:pStyle w:val="Heading2"/>
        <w:numPr>
          <w:ilvl w:val="1"/>
          <w:numId w:val="18"/>
        </w:numPr>
        <w:spacing w:before="0" w:line="240" w:lineRule="auto"/>
        <w:ind w:left="540" w:hanging="540"/>
        <w:rPr>
          <w:rFonts w:eastAsia="GHEA Grapalat" w:cs="GHEA Grapalat"/>
        </w:rPr>
      </w:pPr>
      <w:bookmarkStart w:id="30" w:name="_Toc511659903"/>
      <w:r w:rsidRPr="002C0355">
        <w:rPr>
          <w:rFonts w:eastAsia="GHEA Grapalat" w:cs="GHEA Grapalat"/>
        </w:rPr>
        <w:t>ՏՀԶԿ-ի «Հարկվող բազայի քայքայում և շահույթի տեղաշարժ» ծրագիր</w:t>
      </w:r>
      <w:bookmarkEnd w:id="30"/>
    </w:p>
    <w:p w14:paraId="1D43A35F" w14:textId="77777777" w:rsidR="000D2EED" w:rsidRPr="002C0355" w:rsidRDefault="000D2EED">
      <w:pPr>
        <w:spacing w:after="0" w:line="240" w:lineRule="auto"/>
        <w:jc w:val="both"/>
        <w:rPr>
          <w:rFonts w:ascii="GHEA Grapalat" w:eastAsia="GHEA Grapalat" w:hAnsi="GHEA Grapalat" w:cs="GHEA Grapalat"/>
        </w:rPr>
      </w:pPr>
    </w:p>
    <w:p w14:paraId="2B111995" w14:textId="77777777" w:rsidR="001F3416" w:rsidRPr="002C0355" w:rsidRDefault="005642BB">
      <w:pPr>
        <w:spacing w:after="0" w:line="240" w:lineRule="auto"/>
        <w:jc w:val="both"/>
        <w:rPr>
          <w:rFonts w:ascii="GHEA Grapalat" w:eastAsia="GHEA Grapalat" w:hAnsi="GHEA Grapalat" w:cs="GHEA Grapalat"/>
          <w:u w:val="single"/>
        </w:rPr>
      </w:pPr>
      <w:r w:rsidRPr="002C0355">
        <w:rPr>
          <w:rFonts w:ascii="GHEA Grapalat" w:eastAsia="GHEA Grapalat" w:hAnsi="GHEA Grapalat" w:cs="GHEA Grapalat"/>
        </w:rPr>
        <w:t xml:space="preserve">Ինչ վերաբերում է ՏՀԶԿ-ի «Հարկվող բազայի քայքայում և շահույթի տեղաշարժ» ծրագրին, ապա վերջինիս գործողությունները (թվով 15 գործողություններ) հարկային քաղաքականության և վարչարարության մի շարք լծակների կիրառման արդյունավետության բարձրացման արդյունքում թույլ են տալիս բացահայտելու տնտեսական գործունեություն իրականացնող </w:t>
      </w:r>
      <w:r w:rsidRPr="002C0355">
        <w:rPr>
          <w:rFonts w:ascii="GHEA Grapalat" w:eastAsia="GHEA Grapalat" w:hAnsi="GHEA Grapalat" w:cs="GHEA Grapalat"/>
          <w:u w:val="single"/>
        </w:rPr>
        <w:t>շահառու կողմերին</w:t>
      </w:r>
      <w:r w:rsidRPr="002C0355">
        <w:rPr>
          <w:rFonts w:ascii="GHEA Grapalat" w:eastAsia="GHEA Grapalat" w:hAnsi="GHEA Grapalat" w:cs="GHEA Grapalat"/>
        </w:rPr>
        <w:t>, բացահայտում են ագրեսիվ հարկային պլանավորման սխեմաները, ինչպես նաև բացառում են կրկնակի հարկումը բացառող համաձայնագրերի շրջանակներում իրականացվող համաձայնագրերի առևտուրը (treaty shopping):</w:t>
      </w:r>
    </w:p>
    <w:p w14:paraId="4A0F2B24" w14:textId="77777777" w:rsidR="001F3416" w:rsidRPr="002C0355" w:rsidRDefault="001F3416">
      <w:pPr>
        <w:spacing w:after="0" w:line="240" w:lineRule="auto"/>
        <w:jc w:val="both"/>
        <w:rPr>
          <w:rFonts w:ascii="GHEA Grapalat" w:eastAsia="GHEA Grapalat" w:hAnsi="GHEA Grapalat" w:cs="GHEA Grapalat"/>
        </w:rPr>
      </w:pPr>
    </w:p>
    <w:p w14:paraId="42F6DEE4"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Հայաստանի Հանրապետությունը ստորագրել է 15-րդ գործողությունը, որով միացել է «Հարկման բազայի քայքայումը և շահույթի տեղափոխումը կանխելու նպատակով հարկային պայմանագրին առնչվող միջոցառումների իրականացման վերաբերյալ» բազմակողմ կոնվենցիային: Առաջիկայում նախատեսվում է միջոցառումներ ձեռնարկել իրականացնելու ՏՀԶԿ «Հարկվող բազայի քայքայում և շահույթի տեղաշարժ» ծրագրի` տրանսֆերային գնագոյացմանն ուղղված գործողությունների կիրառման համար: Ի դեպ, նշված միջոցառումները ներառված են ՀՀ կառավարության 2017-2022թթ. գործողությունների պլանում:</w:t>
      </w:r>
    </w:p>
    <w:p w14:paraId="0C298F37" w14:textId="77777777" w:rsidR="00D82C48" w:rsidRPr="002C0355" w:rsidRDefault="00D82C48">
      <w:pPr>
        <w:spacing w:after="0" w:line="240" w:lineRule="auto"/>
        <w:jc w:val="both"/>
        <w:rPr>
          <w:rFonts w:ascii="GHEA Grapalat" w:eastAsia="GHEA Grapalat" w:hAnsi="GHEA Grapalat" w:cs="GHEA Grapalat"/>
        </w:rPr>
      </w:pPr>
    </w:p>
    <w:p w14:paraId="3167DA58" w14:textId="3AF0A7A1" w:rsidR="00D82C48" w:rsidRPr="002C0355" w:rsidRDefault="000D2EED" w:rsidP="004821B2">
      <w:pPr>
        <w:pStyle w:val="Heading2"/>
        <w:numPr>
          <w:ilvl w:val="1"/>
          <w:numId w:val="18"/>
        </w:numPr>
        <w:spacing w:before="0" w:line="240" w:lineRule="auto"/>
        <w:ind w:left="540" w:hanging="540"/>
        <w:rPr>
          <w:rFonts w:eastAsia="GHEA Grapalat" w:cs="GHEA Grapalat"/>
        </w:rPr>
      </w:pPr>
      <w:bookmarkStart w:id="31" w:name="_Toc511659904"/>
      <w:r w:rsidRPr="002C0355">
        <w:rPr>
          <w:rFonts w:eastAsia="GHEA Grapalat" w:cs="GHEA Grapalat"/>
        </w:rPr>
        <w:t>Իրավաբանական անձանց պետական ռեգիստր, Հայաստանի կենտրոնական դեպոզիտարիա</w:t>
      </w:r>
      <w:bookmarkEnd w:id="31"/>
    </w:p>
    <w:p w14:paraId="13D1B05D" w14:textId="77777777" w:rsidR="001F3416" w:rsidRPr="002C0355" w:rsidRDefault="001F3416">
      <w:pPr>
        <w:spacing w:after="0" w:line="240" w:lineRule="auto"/>
        <w:jc w:val="both"/>
        <w:rPr>
          <w:rFonts w:ascii="GHEA Grapalat" w:eastAsia="GHEA Grapalat" w:hAnsi="GHEA Grapalat" w:cs="GHEA Grapalat"/>
        </w:rPr>
      </w:pPr>
    </w:p>
    <w:p w14:paraId="403DD2C2" w14:textId="4007337F" w:rsidR="000D2EED" w:rsidRPr="002C0355" w:rsidRDefault="005642BB" w:rsidP="00FC6BC4">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 ՀՀ Արդարադատության նախարարության աշխատակազմի իրավաբանական անձանց պետական ռեգիստրի գործակալությունում սահմանափակ պատասխանատվությամբ ընկերություններ գրանցելիս ներկայացվում է կանոնադրությունը, որն արդեն իսկ պարունակում է տեղեկատվություն բաժնեմասերի սեփականատերերի մասին: Ավելին, պետք է ներկայացնել հայտարարություն իրական շահառուի վերաբերյալ, որը ևս հրապարակային փաստաթուղթ է: Կանոնադրությունները հրապարակային են և ներկայացվում եմ ցանկացածին 3,000 ՀՀ դրամ պետական տուրք մուծելու պարագայում: Մնացած բոլոր փաստաթղթերը մինչև 10 էջը ներառյալ</w:t>
      </w:r>
      <w:r w:rsidR="00712D56" w:rsidRPr="002C0355">
        <w:rPr>
          <w:rFonts w:ascii="GHEA Grapalat" w:eastAsia="GHEA Grapalat" w:hAnsi="GHEA Grapalat" w:cs="GHEA Grapalat"/>
          <w:lang w:val="hy-AM"/>
        </w:rPr>
        <w:t>՝</w:t>
      </w:r>
      <w:r w:rsidRPr="002C0355">
        <w:rPr>
          <w:rFonts w:ascii="GHEA Grapalat" w:eastAsia="GHEA Grapalat" w:hAnsi="GHEA Grapalat" w:cs="GHEA Grapalat"/>
        </w:rPr>
        <w:t xml:space="preserve"> տրվում են ան</w:t>
      </w:r>
      <w:r w:rsidR="00712D56" w:rsidRPr="002C0355">
        <w:rPr>
          <w:rFonts w:ascii="GHEA Grapalat" w:eastAsia="GHEA Grapalat" w:hAnsi="GHEA Grapalat" w:cs="GHEA Grapalat"/>
          <w:lang w:val="hy-AM"/>
        </w:rPr>
        <w:t>վ</w:t>
      </w:r>
      <w:r w:rsidRPr="002C0355">
        <w:rPr>
          <w:rFonts w:ascii="GHEA Grapalat" w:eastAsia="GHEA Grapalat" w:hAnsi="GHEA Grapalat" w:cs="GHEA Grapalat"/>
        </w:rPr>
        <w:t>ճար, 11-50 էջերի դեպքում գանձվում է 3,000 դրամ, 51-100՝ 5000 ՀՀ դրամ պետական տուրք, իսկ 101-ից սկսած յուրաքանչյուր էջի դեպքում վճարվում է լրացուցիչ 5 դրամ:</w:t>
      </w:r>
    </w:p>
    <w:p w14:paraId="1ECB20F7" w14:textId="77777777" w:rsidR="000D2EED" w:rsidRPr="002C0355" w:rsidRDefault="000D2EED" w:rsidP="00FC6BC4">
      <w:pPr>
        <w:spacing w:after="0" w:line="240" w:lineRule="auto"/>
        <w:jc w:val="both"/>
        <w:rPr>
          <w:rFonts w:ascii="GHEA Grapalat" w:eastAsia="GHEA Grapalat" w:hAnsi="GHEA Grapalat" w:cs="GHEA Grapalat"/>
        </w:rPr>
      </w:pPr>
    </w:p>
    <w:p w14:paraId="19F03BD4" w14:textId="77777777" w:rsidR="001F3416" w:rsidRPr="002C0355" w:rsidRDefault="005642BB" w:rsidP="00FC6BC4">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Բաժնետիրական ընկերությունների դեպքում դրանց գրանցումը իրականացվում է գործակալությունում, սակայն բաժնետոմսեր թողարկող ընկերության ռեեստրը վարում է Հայաստանի կենտրոնական դեպոզիտարիա ԲԲԸ-ն: Գործակալությունում ընկերությունը գրանցելիս կրկին ներկայացվում է հայտարարություն, թե ով է հանդիսանում իրական շահառուն: Բաժնետիրական ընկերությունների կանոնադրությունում պարտադիր չէ բաժնետերերի բացահայտումը, բացառությամբ, եթե ընկերությունը ունի մեկ բաժնետեր:</w:t>
      </w:r>
    </w:p>
    <w:p w14:paraId="13B63FFD" w14:textId="77777777" w:rsidR="000D2EED" w:rsidRPr="002C0355" w:rsidRDefault="005642BB" w:rsidP="00FC6BC4">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Գործակալությունում պահպանվող ողջ տեղեկատվությունը հանրամատչելի է: </w:t>
      </w:r>
    </w:p>
    <w:p w14:paraId="0B71F915" w14:textId="77777777" w:rsidR="000D2EED" w:rsidRPr="002C0355" w:rsidRDefault="000D2EED" w:rsidP="00FC6BC4">
      <w:pPr>
        <w:spacing w:after="0" w:line="240" w:lineRule="auto"/>
        <w:jc w:val="both"/>
        <w:rPr>
          <w:rFonts w:ascii="GHEA Grapalat" w:eastAsia="GHEA Grapalat" w:hAnsi="GHEA Grapalat" w:cs="GHEA Grapalat"/>
        </w:rPr>
      </w:pPr>
    </w:p>
    <w:p w14:paraId="3033F86D" w14:textId="51C19B5C" w:rsidR="001F3416" w:rsidRPr="002C0355" w:rsidRDefault="005642BB" w:rsidP="00FC6BC4">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Վերը նշված պետական տուրքը վճարելու պայմանով </w:t>
      </w:r>
      <w:r w:rsidR="00EE3E65" w:rsidRPr="002C0355">
        <w:rPr>
          <w:rFonts w:ascii="GHEA Grapalat" w:eastAsia="GHEA Grapalat" w:hAnsi="GHEA Grapalat" w:cs="GHEA Grapalat"/>
        </w:rPr>
        <w:t xml:space="preserve">յուրաքանչյուր </w:t>
      </w:r>
      <w:r w:rsidRPr="002C0355">
        <w:rPr>
          <w:rFonts w:ascii="GHEA Grapalat" w:eastAsia="GHEA Grapalat" w:hAnsi="GHEA Grapalat" w:cs="GHEA Grapalat"/>
        </w:rPr>
        <w:t>ոք կարող է ստանալ ընկերության վերաբերյալ փաստաթուղթ: Մինչդեռ բաժնետիրական ընկերությունների ռեեստրը վարող բանկերը և ներդրումային ընկերությունները որևէ տեղեկատվություն չեն հրապարակում:</w:t>
      </w:r>
    </w:p>
    <w:p w14:paraId="5A0875AC" w14:textId="77777777" w:rsidR="00FC6BC4" w:rsidRPr="002C0355" w:rsidRDefault="00FC6BC4">
      <w:pPr>
        <w:jc w:val="both"/>
        <w:rPr>
          <w:rFonts w:ascii="GHEA Grapalat" w:eastAsia="GHEA Grapalat" w:hAnsi="GHEA Grapalat" w:cs="GHEA Grapalat"/>
        </w:rPr>
      </w:pPr>
    </w:p>
    <w:p w14:paraId="54CE4137" w14:textId="622A40AB" w:rsidR="001F3416" w:rsidRPr="002C0355" w:rsidRDefault="005642BB" w:rsidP="00FC6BC4">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Գործակալության դեպքում ՀՀ օրենսդրությամբ հստակ սահմանվում են այն դեպքերը, երբ ընկերության լիազորված անձը պետք է </w:t>
      </w:r>
      <w:r w:rsidR="00EE3E65" w:rsidRPr="002C0355">
        <w:rPr>
          <w:rFonts w:ascii="GHEA Grapalat" w:eastAsia="GHEA Grapalat" w:hAnsi="GHEA Grapalat" w:cs="GHEA Grapalat"/>
        </w:rPr>
        <w:t xml:space="preserve">ներկայացնի </w:t>
      </w:r>
      <w:r w:rsidRPr="002C0355">
        <w:rPr>
          <w:rFonts w:ascii="GHEA Grapalat" w:eastAsia="GHEA Grapalat" w:hAnsi="GHEA Grapalat" w:cs="GHEA Grapalat"/>
        </w:rPr>
        <w:t xml:space="preserve">իրական շահառուի մասին հայտարարություն, մինչդեռ ՀԿԴ-ի դեպքում հաշվետու կազմակերպությունը պետք է մշտապես թարմացնի տեղեկատվությունը: Այսպես, ՓԼԱՖ Օրենքի 17 հոդվածի 2 կետի համաձայն` </w:t>
      </w:r>
      <w:r w:rsidRPr="002C0355">
        <w:rPr>
          <w:rFonts w:ascii="GHEA Grapalat" w:eastAsia="GHEA Grapalat" w:hAnsi="GHEA Grapalat" w:cs="GHEA Grapalat"/>
          <w:i/>
        </w:rPr>
        <w:t>Կենտրոնական դեպոզիտարիան պետք է իր սահմանած հաճախականությամբ թարմացնի հաճախորդի պատշաճ (այդ թվում` հավելյալ կամ պարզեցված) ուսումնասիրության շրջանակում հավաքագրված տեղեկությունները՝ դրա արդիականության ու վերաբերելիության հարցում հավաստիանալու նպատակով: Հաճախորդի նույնականացման և ինքնության ստուգման արդյունքում ձեռք բերված տեղեկությունների թարմացման համար սահմանված հաճախականությունը պետք է լինի ոչ պակաս, քան տարին մեկ անգամ:</w:t>
      </w:r>
      <w:r w:rsidRPr="002C0355">
        <w:rPr>
          <w:rFonts w:ascii="GHEA Grapalat" w:eastAsia="GHEA Grapalat" w:hAnsi="GHEA Grapalat" w:cs="GHEA Grapalat"/>
        </w:rPr>
        <w:t xml:space="preserve"> </w:t>
      </w:r>
    </w:p>
    <w:p w14:paraId="4E2A08CF" w14:textId="77777777" w:rsidR="00FC6BC4" w:rsidRPr="002C0355" w:rsidRDefault="00FC6BC4" w:rsidP="00FC6BC4">
      <w:pPr>
        <w:spacing w:after="0" w:line="240" w:lineRule="auto"/>
        <w:jc w:val="both"/>
        <w:rPr>
          <w:rFonts w:ascii="GHEA Grapalat" w:eastAsia="GHEA Grapalat" w:hAnsi="GHEA Grapalat" w:cs="GHEA Grapalat"/>
        </w:rPr>
      </w:pPr>
    </w:p>
    <w:p w14:paraId="0885A2E9" w14:textId="77777777" w:rsidR="002C0355" w:rsidRPr="002C0355" w:rsidRDefault="002C0355" w:rsidP="00FC6BC4">
      <w:pPr>
        <w:spacing w:after="0" w:line="240" w:lineRule="auto"/>
        <w:jc w:val="both"/>
        <w:rPr>
          <w:rFonts w:ascii="GHEA Grapalat" w:eastAsia="GHEA Grapalat" w:hAnsi="GHEA Grapalat" w:cs="GHEA Grapalat"/>
        </w:rPr>
      </w:pPr>
    </w:p>
    <w:p w14:paraId="09C77D98" w14:textId="77777777" w:rsidR="002C0355" w:rsidRPr="002C0355" w:rsidRDefault="002C0355" w:rsidP="00FC6BC4">
      <w:pPr>
        <w:spacing w:after="0" w:line="240" w:lineRule="auto"/>
        <w:jc w:val="both"/>
        <w:rPr>
          <w:rFonts w:ascii="GHEA Grapalat" w:eastAsia="GHEA Grapalat" w:hAnsi="GHEA Grapalat" w:cs="GHEA Grapalat"/>
        </w:rPr>
      </w:pPr>
    </w:p>
    <w:p w14:paraId="6E25257B" w14:textId="68772263" w:rsidR="000D2EED" w:rsidRPr="002C0355" w:rsidRDefault="000D2EED" w:rsidP="005B7E46">
      <w:pPr>
        <w:pStyle w:val="Heading2"/>
        <w:numPr>
          <w:ilvl w:val="1"/>
          <w:numId w:val="18"/>
        </w:numPr>
        <w:spacing w:before="0" w:line="240" w:lineRule="auto"/>
        <w:ind w:left="540" w:hanging="540"/>
        <w:rPr>
          <w:rFonts w:eastAsia="GHEA Grapalat" w:cs="GHEA Grapalat"/>
        </w:rPr>
      </w:pPr>
      <w:bookmarkStart w:id="32" w:name="_Toc511659905"/>
      <w:r w:rsidRPr="002C0355">
        <w:rPr>
          <w:rFonts w:eastAsia="GHEA Grapalat" w:cs="GHEA Grapalat"/>
        </w:rPr>
        <w:t>Սեփականատիրոջ բացահայտումը հանքարդյունաբերության ոլորտում</w:t>
      </w:r>
      <w:bookmarkEnd w:id="32"/>
    </w:p>
    <w:p w14:paraId="221BE343" w14:textId="77777777" w:rsidR="000D2EED" w:rsidRPr="002C0355" w:rsidRDefault="000D2EED" w:rsidP="000D2EED">
      <w:pPr>
        <w:spacing w:after="0" w:line="240" w:lineRule="auto"/>
        <w:jc w:val="both"/>
        <w:rPr>
          <w:rFonts w:ascii="GHEA Grapalat" w:eastAsia="GHEA Grapalat" w:hAnsi="GHEA Grapalat" w:cs="GHEA Grapalat"/>
        </w:rPr>
      </w:pPr>
    </w:p>
    <w:p w14:paraId="21CDC5AC" w14:textId="637D78CD" w:rsidR="000D2EED" w:rsidRPr="002C0355" w:rsidRDefault="000D2EED" w:rsidP="000D2EED">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Իրական սեփականատերերի բացահայտումը խրախուսող դրույթները, մասնավորապես՝ հանքարդյունաբերության ոլորտում, այս պահին ունեն ընդգրկման սահմանափակ շրջանակ: ԸՕ-ի պահանջ է, որպեսզի ընդերքօգտագործման թույլտվություն հայցող դիմումատուն ներկայացնի ընկերության առնվազն 10% բաժնեմաս ունեցող բոլոր սուբյեկտներին: Դրանք կարող են լինել ֆիզիկական անձինք, որի դեպքում ներկայացվում են այդ անձանց անուններն ու քաղաքացիությունը, կամ իրավաբանական անձինք, որի դեպքում ներկայացվում է գրանցման հավաստագրի պատճենը: Հարկ է նկատել, որ եթե բաժնետերը կամ բաժնեմասի սեփականատերը իրավաբանական անձ է, ապա չի պահանջվում ներկայացնել վերջինիս մասնակիցների կամ բաժնետերերի վերաբերյալ տեղեկատվություն տվյալ իրավաբանական անձի իրական շահառուին բացահայտելու նպատակով: Ավելին, ընդերքօգտագործման իրավունքը ամրագրող որևէ փաստաթուղթ չի պարտավորեցնում ընդերքօգտագործողին լիազոր մարմնին տեղեկացնել ընկերության՝ որոշակի սահմանաչափը գերազանցող բաժնեմասի կամ բաժնետոմսերի օտարման մասին: Եթե սահմանափակ պատասխանատվության ընկերությունների պարագայում բաժնեմասերի սեփականատերերի փոփոխությունը դիտվում է  հրապարակային տեղեկատվություն և հասանելի է համապատասխան վճարը մուծելու դեպքում, ապա բաժնետիրական ընկերությունների դեպքում բաժնետոմսերի օտարման փաստը ՀԿԴ-ի և վերջինիս անունից հանդես եկող ընկերությունները չեն հրապարակում:</w:t>
      </w:r>
    </w:p>
    <w:p w14:paraId="2E6D5A3F" w14:textId="77777777" w:rsidR="000D2EED" w:rsidRPr="002C0355" w:rsidRDefault="000D2EED">
      <w:pPr>
        <w:spacing w:after="0" w:line="240" w:lineRule="auto"/>
        <w:jc w:val="both"/>
        <w:rPr>
          <w:rFonts w:ascii="GHEA Grapalat" w:eastAsia="GHEA Grapalat" w:hAnsi="GHEA Grapalat" w:cs="GHEA Grapalat"/>
        </w:rPr>
      </w:pPr>
    </w:p>
    <w:p w14:paraId="420DE7E9" w14:textId="44161339" w:rsidR="00275063" w:rsidRPr="002C0355" w:rsidRDefault="00275063" w:rsidP="005B7E46">
      <w:pPr>
        <w:pStyle w:val="Heading2"/>
        <w:numPr>
          <w:ilvl w:val="1"/>
          <w:numId w:val="18"/>
        </w:numPr>
        <w:spacing w:before="0" w:line="240" w:lineRule="auto"/>
        <w:ind w:left="540" w:hanging="540"/>
        <w:rPr>
          <w:rFonts w:eastAsia="GHEA Grapalat" w:cs="GHEA Grapalat"/>
        </w:rPr>
      </w:pPr>
      <w:bookmarkStart w:id="33" w:name="_Toc511659906"/>
      <w:r w:rsidRPr="002C0355">
        <w:rPr>
          <w:rFonts w:eastAsia="GHEA Grapalat" w:cs="GHEA Grapalat"/>
        </w:rPr>
        <w:t>Այլ փոխկապակցված հասկացություններ</w:t>
      </w:r>
      <w:bookmarkEnd w:id="33"/>
    </w:p>
    <w:p w14:paraId="342BDE88" w14:textId="77777777" w:rsidR="000D2EED" w:rsidRPr="002C0355" w:rsidRDefault="000D2EED">
      <w:pPr>
        <w:spacing w:after="0" w:line="240" w:lineRule="auto"/>
        <w:jc w:val="both"/>
        <w:rPr>
          <w:rFonts w:ascii="GHEA Grapalat" w:eastAsia="GHEA Grapalat" w:hAnsi="GHEA Grapalat" w:cs="GHEA Grapalat"/>
        </w:rPr>
      </w:pPr>
    </w:p>
    <w:p w14:paraId="07A8D019" w14:textId="0E5E1752"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Ի լրումն իրական սեփականատերեր եզրույթին ՀՀ օրենսդրությունը սահմանում և գործածում է այնպիսի հասկացություններ, որոնք կարող են փոխկապակցված համարվել այս հարցի համակողմանի վերլուծության առումով: Այդ հասկացություններից են «փոխկապակցված անձանց գործարքներ», «քաղաքական ազդեցություն ունեցող անձինք», «գրանցված սեփականատեր կամ անվանատեր», «նշանակալի մասնակցություն» և այլն: Աղյուսակ </w:t>
      </w:r>
      <w:r w:rsidR="001701D6" w:rsidRPr="002C0355">
        <w:rPr>
          <w:rFonts w:ascii="GHEA Grapalat" w:eastAsia="GHEA Grapalat" w:hAnsi="GHEA Grapalat" w:cs="GHEA Grapalat"/>
          <w:lang w:val="hy-AM"/>
        </w:rPr>
        <w:t>3</w:t>
      </w:r>
      <w:r w:rsidRPr="002C0355">
        <w:rPr>
          <w:rFonts w:ascii="GHEA Grapalat" w:eastAsia="GHEA Grapalat" w:hAnsi="GHEA Grapalat" w:cs="GHEA Grapalat"/>
        </w:rPr>
        <w:t>-ում ամփոփված են այս հասկացությունները:</w:t>
      </w:r>
    </w:p>
    <w:p w14:paraId="7243FEE2" w14:textId="77777777" w:rsidR="001F3416" w:rsidRPr="002C0355" w:rsidRDefault="001F3416">
      <w:pPr>
        <w:spacing w:after="0" w:line="240" w:lineRule="auto"/>
        <w:jc w:val="both"/>
        <w:rPr>
          <w:rFonts w:ascii="GHEA Grapalat" w:eastAsia="GHEA Grapalat" w:hAnsi="GHEA Grapalat" w:cs="GHEA Grapalat"/>
        </w:rPr>
      </w:pPr>
    </w:p>
    <w:p w14:paraId="61C58654" w14:textId="77777777" w:rsidR="001F3416" w:rsidRPr="002C0355" w:rsidRDefault="001F3416">
      <w:pPr>
        <w:spacing w:after="0" w:line="240" w:lineRule="auto"/>
        <w:jc w:val="both"/>
        <w:rPr>
          <w:rFonts w:ascii="GHEA Grapalat" w:eastAsia="GHEA Grapalat" w:hAnsi="GHEA Grapalat" w:cs="GHEA Grapalat"/>
        </w:rPr>
      </w:pPr>
    </w:p>
    <w:p w14:paraId="71BF1F40" w14:textId="5FBE3AF9"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4C5786" w:rsidRPr="002C0355">
        <w:rPr>
          <w:rFonts w:ascii="GHEA Grapalat" w:eastAsia="GHEA Grapalat" w:hAnsi="GHEA Grapalat" w:cs="GHEA Grapalat"/>
          <w:lang w:val="hy-AM"/>
        </w:rPr>
        <w:t>3</w:t>
      </w:r>
      <w:r w:rsidRPr="002C0355">
        <w:rPr>
          <w:rFonts w:ascii="GHEA Grapalat" w:eastAsia="GHEA Grapalat" w:hAnsi="GHEA Grapalat" w:cs="GHEA Grapalat"/>
        </w:rPr>
        <w:t>. ՀՀ օրենսդրության մեջ օգտագործվող` իրական սեփականատերերին վերաբերող հասկացություններ</w:t>
      </w:r>
    </w:p>
    <w:tbl>
      <w:tblPr>
        <w:tblStyle w:val="9"/>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5153"/>
      </w:tblGrid>
      <w:tr w:rsidR="001F3416" w:rsidRPr="002C0355" w14:paraId="567E8829" w14:textId="77777777">
        <w:tc>
          <w:tcPr>
            <w:tcW w:w="9265" w:type="dxa"/>
            <w:gridSpan w:val="2"/>
            <w:shd w:val="clear" w:color="auto" w:fill="DEEAF6"/>
          </w:tcPr>
          <w:p w14:paraId="4C1ED92E" w14:textId="77777777" w:rsidR="001F3416" w:rsidRPr="002C0355" w:rsidRDefault="005642BB">
            <w:pPr>
              <w:spacing w:after="0" w:line="240" w:lineRule="auto"/>
              <w:jc w:val="both"/>
              <w:rPr>
                <w:rFonts w:ascii="GHEA Grapalat" w:eastAsia="GHEA Grapalat" w:hAnsi="GHEA Grapalat" w:cs="GHEA Grapalat"/>
                <w:b/>
                <w:sz w:val="14"/>
                <w:szCs w:val="14"/>
              </w:rPr>
            </w:pPr>
            <w:r w:rsidRPr="002C0355">
              <w:rPr>
                <w:rFonts w:ascii="GHEA Grapalat" w:eastAsia="GHEA Grapalat" w:hAnsi="GHEA Grapalat" w:cs="GHEA Grapalat"/>
                <w:b/>
                <w:sz w:val="14"/>
                <w:szCs w:val="14"/>
              </w:rPr>
              <w:t xml:space="preserve">Ոլորտին առնչվող ՀՀ օրենսդրություն </w:t>
            </w:r>
          </w:p>
        </w:tc>
      </w:tr>
      <w:tr w:rsidR="001F3416" w:rsidRPr="002C0355" w14:paraId="7F0460C2" w14:textId="77777777">
        <w:tc>
          <w:tcPr>
            <w:tcW w:w="4112" w:type="dxa"/>
          </w:tcPr>
          <w:p w14:paraId="4F3A6D8D" w14:textId="77777777" w:rsidR="001F3416" w:rsidRPr="002C0355" w:rsidRDefault="005642BB" w:rsidP="0052626B">
            <w:pPr>
              <w:spacing w:after="0" w:line="240" w:lineRule="auto"/>
              <w:rPr>
                <w:rFonts w:ascii="GHEA Grapalat" w:eastAsia="GHEA Grapalat" w:hAnsi="GHEA Grapalat" w:cs="GHEA Grapalat"/>
                <w:sz w:val="14"/>
                <w:szCs w:val="14"/>
              </w:rPr>
            </w:pPr>
            <w:r w:rsidRPr="002C0355">
              <w:rPr>
                <w:rFonts w:ascii="GHEA Grapalat" w:eastAsia="GHEA Grapalat" w:hAnsi="GHEA Grapalat" w:cs="GHEA Grapalat"/>
                <w:sz w:val="14"/>
                <w:szCs w:val="14"/>
              </w:rPr>
              <w:t xml:space="preserve">Արժեթղթերի շուկայի մասին ՀՀ օրենք, </w:t>
            </w:r>
          </w:p>
          <w:p w14:paraId="0F89A034" w14:textId="77777777" w:rsidR="001F3416" w:rsidRPr="002C0355" w:rsidRDefault="005642BB" w:rsidP="0052626B">
            <w:pPr>
              <w:spacing w:after="0" w:line="240" w:lineRule="auto"/>
              <w:rPr>
                <w:rFonts w:ascii="GHEA Grapalat" w:eastAsia="GHEA Grapalat" w:hAnsi="GHEA Grapalat" w:cs="GHEA Grapalat"/>
                <w:b/>
                <w:sz w:val="14"/>
                <w:szCs w:val="14"/>
              </w:rPr>
            </w:pPr>
            <w:r w:rsidRPr="002C0355">
              <w:rPr>
                <w:rFonts w:ascii="GHEA Grapalat" w:eastAsia="GHEA Grapalat" w:hAnsi="GHEA Grapalat" w:cs="GHEA Grapalat"/>
                <w:sz w:val="14"/>
                <w:szCs w:val="14"/>
              </w:rPr>
              <w:t>Հոդված 3</w:t>
            </w:r>
          </w:p>
        </w:tc>
        <w:tc>
          <w:tcPr>
            <w:tcW w:w="5153" w:type="dxa"/>
          </w:tcPr>
          <w:p w14:paraId="2DD3A689" w14:textId="3B1C79C1" w:rsidR="001F3416" w:rsidRPr="002C0355" w:rsidRDefault="00EE3E65" w:rsidP="0052626B">
            <w:pPr>
              <w:numPr>
                <w:ilvl w:val="0"/>
                <w:numId w:val="53"/>
              </w:numPr>
              <w:spacing w:after="0" w:line="240" w:lineRule="auto"/>
              <w:ind w:left="185" w:hanging="180"/>
              <w:contextualSpacing/>
              <w:rPr>
                <w:rFonts w:ascii="GHEA Grapalat" w:hAnsi="GHEA Grapalat"/>
                <w:sz w:val="14"/>
                <w:szCs w:val="14"/>
              </w:rPr>
            </w:pPr>
            <w:r w:rsidRPr="002C0355">
              <w:rPr>
                <w:rFonts w:ascii="GHEA Grapalat" w:eastAsia="GHEA Grapalat" w:hAnsi="GHEA Grapalat" w:cs="GHEA Grapalat"/>
                <w:sz w:val="14"/>
                <w:szCs w:val="14"/>
                <w:lang w:val="hy-AM"/>
              </w:rPr>
              <w:t>Բ</w:t>
            </w:r>
            <w:r w:rsidR="005642BB" w:rsidRPr="002C0355">
              <w:rPr>
                <w:rFonts w:ascii="GHEA Grapalat" w:eastAsia="GHEA Grapalat" w:hAnsi="GHEA Grapalat" w:cs="GHEA Grapalat"/>
                <w:sz w:val="14"/>
                <w:szCs w:val="14"/>
              </w:rPr>
              <w:t>ացատրում է «</w:t>
            </w:r>
            <w:r w:rsidR="005642BB" w:rsidRPr="002C0355">
              <w:rPr>
                <w:rFonts w:ascii="GHEA Grapalat" w:eastAsia="GHEA Grapalat" w:hAnsi="GHEA Grapalat" w:cs="GHEA Grapalat"/>
                <w:b/>
                <w:sz w:val="14"/>
                <w:szCs w:val="14"/>
              </w:rPr>
              <w:t>նշանակալի մասնակցություն</w:t>
            </w:r>
            <w:r w:rsidR="005642BB" w:rsidRPr="002C0355">
              <w:rPr>
                <w:rFonts w:ascii="GHEA Grapalat" w:eastAsia="GHEA Grapalat" w:hAnsi="GHEA Grapalat" w:cs="GHEA Grapalat"/>
                <w:sz w:val="14"/>
                <w:szCs w:val="14"/>
              </w:rPr>
              <w:t xml:space="preserve">» հասկացությունը և տարբերակում է ա) </w:t>
            </w:r>
            <w:r w:rsidR="005642BB" w:rsidRPr="002C0355">
              <w:rPr>
                <w:rFonts w:ascii="GHEA Grapalat" w:eastAsia="GHEA Grapalat" w:hAnsi="GHEA Grapalat" w:cs="GHEA Grapalat"/>
                <w:b/>
                <w:sz w:val="14"/>
                <w:szCs w:val="14"/>
              </w:rPr>
              <w:t>ուղղակի</w:t>
            </w:r>
            <w:r w:rsidR="005642BB" w:rsidRPr="002C0355">
              <w:rPr>
                <w:rFonts w:ascii="GHEA Grapalat" w:eastAsia="GHEA Grapalat" w:hAnsi="GHEA Grapalat" w:cs="GHEA Grapalat"/>
                <w:sz w:val="14"/>
                <w:szCs w:val="14"/>
              </w:rPr>
              <w:t xml:space="preserve"> և բ) </w:t>
            </w:r>
            <w:r w:rsidR="005642BB" w:rsidRPr="002C0355">
              <w:rPr>
                <w:rFonts w:ascii="GHEA Grapalat" w:eastAsia="GHEA Grapalat" w:hAnsi="GHEA Grapalat" w:cs="GHEA Grapalat"/>
                <w:b/>
                <w:sz w:val="14"/>
                <w:szCs w:val="14"/>
              </w:rPr>
              <w:t>անուղղակի</w:t>
            </w:r>
            <w:r w:rsidR="005642BB" w:rsidRPr="002C0355">
              <w:rPr>
                <w:rFonts w:ascii="GHEA Grapalat" w:eastAsia="GHEA Grapalat" w:hAnsi="GHEA Grapalat" w:cs="GHEA Grapalat"/>
                <w:sz w:val="14"/>
                <w:szCs w:val="14"/>
              </w:rPr>
              <w:t xml:space="preserve"> մասնակցությունը, </w:t>
            </w:r>
          </w:p>
          <w:p w14:paraId="2BA89FBA" w14:textId="5F5DB611" w:rsidR="001F3416" w:rsidRPr="002C0355" w:rsidRDefault="00EE3E65">
            <w:pPr>
              <w:numPr>
                <w:ilvl w:val="0"/>
                <w:numId w:val="53"/>
              </w:numPr>
              <w:spacing w:after="0" w:line="240" w:lineRule="auto"/>
              <w:ind w:left="185" w:hanging="180"/>
              <w:contextualSpacing/>
              <w:rPr>
                <w:rFonts w:ascii="GHEA Grapalat" w:hAnsi="GHEA Grapalat"/>
                <w:sz w:val="14"/>
                <w:szCs w:val="14"/>
              </w:rPr>
            </w:pPr>
            <w:r w:rsidRPr="002C0355">
              <w:rPr>
                <w:rFonts w:ascii="GHEA Grapalat" w:eastAsia="GHEA Grapalat" w:hAnsi="GHEA Grapalat" w:cs="GHEA Grapalat"/>
                <w:sz w:val="14"/>
                <w:szCs w:val="14"/>
                <w:lang w:val="hy-AM"/>
              </w:rPr>
              <w:t>Տ</w:t>
            </w:r>
            <w:r w:rsidR="005642BB" w:rsidRPr="002C0355">
              <w:rPr>
                <w:rFonts w:ascii="GHEA Grapalat" w:eastAsia="GHEA Grapalat" w:hAnsi="GHEA Grapalat" w:cs="GHEA Grapalat"/>
                <w:sz w:val="14"/>
                <w:szCs w:val="14"/>
              </w:rPr>
              <w:t>ալիս է «</w:t>
            </w:r>
            <w:r w:rsidR="005642BB" w:rsidRPr="002C0355">
              <w:rPr>
                <w:rFonts w:ascii="GHEA Grapalat" w:eastAsia="GHEA Grapalat" w:hAnsi="GHEA Grapalat" w:cs="GHEA Grapalat"/>
                <w:b/>
                <w:sz w:val="14"/>
                <w:szCs w:val="14"/>
              </w:rPr>
              <w:t>փոխկապակցված անձանց</w:t>
            </w:r>
            <w:r w:rsidR="005642BB" w:rsidRPr="002C0355">
              <w:rPr>
                <w:rFonts w:ascii="GHEA Grapalat" w:eastAsia="GHEA Grapalat" w:hAnsi="GHEA Grapalat" w:cs="GHEA Grapalat"/>
                <w:sz w:val="14"/>
                <w:szCs w:val="14"/>
              </w:rPr>
              <w:t>» սահմանումը։</w:t>
            </w:r>
          </w:p>
        </w:tc>
      </w:tr>
      <w:tr w:rsidR="001F3416" w:rsidRPr="002C0355" w14:paraId="20241DF1" w14:textId="77777777">
        <w:tc>
          <w:tcPr>
            <w:tcW w:w="4112" w:type="dxa"/>
          </w:tcPr>
          <w:p w14:paraId="6600E989" w14:textId="77777777" w:rsidR="001F3416" w:rsidRPr="002C0355" w:rsidRDefault="005642BB" w:rsidP="0052626B">
            <w:pPr>
              <w:spacing w:after="0" w:line="240" w:lineRule="auto"/>
              <w:rPr>
                <w:rFonts w:ascii="GHEA Grapalat" w:eastAsia="GHEA Grapalat" w:hAnsi="GHEA Grapalat" w:cs="GHEA Grapalat"/>
                <w:sz w:val="14"/>
                <w:szCs w:val="14"/>
              </w:rPr>
            </w:pPr>
            <w:r w:rsidRPr="002C0355">
              <w:rPr>
                <w:rFonts w:ascii="GHEA Grapalat" w:eastAsia="GHEA Grapalat" w:hAnsi="GHEA Grapalat" w:cs="GHEA Grapalat"/>
                <w:sz w:val="14"/>
                <w:szCs w:val="14"/>
              </w:rPr>
              <w:t>Փողերի լվացման և ահաբեկչության ֆինանսավորման դեմ պայքարի մասին ՀՀ օրենք, Հոդված 3</w:t>
            </w:r>
          </w:p>
          <w:p w14:paraId="4C0C1EBC" w14:textId="77777777" w:rsidR="001F3416" w:rsidRPr="002C0355" w:rsidRDefault="001F3416" w:rsidP="0052626B">
            <w:pPr>
              <w:spacing w:after="0" w:line="240" w:lineRule="auto"/>
              <w:rPr>
                <w:rFonts w:ascii="GHEA Grapalat" w:eastAsia="GHEA Grapalat" w:hAnsi="GHEA Grapalat" w:cs="GHEA Grapalat"/>
                <w:b/>
                <w:sz w:val="14"/>
                <w:szCs w:val="14"/>
              </w:rPr>
            </w:pPr>
          </w:p>
        </w:tc>
        <w:tc>
          <w:tcPr>
            <w:tcW w:w="5153" w:type="dxa"/>
          </w:tcPr>
          <w:p w14:paraId="0803F6B4" w14:textId="291E84FE" w:rsidR="001F3416" w:rsidRPr="002C0355" w:rsidRDefault="00EE3E65" w:rsidP="0052626B">
            <w:pPr>
              <w:numPr>
                <w:ilvl w:val="0"/>
                <w:numId w:val="55"/>
              </w:numPr>
              <w:spacing w:after="0" w:line="240" w:lineRule="auto"/>
              <w:ind w:left="185" w:hanging="180"/>
              <w:contextualSpacing/>
              <w:rPr>
                <w:rFonts w:ascii="GHEA Grapalat" w:hAnsi="GHEA Grapalat"/>
                <w:b/>
                <w:sz w:val="14"/>
                <w:szCs w:val="14"/>
              </w:rPr>
            </w:pPr>
            <w:r w:rsidRPr="002C0355">
              <w:rPr>
                <w:rFonts w:ascii="GHEA Grapalat" w:eastAsia="GHEA Grapalat" w:hAnsi="GHEA Grapalat" w:cs="GHEA Grapalat"/>
                <w:sz w:val="14"/>
                <w:szCs w:val="14"/>
                <w:lang w:val="hy-AM"/>
              </w:rPr>
              <w:t>Տ</w:t>
            </w:r>
            <w:r w:rsidR="005642BB" w:rsidRPr="002C0355">
              <w:rPr>
                <w:rFonts w:ascii="GHEA Grapalat" w:eastAsia="GHEA Grapalat" w:hAnsi="GHEA Grapalat" w:cs="GHEA Grapalat"/>
                <w:sz w:val="14"/>
                <w:szCs w:val="14"/>
              </w:rPr>
              <w:t>ալիս է «</w:t>
            </w:r>
            <w:r w:rsidR="005642BB" w:rsidRPr="002C0355">
              <w:rPr>
                <w:rFonts w:ascii="GHEA Grapalat" w:eastAsia="GHEA Grapalat" w:hAnsi="GHEA Grapalat" w:cs="GHEA Grapalat"/>
                <w:b/>
                <w:sz w:val="14"/>
                <w:szCs w:val="14"/>
              </w:rPr>
              <w:t>փոխկապակցված միանգամյա գործարք</w:t>
            </w:r>
            <w:r w:rsidR="005642BB" w:rsidRPr="002C0355">
              <w:rPr>
                <w:rFonts w:ascii="GHEA Grapalat" w:eastAsia="GHEA Grapalat" w:hAnsi="GHEA Grapalat" w:cs="GHEA Grapalat"/>
                <w:sz w:val="14"/>
                <w:szCs w:val="14"/>
              </w:rPr>
              <w:t>» հասկացության սահմանումը,</w:t>
            </w:r>
          </w:p>
          <w:p w14:paraId="1B1C1A28" w14:textId="12E0BD72" w:rsidR="001F3416" w:rsidRPr="002C0355" w:rsidRDefault="00EE3E65" w:rsidP="0052626B">
            <w:pPr>
              <w:numPr>
                <w:ilvl w:val="0"/>
                <w:numId w:val="55"/>
              </w:numPr>
              <w:spacing w:after="0" w:line="240" w:lineRule="auto"/>
              <w:ind w:left="185" w:hanging="180"/>
              <w:contextualSpacing/>
              <w:rPr>
                <w:rFonts w:ascii="GHEA Grapalat" w:hAnsi="GHEA Grapalat"/>
                <w:b/>
                <w:sz w:val="14"/>
                <w:szCs w:val="14"/>
              </w:rPr>
            </w:pPr>
            <w:r w:rsidRPr="002C0355">
              <w:rPr>
                <w:rFonts w:ascii="GHEA Grapalat" w:eastAsia="GHEA Grapalat" w:hAnsi="GHEA Grapalat" w:cs="GHEA Grapalat"/>
                <w:sz w:val="14"/>
                <w:szCs w:val="14"/>
                <w:lang w:val="hy-AM"/>
              </w:rPr>
              <w:t>Բ</w:t>
            </w:r>
            <w:r w:rsidR="005642BB" w:rsidRPr="002C0355">
              <w:rPr>
                <w:rFonts w:ascii="GHEA Grapalat" w:eastAsia="GHEA Grapalat" w:hAnsi="GHEA Grapalat" w:cs="GHEA Grapalat"/>
                <w:sz w:val="14"/>
                <w:szCs w:val="14"/>
              </w:rPr>
              <w:t>ացատրում է</w:t>
            </w:r>
            <w:r w:rsidR="005642BB" w:rsidRPr="002C0355">
              <w:rPr>
                <w:rFonts w:ascii="GHEA Grapalat" w:eastAsia="GHEA Grapalat" w:hAnsi="GHEA Grapalat" w:cs="GHEA Grapalat"/>
                <w:b/>
                <w:sz w:val="14"/>
                <w:szCs w:val="14"/>
              </w:rPr>
              <w:t xml:space="preserve"> «քաղաքական ազդեցություն ունեցող անձ» (ՔԱՈՒԱ) </w:t>
            </w:r>
            <w:r w:rsidR="005642BB" w:rsidRPr="002C0355">
              <w:rPr>
                <w:rFonts w:ascii="GHEA Grapalat" w:eastAsia="GHEA Grapalat" w:hAnsi="GHEA Grapalat" w:cs="GHEA Grapalat"/>
                <w:sz w:val="14"/>
                <w:szCs w:val="14"/>
              </w:rPr>
              <w:t>հասկացությունը</w:t>
            </w:r>
            <w:r w:rsidR="005642BB" w:rsidRPr="002C0355">
              <w:rPr>
                <w:rFonts w:ascii="GHEA Grapalat" w:eastAsia="GHEA Grapalat" w:hAnsi="GHEA Grapalat" w:cs="GHEA Grapalat"/>
                <w:b/>
                <w:sz w:val="14"/>
                <w:szCs w:val="14"/>
              </w:rPr>
              <w:t xml:space="preserve"> </w:t>
            </w:r>
            <w:r w:rsidR="005642BB" w:rsidRPr="002C0355">
              <w:rPr>
                <w:rFonts w:ascii="GHEA Grapalat" w:eastAsia="GHEA Grapalat" w:hAnsi="GHEA Grapalat" w:cs="GHEA Grapalat"/>
                <w:sz w:val="14"/>
                <w:szCs w:val="14"/>
              </w:rPr>
              <w:t>և թվարկում է ՔԱՈՒԱ համարվող սուբյեկտներին։</w:t>
            </w:r>
            <w:r w:rsidR="005642BB" w:rsidRPr="002C0355">
              <w:rPr>
                <w:rFonts w:ascii="GHEA Grapalat" w:eastAsia="GHEA Grapalat" w:hAnsi="GHEA Grapalat" w:cs="GHEA Grapalat"/>
                <w:b/>
                <w:sz w:val="14"/>
                <w:szCs w:val="14"/>
              </w:rPr>
              <w:t xml:space="preserve"> </w:t>
            </w:r>
          </w:p>
        </w:tc>
      </w:tr>
      <w:tr w:rsidR="001F3416" w:rsidRPr="002C0355" w14:paraId="6D841F36" w14:textId="77777777">
        <w:tc>
          <w:tcPr>
            <w:tcW w:w="4112" w:type="dxa"/>
          </w:tcPr>
          <w:p w14:paraId="249D5CE0" w14:textId="77777777" w:rsidR="001F3416" w:rsidRPr="002C0355" w:rsidRDefault="005642BB" w:rsidP="0052626B">
            <w:pPr>
              <w:spacing w:after="0" w:line="240" w:lineRule="auto"/>
              <w:rPr>
                <w:rFonts w:ascii="GHEA Grapalat" w:eastAsia="GHEA Grapalat" w:hAnsi="GHEA Grapalat" w:cs="GHEA Grapalat"/>
                <w:sz w:val="14"/>
                <w:szCs w:val="14"/>
              </w:rPr>
            </w:pPr>
            <w:r w:rsidRPr="002C0355">
              <w:rPr>
                <w:rFonts w:ascii="GHEA Grapalat" w:eastAsia="GHEA Grapalat" w:hAnsi="GHEA Grapalat" w:cs="GHEA Grapalat"/>
                <w:sz w:val="14"/>
                <w:szCs w:val="14"/>
              </w:rPr>
              <w:t xml:space="preserve">ՀՀ ընդերքի մասին օրենսգիրք, Հոդվածներ 38 և 49  </w:t>
            </w:r>
          </w:p>
        </w:tc>
        <w:tc>
          <w:tcPr>
            <w:tcW w:w="5153" w:type="dxa"/>
          </w:tcPr>
          <w:p w14:paraId="4400CB4D" w14:textId="77777777" w:rsidR="001F3416" w:rsidRPr="002C0355" w:rsidRDefault="005642BB" w:rsidP="0052626B">
            <w:pPr>
              <w:numPr>
                <w:ilvl w:val="0"/>
                <w:numId w:val="15"/>
              </w:numPr>
              <w:spacing w:after="0" w:line="240" w:lineRule="auto"/>
              <w:ind w:left="185" w:hanging="185"/>
              <w:contextualSpacing/>
              <w:rPr>
                <w:rFonts w:ascii="GHEA Grapalat" w:hAnsi="GHEA Grapalat"/>
                <w:sz w:val="14"/>
                <w:szCs w:val="14"/>
              </w:rPr>
            </w:pPr>
            <w:r w:rsidRPr="002C0355">
              <w:rPr>
                <w:rFonts w:ascii="GHEA Grapalat" w:eastAsia="GHEA Grapalat" w:hAnsi="GHEA Grapalat" w:cs="GHEA Grapalat"/>
                <w:sz w:val="14"/>
                <w:szCs w:val="14"/>
              </w:rPr>
              <w:t>Ընդերքի մասին օրենսգրքի պահանջ է, որ ընդերքօգտագործման թույլտվություն հայցող դիմումատուն ներկայացնի   ընկերության առնվազն 10% բաժնեմաս ունեցող բոլոր սուբյեկտների տվյալները</w:t>
            </w:r>
          </w:p>
        </w:tc>
      </w:tr>
      <w:tr w:rsidR="001F3416" w:rsidRPr="002C0355" w14:paraId="081B1FAD" w14:textId="77777777">
        <w:tc>
          <w:tcPr>
            <w:tcW w:w="4112" w:type="dxa"/>
          </w:tcPr>
          <w:p w14:paraId="00AE5D72" w14:textId="77777777" w:rsidR="001F3416" w:rsidRPr="002C0355" w:rsidRDefault="005642BB" w:rsidP="0052626B">
            <w:pPr>
              <w:spacing w:after="0" w:line="240" w:lineRule="auto"/>
              <w:rPr>
                <w:rFonts w:ascii="GHEA Grapalat" w:eastAsia="GHEA Grapalat" w:hAnsi="GHEA Grapalat" w:cs="GHEA Grapalat"/>
                <w:sz w:val="14"/>
                <w:szCs w:val="14"/>
              </w:rPr>
            </w:pPr>
            <w:r w:rsidRPr="002C0355">
              <w:rPr>
                <w:rFonts w:ascii="GHEA Grapalat" w:eastAsia="GHEA Grapalat" w:hAnsi="GHEA Grapalat" w:cs="GHEA Grapalat"/>
                <w:sz w:val="14"/>
                <w:szCs w:val="14"/>
              </w:rPr>
              <w:t>Գնումների մասին ՀՀ օրենք, Հոդված 5</w:t>
            </w:r>
          </w:p>
        </w:tc>
        <w:tc>
          <w:tcPr>
            <w:tcW w:w="5153" w:type="dxa"/>
          </w:tcPr>
          <w:p w14:paraId="3C439796" w14:textId="77777777" w:rsidR="001F3416" w:rsidRPr="002C0355" w:rsidRDefault="005642BB" w:rsidP="0052626B">
            <w:pPr>
              <w:tabs>
                <w:tab w:val="left" w:pos="810"/>
              </w:tabs>
              <w:spacing w:after="0" w:line="240" w:lineRule="auto"/>
              <w:rPr>
                <w:rFonts w:ascii="GHEA Grapalat" w:eastAsia="GHEA Grapalat" w:hAnsi="GHEA Grapalat" w:cs="GHEA Grapalat"/>
                <w:sz w:val="14"/>
                <w:szCs w:val="14"/>
              </w:rPr>
            </w:pPr>
            <w:r w:rsidRPr="002C0355">
              <w:rPr>
                <w:rFonts w:ascii="GHEA Grapalat" w:eastAsia="GHEA Grapalat" w:hAnsi="GHEA Grapalat" w:cs="GHEA Grapalat"/>
                <w:sz w:val="14"/>
                <w:szCs w:val="14"/>
              </w:rPr>
              <w:t>Օրենքը տալիս է «</w:t>
            </w:r>
            <w:r w:rsidRPr="002C0355">
              <w:rPr>
                <w:rFonts w:ascii="GHEA Grapalat" w:eastAsia="GHEA Grapalat" w:hAnsi="GHEA Grapalat" w:cs="GHEA Grapalat"/>
                <w:b/>
                <w:sz w:val="14"/>
                <w:szCs w:val="14"/>
              </w:rPr>
              <w:t>փոխկապակցված անձ</w:t>
            </w:r>
            <w:r w:rsidRPr="002C0355">
              <w:rPr>
                <w:rFonts w:ascii="GHEA Grapalat" w:eastAsia="GHEA Grapalat" w:hAnsi="GHEA Grapalat" w:cs="GHEA Grapalat"/>
                <w:sz w:val="14"/>
                <w:szCs w:val="14"/>
              </w:rPr>
              <w:t>» հասկացության սահմանումը և ամրագրում, որ երկու կամ ավելի փոխկապակցված անձինք չեն կարող միաժամանակ մասնակցել միևնույն պետական մրցույթին: Այս օրենքից բխող՝ ՀՀ կառավարության որոշմամբ ավելի լիարժեք է սահմանվում «փոխկապակցված անձ» հասկացությունը:</w:t>
            </w:r>
          </w:p>
        </w:tc>
      </w:tr>
    </w:tbl>
    <w:p w14:paraId="6BF6F129" w14:textId="77777777" w:rsidR="002C0355" w:rsidRPr="002C0355" w:rsidRDefault="002C0355" w:rsidP="002C0355">
      <w:pPr>
        <w:pStyle w:val="NoSpacing"/>
        <w:rPr>
          <w:rFonts w:ascii="GHEA Grapalat" w:hAnsi="GHEA Grapalat"/>
        </w:rPr>
      </w:pPr>
    </w:p>
    <w:p w14:paraId="4AFD40FF" w14:textId="0D7EF56D" w:rsidR="001F3416" w:rsidRPr="002C0355" w:rsidRDefault="005642BB" w:rsidP="002C0355">
      <w:pPr>
        <w:pStyle w:val="Heading1"/>
        <w:numPr>
          <w:ilvl w:val="0"/>
          <w:numId w:val="18"/>
        </w:numPr>
        <w:spacing w:before="0" w:line="240" w:lineRule="auto"/>
        <w:rPr>
          <w:rFonts w:eastAsia="GHEA Grapalat" w:cs="GHEA Grapalat"/>
        </w:rPr>
      </w:pPr>
      <w:bookmarkStart w:id="34" w:name="_Toc511659907"/>
      <w:r w:rsidRPr="002C0355">
        <w:rPr>
          <w:rFonts w:eastAsia="GHEA Grapalat" w:cs="GHEA Grapalat"/>
        </w:rPr>
        <w:t>Եկամուտներ և վճարումներ (ստանդարտի 4 պահանջ)</w:t>
      </w:r>
      <w:bookmarkEnd w:id="34"/>
    </w:p>
    <w:p w14:paraId="70B34AC7" w14:textId="77777777" w:rsidR="001F3416" w:rsidRPr="002C0355" w:rsidRDefault="001F3416">
      <w:pPr>
        <w:spacing w:after="0" w:line="240" w:lineRule="auto"/>
        <w:jc w:val="both"/>
        <w:rPr>
          <w:rFonts w:ascii="GHEA Grapalat" w:eastAsia="GHEA Grapalat" w:hAnsi="GHEA Grapalat" w:cs="GHEA Grapalat"/>
        </w:rPr>
      </w:pPr>
    </w:p>
    <w:p w14:paraId="2948B3D3"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Ընկերությունների վճարումների և պետության եկամուտների հրապարակումը կարող է նպաստել արդյունահանող ճյուղերի կառավարման մասին </w:t>
      </w:r>
      <w:r w:rsidR="00CA1601" w:rsidRPr="002C0355">
        <w:rPr>
          <w:rFonts w:ascii="GHEA Grapalat" w:eastAsia="GHEA Grapalat" w:hAnsi="GHEA Grapalat" w:cs="GHEA Grapalat"/>
        </w:rPr>
        <w:t xml:space="preserve">իրազեկ </w:t>
      </w:r>
      <w:r w:rsidRPr="002C0355">
        <w:rPr>
          <w:rFonts w:ascii="GHEA Grapalat" w:eastAsia="GHEA Grapalat" w:hAnsi="GHEA Grapalat" w:cs="GHEA Grapalat"/>
        </w:rPr>
        <w:t>հանրային քննարկումների: ԱՃԹՆ-ի ստանդարտը պահանջում է ընդերքօգտագործող ընկերությունների կողմից կատարվող վճարումների և արդյունահանող ոլորտից ստացված պետական եկամուտների վերաբերյալ տեղեկատվության համադրումը: Պետական եկամուտների հավաքագրման մասով ԱՃԹՆ-ի ստանդարտի պահանջները ներառում են հարկերի և եկամուտների համակողմանի բացահայտումը, պետության՝ արտադրության մասնաբաժնի կամ բնաիրային տեսքով հավաքագրված այլ եկամուտների վաճառքը, ենթակառուցվածքների համար մատակարարումները և ապրանքափոխանակության կարգավորումները, փոխադրումներից ստացվող եկամուտները, պետական ձեռնարկությունների (ՊՁ) գործարքները, տեղական կառավարման մարմիններ կատարվող վճարումները, տվյալների ապաագրեգացման աստիճանը, ինչպես նաև արդիականությունը և որակը:</w:t>
      </w:r>
    </w:p>
    <w:p w14:paraId="65275F1F" w14:textId="77777777" w:rsidR="001F3416" w:rsidRPr="002C0355" w:rsidRDefault="001F3416">
      <w:pPr>
        <w:spacing w:after="0" w:line="240" w:lineRule="auto"/>
        <w:jc w:val="both"/>
        <w:rPr>
          <w:rFonts w:ascii="GHEA Grapalat" w:eastAsia="GHEA Grapalat" w:hAnsi="GHEA Grapalat" w:cs="GHEA Grapalat"/>
        </w:rPr>
      </w:pPr>
    </w:p>
    <w:p w14:paraId="32790E51" w14:textId="77777777" w:rsidR="001F3416" w:rsidRPr="002C0355" w:rsidRDefault="005642BB">
      <w:pPr>
        <w:pStyle w:val="Heading2"/>
        <w:numPr>
          <w:ilvl w:val="1"/>
          <w:numId w:val="18"/>
        </w:numPr>
        <w:spacing w:before="0" w:line="240" w:lineRule="auto"/>
        <w:ind w:left="540" w:hanging="540"/>
        <w:rPr>
          <w:rFonts w:eastAsia="GHEA Grapalat" w:cs="GHEA Grapalat"/>
        </w:rPr>
      </w:pPr>
      <w:bookmarkStart w:id="35" w:name="_Toc511659908"/>
      <w:r w:rsidRPr="002C0355">
        <w:rPr>
          <w:rFonts w:eastAsia="GHEA Grapalat" w:cs="GHEA Grapalat"/>
        </w:rPr>
        <w:t>Պետական բյուջեի եկամուտներ</w:t>
      </w:r>
      <w:bookmarkEnd w:id="35"/>
      <w:r w:rsidRPr="002C0355">
        <w:rPr>
          <w:rFonts w:eastAsia="GHEA Grapalat" w:cs="GHEA Grapalat"/>
        </w:rPr>
        <w:t xml:space="preserve"> </w:t>
      </w:r>
    </w:p>
    <w:p w14:paraId="6926FC09" w14:textId="77777777" w:rsidR="001F3416" w:rsidRPr="002C0355" w:rsidRDefault="001F3416">
      <w:pPr>
        <w:spacing w:after="0" w:line="240" w:lineRule="auto"/>
        <w:jc w:val="both"/>
        <w:rPr>
          <w:rFonts w:ascii="GHEA Grapalat" w:eastAsia="GHEA Grapalat" w:hAnsi="GHEA Grapalat" w:cs="GHEA Grapalat"/>
        </w:rPr>
      </w:pPr>
    </w:p>
    <w:p w14:paraId="6933A728" w14:textId="3206A1C3" w:rsidR="001F3416" w:rsidRPr="002C0355" w:rsidRDefault="005642BB">
      <w:pPr>
        <w:spacing w:after="0" w:line="240" w:lineRule="auto"/>
        <w:jc w:val="both"/>
        <w:rPr>
          <w:rFonts w:ascii="GHEA Grapalat" w:eastAsia="GHEA Grapalat" w:hAnsi="GHEA Grapalat" w:cs="GHEA Grapalat"/>
          <w:b/>
        </w:rPr>
      </w:pPr>
      <w:r w:rsidRPr="002C0355">
        <w:rPr>
          <w:rFonts w:ascii="GHEA Grapalat" w:eastAsia="GHEA Grapalat" w:hAnsi="GHEA Grapalat" w:cs="GHEA Grapalat"/>
        </w:rPr>
        <w:t xml:space="preserve">ՀՀ </w:t>
      </w:r>
      <w:r w:rsidR="00DA4F13" w:rsidRPr="002C0355">
        <w:rPr>
          <w:rFonts w:ascii="GHEA Grapalat" w:eastAsia="GHEA Grapalat" w:hAnsi="GHEA Grapalat" w:cs="GHEA Grapalat"/>
        </w:rPr>
        <w:t>օրենսդրությամբ</w:t>
      </w:r>
      <w:r w:rsidR="00DA4F13" w:rsidRPr="002C0355">
        <w:rPr>
          <w:rFonts w:ascii="GHEA Grapalat" w:eastAsia="GHEA Grapalat" w:hAnsi="GHEA Grapalat" w:cs="GHEA Grapalat"/>
          <w:lang w:val="hy-AM"/>
        </w:rPr>
        <w:t xml:space="preserve"> </w:t>
      </w:r>
      <w:r w:rsidRPr="002C0355">
        <w:rPr>
          <w:rFonts w:ascii="GHEA Grapalat" w:eastAsia="GHEA Grapalat" w:hAnsi="GHEA Grapalat" w:cs="GHEA Grapalat"/>
        </w:rPr>
        <w:t xml:space="preserve">նախատեսված են </w:t>
      </w:r>
      <w:r w:rsidRPr="002C0355">
        <w:rPr>
          <w:rFonts w:ascii="GHEA Grapalat" w:eastAsia="GHEA Grapalat" w:hAnsi="GHEA Grapalat" w:cs="GHEA Grapalat"/>
          <w:b/>
        </w:rPr>
        <w:t>պետական բյուջեի հետևյալ եկամուտները.</w:t>
      </w:r>
    </w:p>
    <w:p w14:paraId="7DA09D11"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ավելացված արժեքի հարկ,</w:t>
      </w:r>
    </w:p>
    <w:p w14:paraId="15B698D4"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ակցիզային հարկ,</w:t>
      </w:r>
    </w:p>
    <w:p w14:paraId="1911B60A"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շահութահարկ,</w:t>
      </w:r>
    </w:p>
    <w:p w14:paraId="578159E0"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եկամտային հարկ,</w:t>
      </w:r>
    </w:p>
    <w:p w14:paraId="1861C1B7"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գույքահարկը համայնքի վարչական տարածքից դուրս գտնվող գույքի համար. </w:t>
      </w:r>
    </w:p>
    <w:p w14:paraId="79514D10"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հողի հարկը համայնքի վարչական տարածքից դուրս գտնվող հողի համար, </w:t>
      </w:r>
    </w:p>
    <w:p w14:paraId="3F0658DF"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հաստատագրված վճարները,</w:t>
      </w:r>
    </w:p>
    <w:p w14:paraId="718C38CD"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մաքսատուրքերը,</w:t>
      </w:r>
    </w:p>
    <w:p w14:paraId="2B6C0FDA"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բնապահպանական և բնօգտագործման վճարներ (ներառյալ՝ ռոյալթիներ),</w:t>
      </w:r>
    </w:p>
    <w:p w14:paraId="6BA8EFF1"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ճանապարհային վճարը,</w:t>
      </w:r>
    </w:p>
    <w:p w14:paraId="4B09D0E9"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հանրային ծառայության կարգավորման պարտադիր վճարը,</w:t>
      </w:r>
    </w:p>
    <w:p w14:paraId="52A044E6"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ռադիոհաճախականության օգտագործման թույլտվության տրամադրման (գործողության ժամկետի երկարաձգման) պարտադիր վճարը և օգտագործման պարտադիր վճարը,</w:t>
      </w:r>
    </w:p>
    <w:p w14:paraId="6980059E"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արտոնագրային վճարները,</w:t>
      </w:r>
    </w:p>
    <w:p w14:paraId="6F6464F9"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շրջանառության հարկը,</w:t>
      </w:r>
    </w:p>
    <w:p w14:paraId="798297D8"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նպատակային սոցիալական վճարները,</w:t>
      </w:r>
    </w:p>
    <w:p w14:paraId="22082F2F"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դրոշմանիշային վճարները,</w:t>
      </w:r>
    </w:p>
    <w:p w14:paraId="2F06DF57"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հարկային օրենսդրությունը խախտելու համար գանձվող տուգանքներն ու տույժերը՝ բացառությամբ օրենքով համայնքների բյուջեներ մուտքագրվող հարկերի գծով չվճարման համար գանձվող տուգանքների և տույժերի,</w:t>
      </w:r>
    </w:p>
    <w:p w14:paraId="35B2C819" w14:textId="77777777" w:rsidR="001F3416" w:rsidRPr="002C0355" w:rsidRDefault="005642BB" w:rsidP="004E6EFE">
      <w:pPr>
        <w:numPr>
          <w:ilvl w:val="0"/>
          <w:numId w:val="60"/>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օրենքով պետական բյուջեին ամրագրված այլ հարկային եկամուտներ:</w:t>
      </w:r>
    </w:p>
    <w:p w14:paraId="26B34977" w14:textId="77777777" w:rsidR="001F3416" w:rsidRPr="002C0355" w:rsidRDefault="001F3416">
      <w:pPr>
        <w:spacing w:after="0" w:line="240" w:lineRule="auto"/>
        <w:ind w:left="284"/>
        <w:jc w:val="both"/>
        <w:rPr>
          <w:rFonts w:ascii="GHEA Grapalat" w:eastAsia="GHEA Grapalat" w:hAnsi="GHEA Grapalat" w:cs="GHEA Grapalat"/>
        </w:rPr>
      </w:pPr>
    </w:p>
    <w:p w14:paraId="36EFE9B5" w14:textId="4F346B0A"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b/>
        </w:rPr>
        <w:t xml:space="preserve">Համայնքային բյուջեի եկամուտները </w:t>
      </w:r>
      <w:r w:rsidRPr="002C0355">
        <w:rPr>
          <w:rFonts w:ascii="GHEA Grapalat" w:eastAsia="GHEA Grapalat" w:hAnsi="GHEA Grapalat" w:cs="GHEA Grapalat"/>
        </w:rPr>
        <w:t>ներառում են՝</w:t>
      </w:r>
    </w:p>
    <w:p w14:paraId="2CE59754" w14:textId="592C1BC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1. </w:t>
      </w:r>
      <w:r w:rsidR="00E47F56" w:rsidRPr="002C0355">
        <w:rPr>
          <w:rFonts w:ascii="GHEA Grapalat" w:eastAsia="GHEA Grapalat" w:hAnsi="GHEA Grapalat" w:cs="GHEA Grapalat"/>
          <w:lang w:val="hy-AM"/>
        </w:rPr>
        <w:t>Հ</w:t>
      </w:r>
      <w:r w:rsidRPr="002C0355">
        <w:rPr>
          <w:rFonts w:ascii="GHEA Grapalat" w:eastAsia="GHEA Grapalat" w:hAnsi="GHEA Grapalat" w:cs="GHEA Grapalat"/>
        </w:rPr>
        <w:t>արկային եկամուտներ</w:t>
      </w:r>
      <w:r w:rsidRPr="002C0355">
        <w:rPr>
          <w:rFonts w:ascii="Cambria Math" w:eastAsia=".LastResort" w:hAnsi="Cambria Math" w:cs="Cambria Math"/>
        </w:rPr>
        <w:t>․</w:t>
      </w:r>
    </w:p>
    <w:p w14:paraId="7EEB2B6F" w14:textId="77777777" w:rsidR="001F3416" w:rsidRPr="002C0355" w:rsidRDefault="005642BB">
      <w:pPr>
        <w:numPr>
          <w:ilvl w:val="0"/>
          <w:numId w:val="17"/>
        </w:num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տեղական հարկեր՝</w:t>
      </w:r>
    </w:p>
    <w:p w14:paraId="1EEE2AD3" w14:textId="77777777" w:rsidR="001F3416" w:rsidRPr="002C0355" w:rsidRDefault="005642BB">
      <w:pPr>
        <w:numPr>
          <w:ilvl w:val="0"/>
          <w:numId w:val="16"/>
        </w:numPr>
        <w:spacing w:after="0" w:line="240" w:lineRule="auto"/>
        <w:jc w:val="both"/>
        <w:rPr>
          <w:rFonts w:ascii="GHEA Grapalat" w:hAnsi="GHEA Grapalat"/>
        </w:rPr>
      </w:pPr>
      <w:r w:rsidRPr="002C0355">
        <w:rPr>
          <w:rFonts w:ascii="GHEA Grapalat" w:eastAsia="GHEA Grapalat" w:hAnsi="GHEA Grapalat" w:cs="GHEA Grapalat"/>
        </w:rPr>
        <w:t>հողի հարկ համայնքի վարչական տարածքում գտնվող հողի համար,</w:t>
      </w:r>
    </w:p>
    <w:p w14:paraId="31EDB0E7" w14:textId="77777777" w:rsidR="001F3416" w:rsidRPr="002C0355" w:rsidRDefault="005642BB">
      <w:pPr>
        <w:numPr>
          <w:ilvl w:val="0"/>
          <w:numId w:val="16"/>
        </w:numPr>
        <w:spacing w:after="0" w:line="240" w:lineRule="auto"/>
        <w:jc w:val="both"/>
        <w:rPr>
          <w:rFonts w:ascii="GHEA Grapalat" w:hAnsi="GHEA Grapalat"/>
        </w:rPr>
      </w:pPr>
      <w:r w:rsidRPr="002C0355">
        <w:rPr>
          <w:rFonts w:ascii="GHEA Grapalat" w:eastAsia="GHEA Grapalat" w:hAnsi="GHEA Grapalat" w:cs="GHEA Grapalat"/>
        </w:rPr>
        <w:t>գույքահարկը համայնքի վարչական տարածքում գտնվող գույքի համար,</w:t>
      </w:r>
    </w:p>
    <w:p w14:paraId="06A85601" w14:textId="77777777" w:rsidR="001F3416" w:rsidRPr="002C0355" w:rsidRDefault="005642BB">
      <w:pPr>
        <w:numPr>
          <w:ilvl w:val="0"/>
          <w:numId w:val="16"/>
        </w:numPr>
        <w:spacing w:after="0" w:line="240" w:lineRule="auto"/>
        <w:jc w:val="both"/>
        <w:rPr>
          <w:rFonts w:ascii="GHEA Grapalat" w:hAnsi="GHEA Grapalat"/>
        </w:rPr>
      </w:pPr>
      <w:r w:rsidRPr="002C0355">
        <w:rPr>
          <w:rFonts w:ascii="GHEA Grapalat" w:eastAsia="GHEA Grapalat" w:hAnsi="GHEA Grapalat" w:cs="GHEA Grapalat"/>
        </w:rPr>
        <w:t>հյուրանոցային հարկ,</w:t>
      </w:r>
    </w:p>
    <w:p w14:paraId="02F80DCD" w14:textId="77777777" w:rsidR="001F3416" w:rsidRPr="002C0355" w:rsidRDefault="005642BB">
      <w:pPr>
        <w:numPr>
          <w:ilvl w:val="0"/>
          <w:numId w:val="16"/>
        </w:numPr>
        <w:spacing w:after="0" w:line="240" w:lineRule="auto"/>
        <w:jc w:val="both"/>
        <w:rPr>
          <w:rFonts w:ascii="GHEA Grapalat" w:hAnsi="GHEA Grapalat"/>
        </w:rPr>
      </w:pPr>
      <w:r w:rsidRPr="002C0355">
        <w:rPr>
          <w:rFonts w:ascii="GHEA Grapalat" w:eastAsia="GHEA Grapalat" w:hAnsi="GHEA Grapalat" w:cs="GHEA Grapalat"/>
        </w:rPr>
        <w:t xml:space="preserve">օրենքով նախատեսված այլ հարկեր, </w:t>
      </w:r>
    </w:p>
    <w:p w14:paraId="0136361C" w14:textId="77777777" w:rsidR="001F3416" w:rsidRPr="002C0355" w:rsidRDefault="005642BB">
      <w:pPr>
        <w:numPr>
          <w:ilvl w:val="0"/>
          <w:numId w:val="17"/>
        </w:numPr>
        <w:spacing w:after="0" w:line="240" w:lineRule="auto"/>
        <w:ind w:left="720"/>
        <w:jc w:val="both"/>
        <w:rPr>
          <w:rFonts w:ascii="GHEA Grapalat" w:eastAsia="GHEA Grapalat" w:hAnsi="GHEA Grapalat" w:cs="GHEA Grapalat"/>
          <w:u w:val="single"/>
        </w:rPr>
      </w:pPr>
      <w:r w:rsidRPr="002C0355">
        <w:rPr>
          <w:rFonts w:ascii="GHEA Grapalat" w:eastAsia="GHEA Grapalat" w:hAnsi="GHEA Grapalat" w:cs="GHEA Grapalat"/>
        </w:rPr>
        <w:t>օրենքով պետական բյուջեին ամրագրվող հարկատեսակներից և պարտադիր վճարներից կատարվող մասհանումները (յուրաքանչյուր տարվա պետական բյուջեի մասին օրենքով սահմանվող չափերով),</w:t>
      </w:r>
    </w:p>
    <w:p w14:paraId="17C69257" w14:textId="77777777" w:rsidR="001F3416" w:rsidRPr="002C0355" w:rsidRDefault="002C599C">
      <w:pPr>
        <w:numPr>
          <w:ilvl w:val="0"/>
          <w:numId w:val="17"/>
        </w:num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տ</w:t>
      </w:r>
      <w:r w:rsidR="005642BB" w:rsidRPr="002C0355">
        <w:rPr>
          <w:rFonts w:ascii="GHEA Grapalat" w:eastAsia="GHEA Grapalat" w:hAnsi="GHEA Grapalat" w:cs="GHEA Grapalat"/>
        </w:rPr>
        <w:t>եղական հարկերի գծով համայնքի բյուջե վճարումների բնագավառում բացահայտված հարկային օրենսդրության խախտումների համար հարկատուներից գանձվող տույժերը և տուգանքները:</w:t>
      </w:r>
      <w:r w:rsidR="005642BB" w:rsidRPr="002C0355">
        <w:rPr>
          <w:rFonts w:ascii="GHEA Grapalat" w:eastAsia="GHEA Grapalat" w:hAnsi="GHEA Grapalat" w:cs="GHEA Grapalat"/>
          <w:color w:val="0070C0"/>
          <w:sz w:val="24"/>
          <w:szCs w:val="24"/>
        </w:rPr>
        <w:t xml:space="preserve"> </w:t>
      </w:r>
    </w:p>
    <w:p w14:paraId="37E8C6A0" w14:textId="77777777" w:rsidR="001F3416" w:rsidRPr="002C0355" w:rsidRDefault="001F3416">
      <w:pPr>
        <w:spacing w:after="0" w:line="240" w:lineRule="auto"/>
        <w:ind w:firstLine="375"/>
        <w:jc w:val="both"/>
        <w:rPr>
          <w:rFonts w:ascii="GHEA Grapalat" w:eastAsia="GHEA Grapalat" w:hAnsi="GHEA Grapalat" w:cs="GHEA Grapalat"/>
          <w:color w:val="0070C0"/>
          <w:sz w:val="24"/>
          <w:szCs w:val="24"/>
        </w:rPr>
      </w:pPr>
    </w:p>
    <w:p w14:paraId="7818C996"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2. Տուրքեր, որոնք ներառում են՝  </w:t>
      </w:r>
    </w:p>
    <w:p w14:paraId="69FA6D43" w14:textId="77777777" w:rsidR="001F3416" w:rsidRPr="002C0355" w:rsidRDefault="005642BB" w:rsidP="004E6EFE">
      <w:pPr>
        <w:numPr>
          <w:ilvl w:val="0"/>
          <w:numId w:val="61"/>
        </w:num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 xml:space="preserve">քաղաքացիական կացության ակտեր գրանցելու, դրանց մասին քաղաքացիներին կրկնակի վկայականներ, քաղաքացիական կացության ակտերում կատարված գրառումներում փոփոխություններ, լրացումներ, ուղղումներ կատարելու և վերականգնման կապակցությամբ վկայականներ տալու համար գանձվող պետական տուրքը, </w:t>
      </w:r>
    </w:p>
    <w:p w14:paraId="473E813A" w14:textId="77777777" w:rsidR="001F3416" w:rsidRPr="002C0355" w:rsidRDefault="005642BB" w:rsidP="004E6EFE">
      <w:pPr>
        <w:numPr>
          <w:ilvl w:val="0"/>
          <w:numId w:val="61"/>
        </w:num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նոտարական գրասենյակների կողմից նոտարական ծառայություններ կատարելու, նոտարական կարգով վավերացված փաստաթղթերի կրկնօրինակներ տալու, նշված մարմինների կողմից գործարքների նախագծեր և դիմումներ կազմելու, փաստաթղթերի պատճեններ հանելու և դրանցից քաղվածքներ տալու համար գանձվող պետական տուրքը,</w:t>
      </w:r>
    </w:p>
    <w:p w14:paraId="43F05866" w14:textId="77777777" w:rsidR="001F3416" w:rsidRPr="002C0355" w:rsidRDefault="005642BB" w:rsidP="004E6EFE">
      <w:pPr>
        <w:numPr>
          <w:ilvl w:val="0"/>
          <w:numId w:val="61"/>
        </w:num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 xml:space="preserve">տեղական տուրքերը: </w:t>
      </w:r>
    </w:p>
    <w:p w14:paraId="767C2215" w14:textId="77777777" w:rsidR="001F3416" w:rsidRPr="002C0355" w:rsidRDefault="001F3416">
      <w:pPr>
        <w:spacing w:after="0" w:line="240" w:lineRule="auto"/>
        <w:ind w:left="1146"/>
        <w:jc w:val="both"/>
        <w:rPr>
          <w:rFonts w:ascii="GHEA Grapalat" w:eastAsia="GHEA Grapalat" w:hAnsi="GHEA Grapalat" w:cs="GHEA Grapalat"/>
        </w:rPr>
      </w:pPr>
    </w:p>
    <w:p w14:paraId="13348873"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3. Պաշտոնական դրամաշնորհներ</w:t>
      </w:r>
    </w:p>
    <w:p w14:paraId="61637154" w14:textId="77777777" w:rsidR="001F3416" w:rsidRPr="002C0355" w:rsidRDefault="001F3416">
      <w:pPr>
        <w:spacing w:after="0" w:line="240" w:lineRule="auto"/>
        <w:jc w:val="both"/>
        <w:rPr>
          <w:rFonts w:ascii="GHEA Grapalat" w:eastAsia="GHEA Grapalat" w:hAnsi="GHEA Grapalat" w:cs="GHEA Grapalat"/>
        </w:rPr>
      </w:pPr>
    </w:p>
    <w:p w14:paraId="3EFF7D48"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4. Այլ բյուջետային եկամուտներ են. </w:t>
      </w:r>
    </w:p>
    <w:p w14:paraId="6A75FDDC"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համայնքի սեփականություն համարվող հողերի, ինչպես նաև համայնքի վարչական տարածքում գտնվող պետական սեփականություն համարվող հողերի վարձակալության կամ կառուցապատման իրավունքի դիմաց գանձվող վարձավճարները,</w:t>
      </w:r>
    </w:p>
    <w:p w14:paraId="4B98BE6F"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համայնքային հիմնարկների հաշվեկշիռներում հաշվառվող գույքի վարձակալությունից եկամուտները,</w:t>
      </w:r>
    </w:p>
    <w:p w14:paraId="3DCE762D"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վարչական իրավախախտումների համար տեղական ինքնակառավարման մարմինների կողմից վարչական պատասխանատվության միջոցների կիրառումից եկամուտները,</w:t>
      </w:r>
    </w:p>
    <w:p w14:paraId="34986B9F"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համայնքի սեփականություն համարվող կազմակերպությունների տրամադրության տակ մնացած շահույթից համայնքի ավագանու որոշումներով կատարվող մասհանումները,</w:t>
      </w:r>
    </w:p>
    <w:p w14:paraId="56659358"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տեղական վճարները,</w:t>
      </w:r>
    </w:p>
    <w:p w14:paraId="11D275FB"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համայնքային հիմնարկների կողմից առանց տուրքի գանձման մատուցվող ծառայությունների դիմաց ստացվող (գանձվող) վճարները,</w:t>
      </w:r>
    </w:p>
    <w:p w14:paraId="5204DDF2"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պետության կողմից տեղական ինքնակառավարման մարմիններին պատվիրակված լիազորությունների իրականացման համար տրվող միջոցները,</w:t>
      </w:r>
    </w:p>
    <w:p w14:paraId="1FC37CDC" w14:textId="77777777" w:rsidR="001F3416" w:rsidRPr="002C0355" w:rsidRDefault="005642BB" w:rsidP="004E6EFE">
      <w:pPr>
        <w:numPr>
          <w:ilvl w:val="0"/>
          <w:numId w:val="62"/>
        </w:num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օրենքով և իրավական այլ ակտերով սահմանված ՝համայնքի բյուջե մուտքագրվող այլ եկամուտները: </w:t>
      </w:r>
    </w:p>
    <w:p w14:paraId="2999C5A3" w14:textId="77777777" w:rsidR="001F3416" w:rsidRPr="002C0355" w:rsidRDefault="001F3416">
      <w:pPr>
        <w:spacing w:after="0" w:line="240" w:lineRule="auto"/>
        <w:jc w:val="both"/>
        <w:rPr>
          <w:rFonts w:ascii="GHEA Grapalat" w:eastAsia="GHEA Grapalat" w:hAnsi="GHEA Grapalat" w:cs="GHEA Grapalat"/>
        </w:rPr>
      </w:pPr>
    </w:p>
    <w:p w14:paraId="0B3FBD28" w14:textId="4378827E"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Հաշվի առնելով ԱՃԹՆ-ի ստանդարտի 4.1.բ-րդ և 4.6-րդ պահանջներով թվարկված եկամտային հոսքերը, ՀՀ օրենսդրության առանձնահատկությունները, ինչպես նաև ԲՇԽ-ի և այլ մարմինների հետ </w:t>
      </w:r>
      <w:r w:rsidR="001C5732" w:rsidRPr="002C0355">
        <w:rPr>
          <w:rFonts w:ascii="GHEA Grapalat" w:eastAsia="GHEA Grapalat" w:hAnsi="GHEA Grapalat" w:cs="GHEA Grapalat"/>
        </w:rPr>
        <w:t>խոհրդակցությունները</w:t>
      </w:r>
      <w:r w:rsidRPr="002C0355">
        <w:rPr>
          <w:rFonts w:ascii="GHEA Grapalat" w:eastAsia="GHEA Grapalat" w:hAnsi="GHEA Grapalat" w:cs="GHEA Grapalat"/>
        </w:rPr>
        <w:t>, որոշվեց ներառել հետևյալ եկամտային հոսքերը</w:t>
      </w:r>
    </w:p>
    <w:p w14:paraId="27487130" w14:textId="77777777" w:rsidR="001F3416" w:rsidRPr="002C0355" w:rsidRDefault="001F3416">
      <w:pPr>
        <w:spacing w:after="0" w:line="240" w:lineRule="auto"/>
        <w:jc w:val="both"/>
        <w:rPr>
          <w:rFonts w:ascii="GHEA Grapalat" w:eastAsia="GHEA Grapalat" w:hAnsi="GHEA Grapalat" w:cs="GHEA Grapalat"/>
          <w:i/>
        </w:rPr>
      </w:pPr>
    </w:p>
    <w:p w14:paraId="212B071F" w14:textId="77777777" w:rsidR="001F3416" w:rsidRPr="002C0355" w:rsidRDefault="005642BB">
      <w:pPr>
        <w:spacing w:after="0" w:line="240" w:lineRule="auto"/>
        <w:jc w:val="both"/>
        <w:rPr>
          <w:rFonts w:ascii="GHEA Grapalat" w:eastAsia="GHEA Grapalat" w:hAnsi="GHEA Grapalat" w:cs="GHEA Grapalat"/>
          <w:i/>
        </w:rPr>
      </w:pPr>
      <w:r w:rsidRPr="002C0355">
        <w:rPr>
          <w:rFonts w:ascii="GHEA Grapalat" w:eastAsia="GHEA Grapalat" w:hAnsi="GHEA Grapalat" w:cs="GHEA Grapalat"/>
          <w:i/>
        </w:rPr>
        <w:t>Ընդերքօգտագործողների կողմից պետական կառավարման մարմիններին կատարվող վճարումներ.</w:t>
      </w:r>
    </w:p>
    <w:p w14:paraId="0ABCEB16" w14:textId="77777777"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շահութահարկ,</w:t>
      </w:r>
    </w:p>
    <w:p w14:paraId="0C934EA9" w14:textId="77777777"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եկամտային հարկ</w:t>
      </w:r>
    </w:p>
    <w:p w14:paraId="0A3D6E8F" w14:textId="77777777"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ավելացված արժեքի հարկ</w:t>
      </w:r>
    </w:p>
    <w:p w14:paraId="71C70A29" w14:textId="2CDFCB3B" w:rsidR="001F3416" w:rsidRPr="002C0355" w:rsidRDefault="0003163F"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ռ</w:t>
      </w:r>
      <w:r w:rsidR="005642BB" w:rsidRPr="002C0355">
        <w:rPr>
          <w:rFonts w:ascii="GHEA Grapalat" w:eastAsia="GHEA Grapalat" w:hAnsi="GHEA Grapalat" w:cs="GHEA Grapalat"/>
        </w:rPr>
        <w:t>ոյալթիներ</w:t>
      </w:r>
      <w:r w:rsidR="00977F00" w:rsidRPr="002C0355">
        <w:rPr>
          <w:rFonts w:ascii="GHEA Grapalat" w:eastAsia="GHEA Grapalat" w:hAnsi="GHEA Grapalat" w:cs="GHEA Grapalat"/>
          <w:lang w:val="hy-AM"/>
        </w:rPr>
        <w:t xml:space="preserve"> </w:t>
      </w:r>
      <w:r w:rsidR="00977F00" w:rsidRPr="002C0355">
        <w:rPr>
          <w:rFonts w:ascii="GHEA Grapalat" w:eastAsia="GHEA Grapalat" w:hAnsi="GHEA Grapalat" w:cs="GHEA Grapalat"/>
        </w:rPr>
        <w:t>(</w:t>
      </w:r>
      <w:r w:rsidR="00977F00" w:rsidRPr="002C0355">
        <w:rPr>
          <w:rFonts w:ascii="GHEA Grapalat" w:eastAsia="GHEA Grapalat" w:hAnsi="GHEA Grapalat" w:cs="GHEA Grapalat"/>
          <w:lang w:val="hy-AM"/>
        </w:rPr>
        <w:t>որոնք հանդիսանում են բնօգտագործման վճարի տեսակ</w:t>
      </w:r>
      <w:r w:rsidR="00977F00" w:rsidRPr="002C0355">
        <w:rPr>
          <w:rFonts w:ascii="GHEA Grapalat" w:eastAsia="GHEA Grapalat" w:hAnsi="GHEA Grapalat" w:cs="GHEA Grapalat"/>
        </w:rPr>
        <w:t>)</w:t>
      </w:r>
      <w:r w:rsidR="005642BB" w:rsidRPr="002C0355">
        <w:rPr>
          <w:rFonts w:ascii="GHEA Grapalat" w:eastAsia="GHEA Grapalat" w:hAnsi="GHEA Grapalat" w:cs="GHEA Grapalat"/>
        </w:rPr>
        <w:t>,</w:t>
      </w:r>
    </w:p>
    <w:p w14:paraId="5BA58104" w14:textId="5DC871AB" w:rsidR="005D6FAF" w:rsidRPr="002C0355" w:rsidRDefault="005B7E46"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այլ</w:t>
      </w:r>
      <w:r w:rsidR="000F2ACE" w:rsidRPr="002C0355">
        <w:rPr>
          <w:rFonts w:ascii="GHEA Grapalat" w:eastAsia="GHEA Grapalat" w:hAnsi="GHEA Grapalat" w:cs="GHEA Grapalat"/>
        </w:rPr>
        <w:t xml:space="preserve"> </w:t>
      </w:r>
      <w:r w:rsidR="005D6FAF" w:rsidRPr="002C0355">
        <w:rPr>
          <w:rFonts w:ascii="GHEA Grapalat" w:eastAsia="GHEA Grapalat" w:hAnsi="GHEA Grapalat" w:cs="GHEA Grapalat"/>
        </w:rPr>
        <w:t>բնօգտագործման</w:t>
      </w:r>
      <w:r w:rsidR="005D6FAF" w:rsidRPr="002C0355">
        <w:rPr>
          <w:rFonts w:ascii="GHEA Grapalat" w:eastAsia="GHEA Grapalat" w:hAnsi="GHEA Grapalat" w:cs="GHEA Grapalat"/>
          <w:lang w:val="hy-AM"/>
        </w:rPr>
        <w:t xml:space="preserve"> վճարներ,</w:t>
      </w:r>
    </w:p>
    <w:p w14:paraId="7BDDB928" w14:textId="52F61E29"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բնապահպանական վճարներ</w:t>
      </w:r>
      <w:r w:rsidR="0084138E" w:rsidRPr="002C0355">
        <w:rPr>
          <w:rFonts w:ascii="GHEA Grapalat" w:eastAsia="GHEA Grapalat" w:hAnsi="GHEA Grapalat" w:cs="GHEA Grapalat"/>
          <w:lang w:val="hy-AM"/>
        </w:rPr>
        <w:t xml:space="preserve"> </w:t>
      </w:r>
      <w:r w:rsidR="0084138E" w:rsidRPr="002C0355">
        <w:rPr>
          <w:rFonts w:ascii="GHEA Grapalat" w:eastAsia="GHEA Grapalat" w:hAnsi="GHEA Grapalat" w:cs="GHEA Grapalat"/>
        </w:rPr>
        <w:t>(</w:t>
      </w:r>
      <w:r w:rsidR="00790FC0" w:rsidRPr="002C0355">
        <w:rPr>
          <w:rFonts w:ascii="GHEA Grapalat" w:eastAsia="GHEA Grapalat" w:hAnsi="GHEA Grapalat" w:cs="GHEA Grapalat"/>
        </w:rPr>
        <w:t xml:space="preserve">2018 </w:t>
      </w:r>
      <w:r w:rsidR="00790FC0" w:rsidRPr="002C0355">
        <w:rPr>
          <w:rFonts w:ascii="GHEA Grapalat" w:eastAsia="GHEA Grapalat" w:hAnsi="GHEA Grapalat" w:cs="GHEA Grapalat"/>
          <w:lang w:val="hy-AM"/>
        </w:rPr>
        <w:t xml:space="preserve">հունվարի </w:t>
      </w:r>
      <w:r w:rsidR="00790FC0" w:rsidRPr="002C0355">
        <w:rPr>
          <w:rFonts w:ascii="GHEA Grapalat" w:eastAsia="GHEA Grapalat" w:hAnsi="GHEA Grapalat" w:cs="GHEA Grapalat"/>
        </w:rPr>
        <w:t>1</w:t>
      </w:r>
      <w:r w:rsidR="00790FC0" w:rsidRPr="002C0355">
        <w:rPr>
          <w:rFonts w:ascii="GHEA Grapalat" w:eastAsia="GHEA Grapalat" w:hAnsi="GHEA Grapalat" w:cs="GHEA Grapalat"/>
          <w:lang w:val="hy-AM"/>
        </w:rPr>
        <w:t xml:space="preserve">ից ուժի մեջ մտած </w:t>
      </w:r>
      <w:r w:rsidR="0084138E" w:rsidRPr="002C0355">
        <w:rPr>
          <w:rFonts w:ascii="GHEA Grapalat" w:eastAsia="GHEA Grapalat" w:hAnsi="GHEA Grapalat" w:cs="GHEA Grapalat"/>
          <w:lang w:val="hy-AM"/>
        </w:rPr>
        <w:t xml:space="preserve">նոր Հարկային </w:t>
      </w:r>
      <w:r w:rsidR="00790FC0" w:rsidRPr="002C0355">
        <w:rPr>
          <w:rFonts w:ascii="GHEA Grapalat" w:eastAsia="GHEA Grapalat" w:hAnsi="GHEA Grapalat" w:cs="GHEA Grapalat"/>
          <w:lang w:val="hy-AM"/>
        </w:rPr>
        <w:t>o</w:t>
      </w:r>
      <w:r w:rsidR="0084138E" w:rsidRPr="002C0355">
        <w:rPr>
          <w:rFonts w:ascii="GHEA Grapalat" w:eastAsia="GHEA Grapalat" w:hAnsi="GHEA Grapalat" w:cs="GHEA Grapalat"/>
          <w:lang w:val="hy-AM"/>
        </w:rPr>
        <w:t>րենսգրքով՝ բնապահպանական հարկ</w:t>
      </w:r>
      <w:r w:rsidR="0084138E" w:rsidRPr="002C0355">
        <w:rPr>
          <w:rFonts w:ascii="GHEA Grapalat" w:eastAsia="GHEA Grapalat" w:hAnsi="GHEA Grapalat" w:cs="GHEA Grapalat"/>
        </w:rPr>
        <w:t>)</w:t>
      </w:r>
      <w:r w:rsidRPr="002C0355">
        <w:rPr>
          <w:rFonts w:ascii="GHEA Grapalat" w:eastAsia="GHEA Grapalat" w:hAnsi="GHEA Grapalat" w:cs="GHEA Grapalat"/>
        </w:rPr>
        <w:t>,</w:t>
      </w:r>
    </w:p>
    <w:p w14:paraId="041533E3" w14:textId="77777777"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վճարումներ շրջակա միջավայրի պահպանության դրամագլխին (ռեկուլտիվացման համար),</w:t>
      </w:r>
    </w:p>
    <w:p w14:paraId="3C7444C9" w14:textId="77777777"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մշտադիտարկումների իրականացման վճարներ,</w:t>
      </w:r>
    </w:p>
    <w:p w14:paraId="537FAB22" w14:textId="77777777" w:rsidR="001F3416" w:rsidRPr="002C0355" w:rsidRDefault="005642BB" w:rsidP="00FF7678">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պետական տուրքի վճարներ։</w:t>
      </w:r>
    </w:p>
    <w:p w14:paraId="63D52891" w14:textId="77777777" w:rsidR="001F3416" w:rsidRPr="002C0355" w:rsidRDefault="005642BB">
      <w:pPr>
        <w:spacing w:after="0" w:line="240" w:lineRule="auto"/>
        <w:ind w:left="720"/>
        <w:jc w:val="both"/>
        <w:rPr>
          <w:rFonts w:ascii="GHEA Grapalat" w:eastAsia="GHEA Grapalat" w:hAnsi="GHEA Grapalat" w:cs="GHEA Grapalat"/>
        </w:rPr>
      </w:pPr>
      <w:r w:rsidRPr="002C0355">
        <w:rPr>
          <w:rFonts w:ascii="GHEA Grapalat" w:eastAsia="GHEA Grapalat" w:hAnsi="GHEA Grapalat" w:cs="GHEA Grapalat"/>
        </w:rPr>
        <w:t xml:space="preserve"> </w:t>
      </w:r>
    </w:p>
    <w:p w14:paraId="03822E21" w14:textId="19FA05BD" w:rsidR="001F3416" w:rsidRPr="002C0355" w:rsidRDefault="005642BB">
      <w:pPr>
        <w:spacing w:after="0" w:line="240" w:lineRule="auto"/>
        <w:jc w:val="both"/>
        <w:rPr>
          <w:rFonts w:ascii="GHEA Grapalat" w:eastAsia="GHEA Grapalat" w:hAnsi="GHEA Grapalat" w:cs="GHEA Grapalat"/>
          <w:i/>
        </w:rPr>
      </w:pPr>
      <w:r w:rsidRPr="002C0355">
        <w:rPr>
          <w:rFonts w:ascii="GHEA Grapalat" w:eastAsia="GHEA Grapalat" w:hAnsi="GHEA Grapalat" w:cs="GHEA Grapalat"/>
          <w:i/>
        </w:rPr>
        <w:t xml:space="preserve">Ընդերքօգտագործողների կողմից </w:t>
      </w:r>
      <w:r w:rsidR="001C5732" w:rsidRPr="002C0355">
        <w:rPr>
          <w:rFonts w:ascii="GHEA Grapalat" w:eastAsia="GHEA Grapalat" w:hAnsi="GHEA Grapalat" w:cs="GHEA Grapalat"/>
          <w:i/>
        </w:rPr>
        <w:t xml:space="preserve">տեղական </w:t>
      </w:r>
      <w:r w:rsidRPr="002C0355">
        <w:rPr>
          <w:rFonts w:ascii="GHEA Grapalat" w:eastAsia="GHEA Grapalat" w:hAnsi="GHEA Grapalat" w:cs="GHEA Grapalat"/>
          <w:i/>
        </w:rPr>
        <w:t>ինքնակառավարման մարմիններին կատարվող վճարումներ.</w:t>
      </w:r>
    </w:p>
    <w:p w14:paraId="3430473C" w14:textId="77777777" w:rsidR="001F3416" w:rsidRPr="002C0355" w:rsidRDefault="005642B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հողի հարկ,</w:t>
      </w:r>
    </w:p>
    <w:p w14:paraId="3B2998D2" w14:textId="77777777" w:rsidR="001F3416" w:rsidRPr="002C0355" w:rsidRDefault="005642B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գույքահարկ,</w:t>
      </w:r>
    </w:p>
    <w:p w14:paraId="45D889D4" w14:textId="77777777" w:rsidR="001F3416" w:rsidRPr="002C0355" w:rsidRDefault="005642B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հողի վարձակալության վճար:</w:t>
      </w:r>
    </w:p>
    <w:p w14:paraId="1F2C662E" w14:textId="77777777" w:rsidR="001F3416" w:rsidRPr="002C0355" w:rsidRDefault="001F3416">
      <w:pPr>
        <w:spacing w:after="0" w:line="240" w:lineRule="auto"/>
        <w:ind w:left="720"/>
        <w:jc w:val="both"/>
        <w:rPr>
          <w:rFonts w:ascii="GHEA Grapalat" w:eastAsia="GHEA Grapalat" w:hAnsi="GHEA Grapalat" w:cs="GHEA Grapalat"/>
        </w:rPr>
      </w:pPr>
    </w:p>
    <w:p w14:paraId="0558B63A" w14:textId="45BC9850" w:rsidR="001F3416" w:rsidRPr="002C0355" w:rsidRDefault="005642BB" w:rsidP="00C03E2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ԱՃԹՆ-ի ստանդարտի 4.1-ին պահանջը սահմանում է, որ մինչև հաշվետվությունների ներկայացման գործընթացի մեկնարկը բազմաշահառու խումբը պարտավոր է համաձայնության գալ այն հարցերի շուրջ, թե որ վճարումները և եկամուտներն են համարվում էական և, հետևաբար, պետք է բացահայտվեն, այդ թվում՝ համաձայնեցվեն, թե որոնք են էականության պատշաճ սահմանումները և շեմերը: ԱՃԹՆ-ի ստանդարտի 4.1-ին պահանջը </w:t>
      </w:r>
      <w:r w:rsidR="001C5732" w:rsidRPr="002C0355">
        <w:rPr>
          <w:rFonts w:ascii="GHEA Grapalat" w:eastAsia="GHEA Grapalat" w:hAnsi="GHEA Grapalat" w:cs="GHEA Grapalat"/>
        </w:rPr>
        <w:t xml:space="preserve">պարզաբանում </w:t>
      </w:r>
      <w:r w:rsidRPr="002C0355">
        <w:rPr>
          <w:rFonts w:ascii="GHEA Grapalat" w:eastAsia="GHEA Grapalat" w:hAnsi="GHEA Grapalat" w:cs="GHEA Grapalat"/>
        </w:rPr>
        <w:t xml:space="preserve">է, որ վճարումները և եկամուտները համարվում են էական, եթե դրանց մասին տեղեկատվության բացթողումը կամ սխալ տեղեկատվության հաղորդումը կարող է զգալիորեն ազդել ԱՃԹՆ-ի </w:t>
      </w:r>
      <w:r w:rsidR="00CA1601" w:rsidRPr="002C0355">
        <w:rPr>
          <w:rFonts w:ascii="GHEA Grapalat" w:eastAsia="GHEA Grapalat" w:hAnsi="GHEA Grapalat" w:cs="GHEA Grapalat"/>
        </w:rPr>
        <w:t>զ</w:t>
      </w:r>
      <w:r w:rsidRPr="002C0355">
        <w:rPr>
          <w:rFonts w:ascii="GHEA Grapalat" w:eastAsia="GHEA Grapalat" w:hAnsi="GHEA Grapalat" w:cs="GHEA Grapalat"/>
        </w:rPr>
        <w:t xml:space="preserve">եկույցի համակողմանիության վրա: </w:t>
      </w:r>
    </w:p>
    <w:p w14:paraId="3753756F" w14:textId="77777777" w:rsidR="001F3416" w:rsidRPr="002C0355" w:rsidRDefault="001F3416" w:rsidP="00C03E2E">
      <w:pPr>
        <w:spacing w:after="0" w:line="240" w:lineRule="auto"/>
        <w:jc w:val="both"/>
        <w:rPr>
          <w:rFonts w:ascii="GHEA Grapalat" w:eastAsia="GHEA Grapalat" w:hAnsi="GHEA Grapalat" w:cs="GHEA Grapalat"/>
        </w:rPr>
      </w:pPr>
    </w:p>
    <w:p w14:paraId="3900F143" w14:textId="5C157A06" w:rsidR="006D111B" w:rsidRPr="002C0355" w:rsidRDefault="005642BB" w:rsidP="00C03E2E">
      <w:pPr>
        <w:spacing w:after="0" w:line="240" w:lineRule="auto"/>
        <w:jc w:val="both"/>
        <w:rPr>
          <w:rFonts w:ascii="GHEA Grapalat" w:hAnsi="GHEA Grapalat" w:cs="Sylfaen"/>
          <w:lang w:val="hy-AM"/>
        </w:rPr>
      </w:pPr>
      <w:r w:rsidRPr="002C0355">
        <w:rPr>
          <w:rFonts w:ascii="GHEA Grapalat" w:eastAsia="GHEA Grapalat" w:hAnsi="GHEA Grapalat" w:cs="Sylfaen"/>
        </w:rPr>
        <w:t>Որոշ</w:t>
      </w:r>
      <w:r w:rsidRPr="002C0355">
        <w:rPr>
          <w:rFonts w:ascii="GHEA Grapalat" w:eastAsia="GHEA Grapalat" w:hAnsi="GHEA Grapalat" w:cs="GHEA Grapalat"/>
        </w:rPr>
        <w:t xml:space="preserve"> </w:t>
      </w:r>
      <w:r w:rsidRPr="002C0355">
        <w:rPr>
          <w:rFonts w:ascii="GHEA Grapalat" w:eastAsia="GHEA Grapalat" w:hAnsi="GHEA Grapalat" w:cs="Sylfaen"/>
        </w:rPr>
        <w:t>երկրներում</w:t>
      </w:r>
      <w:r w:rsidRPr="002C0355">
        <w:rPr>
          <w:rFonts w:ascii="GHEA Grapalat" w:eastAsia="GHEA Grapalat" w:hAnsi="GHEA Grapalat" w:cs="GHEA Grapalat"/>
        </w:rPr>
        <w:t xml:space="preserve">, </w:t>
      </w:r>
      <w:r w:rsidRPr="002C0355">
        <w:rPr>
          <w:rFonts w:ascii="GHEA Grapalat" w:eastAsia="GHEA Grapalat" w:hAnsi="GHEA Grapalat" w:cs="Sylfaen"/>
        </w:rPr>
        <w:t>առհասարակ</w:t>
      </w:r>
      <w:r w:rsidRPr="002C0355">
        <w:rPr>
          <w:rFonts w:ascii="GHEA Grapalat" w:eastAsia="GHEA Grapalat" w:hAnsi="GHEA Grapalat" w:cs="GHEA Grapalat"/>
        </w:rPr>
        <w:t xml:space="preserve"> </w:t>
      </w:r>
      <w:r w:rsidRPr="002C0355">
        <w:rPr>
          <w:rFonts w:ascii="GHEA Grapalat" w:eastAsia="GHEA Grapalat" w:hAnsi="GHEA Grapalat" w:cs="Sylfaen"/>
        </w:rPr>
        <w:t>շեմեր</w:t>
      </w:r>
      <w:r w:rsidRPr="002C0355">
        <w:rPr>
          <w:rFonts w:ascii="GHEA Grapalat" w:eastAsia="GHEA Grapalat" w:hAnsi="GHEA Grapalat" w:cs="GHEA Grapalat"/>
        </w:rPr>
        <w:t xml:space="preserve"> </w:t>
      </w:r>
      <w:r w:rsidRPr="002C0355">
        <w:rPr>
          <w:rFonts w:ascii="GHEA Grapalat" w:eastAsia="GHEA Grapalat" w:hAnsi="GHEA Grapalat" w:cs="Sylfaen"/>
        </w:rPr>
        <w:t>չ</w:t>
      </w:r>
      <w:r w:rsidR="002C2580" w:rsidRPr="002C0355">
        <w:rPr>
          <w:rFonts w:ascii="GHEA Grapalat" w:eastAsia="GHEA Grapalat" w:hAnsi="GHEA Grapalat" w:cs="Sylfaen"/>
        </w:rPr>
        <w:t>են</w:t>
      </w:r>
      <w:r w:rsidR="002C2580" w:rsidRPr="002C0355">
        <w:rPr>
          <w:rFonts w:ascii="GHEA Grapalat" w:eastAsia="GHEA Grapalat" w:hAnsi="GHEA Grapalat" w:cs="GHEA Grapalat"/>
        </w:rPr>
        <w:t xml:space="preserve"> </w:t>
      </w:r>
      <w:r w:rsidRPr="002C0355">
        <w:rPr>
          <w:rFonts w:ascii="GHEA Grapalat" w:eastAsia="GHEA Grapalat" w:hAnsi="GHEA Grapalat" w:cs="Sylfaen"/>
        </w:rPr>
        <w:t>սահմանվե</w:t>
      </w:r>
      <w:r w:rsidR="002C2580" w:rsidRPr="002C0355">
        <w:rPr>
          <w:rFonts w:ascii="GHEA Grapalat" w:eastAsia="GHEA Grapalat" w:hAnsi="GHEA Grapalat" w:cs="Sylfaen"/>
        </w:rPr>
        <w:t>լ</w:t>
      </w:r>
      <w:r w:rsidRPr="002C0355">
        <w:rPr>
          <w:rFonts w:ascii="GHEA Grapalat" w:eastAsia="GHEA Grapalat" w:hAnsi="GHEA Grapalat" w:cs="GHEA Grapalat"/>
        </w:rPr>
        <w:t>:</w:t>
      </w:r>
      <w:r w:rsidRPr="002C0355">
        <w:rPr>
          <w:rFonts w:ascii="GHEA Grapalat" w:eastAsia="GHEA Grapalat" w:hAnsi="GHEA Grapalat" w:cs="GHEA Grapalat"/>
          <w:vertAlign w:val="superscript"/>
        </w:rPr>
        <w:footnoteReference w:id="13"/>
      </w:r>
      <w:r w:rsidRPr="002C0355">
        <w:rPr>
          <w:rFonts w:ascii="GHEA Grapalat" w:eastAsia="GHEA Grapalat" w:hAnsi="GHEA Grapalat" w:cs="GHEA Grapalat"/>
        </w:rPr>
        <w:t xml:space="preserve"> </w:t>
      </w:r>
      <w:r w:rsidR="00E14E0F" w:rsidRPr="002C0355">
        <w:rPr>
          <w:rFonts w:ascii="GHEA Grapalat" w:eastAsia="GHEA Grapalat" w:hAnsi="GHEA Grapalat" w:cs="Sylfaen"/>
          <w:lang w:val="hy-AM"/>
        </w:rPr>
        <w:t>Հայաստանում</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ԲՇԽ</w:t>
      </w:r>
      <w:r w:rsidR="00E14E0F" w:rsidRPr="002C0355">
        <w:rPr>
          <w:rFonts w:ascii="GHEA Grapalat" w:eastAsia="GHEA Grapalat" w:hAnsi="GHEA Grapalat" w:cs="GHEA Grapalat"/>
          <w:lang w:val="hy-AM"/>
        </w:rPr>
        <w:t>-</w:t>
      </w:r>
      <w:r w:rsidR="00E14E0F" w:rsidRPr="002C0355">
        <w:rPr>
          <w:rFonts w:ascii="GHEA Grapalat" w:eastAsia="GHEA Grapalat" w:hAnsi="GHEA Grapalat" w:cs="Sylfaen"/>
          <w:lang w:val="hy-AM"/>
        </w:rPr>
        <w:t>ն</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նույնպես</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որոշել</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է</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որ</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ԱՃԹՆ</w:t>
      </w:r>
      <w:r w:rsidR="00E14E0F" w:rsidRPr="002C0355">
        <w:rPr>
          <w:rFonts w:ascii="GHEA Grapalat" w:eastAsia="GHEA Grapalat" w:hAnsi="GHEA Grapalat" w:cs="GHEA Grapalat"/>
          <w:lang w:val="hy-AM"/>
        </w:rPr>
        <w:t>-</w:t>
      </w:r>
      <w:r w:rsidR="00E14E0F" w:rsidRPr="002C0355">
        <w:rPr>
          <w:rFonts w:ascii="GHEA Grapalat" w:eastAsia="GHEA Grapalat" w:hAnsi="GHEA Grapalat" w:cs="Sylfaen"/>
          <w:lang w:val="hy-AM"/>
        </w:rPr>
        <w:t>ի</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զեկույցի</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համար</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հաշվետվություններ</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ներկայացնեն</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մետաղական</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օգտակար</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հանածոների</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արդյունահանման</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իրավունք</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ունեցող</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բոլոր</w:t>
      </w:r>
      <w:r w:rsidR="00E14E0F" w:rsidRPr="002C0355">
        <w:rPr>
          <w:rFonts w:ascii="GHEA Grapalat" w:eastAsia="GHEA Grapalat" w:hAnsi="GHEA Grapalat" w:cs="GHEA Grapalat"/>
          <w:lang w:val="hy-AM"/>
        </w:rPr>
        <w:t xml:space="preserve"> </w:t>
      </w:r>
      <w:r w:rsidR="00E14E0F" w:rsidRPr="002C0355">
        <w:rPr>
          <w:rFonts w:ascii="GHEA Grapalat" w:eastAsia="GHEA Grapalat" w:hAnsi="GHEA Grapalat" w:cs="Sylfaen"/>
          <w:lang w:val="hy-AM"/>
        </w:rPr>
        <w:t>ընկերությունները։</w:t>
      </w:r>
      <w:r w:rsidR="005F0F3A" w:rsidRPr="002C0355">
        <w:rPr>
          <w:rFonts w:ascii="GHEA Grapalat" w:eastAsia="GHEA Grapalat" w:hAnsi="GHEA Grapalat" w:cs="GHEA Grapalat"/>
          <w:lang w:val="hy-AM"/>
        </w:rPr>
        <w:t xml:space="preserve"> </w:t>
      </w:r>
      <w:r w:rsidR="00BD098B" w:rsidRPr="002C0355">
        <w:rPr>
          <w:rFonts w:ascii="GHEA Grapalat" w:eastAsia="GHEA Grapalat" w:hAnsi="GHEA Grapalat" w:cs="GHEA Grapalat"/>
          <w:lang w:val="hy-AM"/>
        </w:rPr>
        <w:t xml:space="preserve">ՀԱՀ ՊՀԿ-ը առաջարկում է </w:t>
      </w:r>
      <w:r w:rsidR="00BD098B" w:rsidRPr="002C0355">
        <w:rPr>
          <w:rFonts w:ascii="GHEA Grapalat" w:hAnsi="GHEA Grapalat" w:cs="Sylfaen"/>
          <w:lang w:val="hy-AM"/>
        </w:rPr>
        <w:t>տ</w:t>
      </w:r>
      <w:r w:rsidR="00107996" w:rsidRPr="002C0355">
        <w:rPr>
          <w:rFonts w:ascii="GHEA Grapalat" w:hAnsi="GHEA Grapalat" w:cs="Sylfaen"/>
          <w:lang w:val="hy-AM"/>
        </w:rPr>
        <w:t>արբերակ</w:t>
      </w:r>
      <w:r w:rsidR="00BD098B" w:rsidRPr="002C0355">
        <w:rPr>
          <w:rFonts w:ascii="GHEA Grapalat" w:hAnsi="GHEA Grapalat" w:cs="Sylfaen"/>
          <w:lang w:val="hy-AM"/>
        </w:rPr>
        <w:t>ել</w:t>
      </w:r>
      <w:r w:rsidR="00107996" w:rsidRPr="002C0355">
        <w:rPr>
          <w:rFonts w:ascii="GHEA Grapalat" w:hAnsi="GHEA Grapalat"/>
          <w:lang w:val="hy-AM"/>
        </w:rPr>
        <w:t xml:space="preserve"> </w:t>
      </w:r>
      <w:r w:rsidR="00107996" w:rsidRPr="002C0355">
        <w:rPr>
          <w:rFonts w:ascii="GHEA Grapalat" w:hAnsi="GHEA Grapalat" w:cs="Sylfaen"/>
          <w:lang w:val="hy-AM"/>
        </w:rPr>
        <w:t>հաշվետվություն</w:t>
      </w:r>
      <w:r w:rsidR="00107996" w:rsidRPr="002C0355">
        <w:rPr>
          <w:rFonts w:ascii="GHEA Grapalat" w:hAnsi="GHEA Grapalat"/>
          <w:lang w:val="hy-AM"/>
        </w:rPr>
        <w:t xml:space="preserve"> </w:t>
      </w:r>
      <w:r w:rsidR="00107996" w:rsidRPr="002C0355">
        <w:rPr>
          <w:rFonts w:ascii="GHEA Grapalat" w:hAnsi="GHEA Grapalat" w:cs="Sylfaen"/>
          <w:lang w:val="hy-AM"/>
        </w:rPr>
        <w:t>ներկայացնող</w:t>
      </w:r>
      <w:r w:rsidR="00107996" w:rsidRPr="002C0355">
        <w:rPr>
          <w:rFonts w:ascii="GHEA Grapalat" w:hAnsi="GHEA Grapalat"/>
          <w:lang w:val="hy-AM"/>
        </w:rPr>
        <w:t xml:space="preserve"> </w:t>
      </w:r>
      <w:r w:rsidR="00107996" w:rsidRPr="002C0355">
        <w:rPr>
          <w:rFonts w:ascii="GHEA Grapalat" w:hAnsi="GHEA Grapalat" w:cs="Sylfaen"/>
          <w:lang w:val="hy-AM"/>
        </w:rPr>
        <w:t>ընդերքօգտագործողների</w:t>
      </w:r>
      <w:r w:rsidR="00107996" w:rsidRPr="002C0355">
        <w:rPr>
          <w:rFonts w:ascii="GHEA Grapalat" w:hAnsi="GHEA Grapalat"/>
          <w:lang w:val="hy-AM"/>
        </w:rPr>
        <w:t xml:space="preserve"> </w:t>
      </w:r>
      <w:r w:rsidR="00107996" w:rsidRPr="002C0355">
        <w:rPr>
          <w:rFonts w:ascii="GHEA Grapalat" w:hAnsi="GHEA Grapalat" w:cs="Sylfaen"/>
          <w:lang w:val="hy-AM"/>
        </w:rPr>
        <w:t>երկու</w:t>
      </w:r>
      <w:r w:rsidR="00107996" w:rsidRPr="002C0355">
        <w:rPr>
          <w:rFonts w:ascii="GHEA Grapalat" w:hAnsi="GHEA Grapalat"/>
          <w:lang w:val="hy-AM"/>
        </w:rPr>
        <w:t xml:space="preserve"> </w:t>
      </w:r>
      <w:r w:rsidR="00107996" w:rsidRPr="002C0355">
        <w:rPr>
          <w:rFonts w:ascii="GHEA Grapalat" w:hAnsi="GHEA Grapalat" w:cs="Sylfaen"/>
          <w:lang w:val="hy-AM"/>
        </w:rPr>
        <w:t>խումբ</w:t>
      </w:r>
      <w:r w:rsidR="00D658D1" w:rsidRPr="002C0355">
        <w:rPr>
          <w:rFonts w:ascii="GHEA Grapalat" w:hAnsi="GHEA Grapalat"/>
          <w:lang w:val="hy-AM"/>
        </w:rPr>
        <w:t xml:space="preserve"> սույն </w:t>
      </w:r>
      <w:r w:rsidR="00D658D1" w:rsidRPr="002C0355">
        <w:rPr>
          <w:rFonts w:ascii="GHEA Grapalat" w:hAnsi="GHEA Grapalat" w:cs="Sylfaen"/>
          <w:lang w:val="hy-AM"/>
        </w:rPr>
        <w:t>ուսումնասիրության</w:t>
      </w:r>
      <w:r w:rsidR="00D658D1" w:rsidRPr="002C0355">
        <w:rPr>
          <w:rFonts w:ascii="GHEA Grapalat" w:hAnsi="GHEA Grapalat"/>
          <w:lang w:val="hy-AM"/>
        </w:rPr>
        <w:t xml:space="preserve"> 11.1 բաժնում </w:t>
      </w:r>
      <w:r w:rsidR="00D658D1" w:rsidRPr="002C0355">
        <w:rPr>
          <w:rFonts w:ascii="GHEA Grapalat" w:hAnsi="GHEA Grapalat" w:cs="Sylfaen"/>
          <w:lang w:val="hy-AM"/>
        </w:rPr>
        <w:t>ներկայացված</w:t>
      </w:r>
      <w:r w:rsidR="00D658D1" w:rsidRPr="002C0355">
        <w:rPr>
          <w:rFonts w:ascii="GHEA Grapalat" w:hAnsi="GHEA Grapalat"/>
          <w:lang w:val="hy-AM"/>
        </w:rPr>
        <w:t xml:space="preserve"> </w:t>
      </w:r>
      <w:r w:rsidR="00D658D1" w:rsidRPr="002C0355">
        <w:rPr>
          <w:rFonts w:ascii="GHEA Grapalat" w:hAnsi="GHEA Grapalat" w:cs="Sylfaen"/>
          <w:lang w:val="hy-AM"/>
        </w:rPr>
        <w:t>չափանիշներին</w:t>
      </w:r>
      <w:r w:rsidR="00D658D1" w:rsidRPr="002C0355">
        <w:rPr>
          <w:rFonts w:ascii="GHEA Grapalat" w:hAnsi="GHEA Grapalat"/>
          <w:lang w:val="hy-AM"/>
        </w:rPr>
        <w:t xml:space="preserve"> </w:t>
      </w:r>
      <w:r w:rsidR="00D658D1" w:rsidRPr="002C0355">
        <w:rPr>
          <w:rFonts w:ascii="GHEA Grapalat" w:hAnsi="GHEA Grapalat" w:cs="Sylfaen"/>
          <w:lang w:val="hy-AM"/>
        </w:rPr>
        <w:t>համապատասխան</w:t>
      </w:r>
      <w:r w:rsidR="00107996" w:rsidRPr="002C0355">
        <w:rPr>
          <w:rFonts w:ascii="GHEA Grapalat" w:hAnsi="GHEA Grapalat" w:cs="Sylfaen"/>
          <w:lang w:val="hy-AM"/>
        </w:rPr>
        <w:t>։</w:t>
      </w:r>
      <w:r w:rsidR="00107996" w:rsidRPr="002C0355">
        <w:rPr>
          <w:rFonts w:ascii="GHEA Grapalat" w:hAnsi="GHEA Grapalat"/>
          <w:lang w:val="hy-AM"/>
        </w:rPr>
        <w:t xml:space="preserve"> </w:t>
      </w:r>
      <w:r w:rsidR="00107996" w:rsidRPr="002C0355">
        <w:rPr>
          <w:rFonts w:ascii="GHEA Grapalat" w:hAnsi="GHEA Grapalat" w:cs="Sylfaen"/>
          <w:lang w:val="hy-AM"/>
        </w:rPr>
        <w:t>Առաջին</w:t>
      </w:r>
      <w:r w:rsidR="00107996" w:rsidRPr="002C0355">
        <w:rPr>
          <w:rFonts w:ascii="GHEA Grapalat" w:hAnsi="GHEA Grapalat"/>
          <w:lang w:val="hy-AM"/>
        </w:rPr>
        <w:t xml:space="preserve"> </w:t>
      </w:r>
      <w:r w:rsidR="00107996" w:rsidRPr="002C0355">
        <w:rPr>
          <w:rFonts w:ascii="GHEA Grapalat" w:hAnsi="GHEA Grapalat" w:cs="Sylfaen"/>
          <w:lang w:val="hy-AM"/>
        </w:rPr>
        <w:t>խմբում</w:t>
      </w:r>
      <w:r w:rsidR="00107996" w:rsidRPr="002C0355">
        <w:rPr>
          <w:rFonts w:ascii="GHEA Grapalat" w:hAnsi="GHEA Grapalat"/>
          <w:lang w:val="hy-AM"/>
        </w:rPr>
        <w:t xml:space="preserve"> </w:t>
      </w:r>
      <w:r w:rsidR="00107996" w:rsidRPr="002C0355">
        <w:rPr>
          <w:rFonts w:ascii="GHEA Grapalat" w:hAnsi="GHEA Grapalat" w:cs="Sylfaen"/>
          <w:lang w:val="hy-AM"/>
        </w:rPr>
        <w:t>ներգրավված</w:t>
      </w:r>
      <w:r w:rsidR="00107996" w:rsidRPr="002C0355">
        <w:rPr>
          <w:rFonts w:ascii="GHEA Grapalat" w:hAnsi="GHEA Grapalat"/>
          <w:lang w:val="hy-AM"/>
        </w:rPr>
        <w:t xml:space="preserve"> </w:t>
      </w:r>
      <w:r w:rsidR="00107996" w:rsidRPr="002C0355">
        <w:rPr>
          <w:rFonts w:ascii="GHEA Grapalat" w:hAnsi="GHEA Grapalat" w:cs="Sylfaen"/>
          <w:lang w:val="hy-AM"/>
        </w:rPr>
        <w:t>են</w:t>
      </w:r>
      <w:r w:rsidR="00107996" w:rsidRPr="002C0355">
        <w:rPr>
          <w:rFonts w:ascii="GHEA Grapalat" w:hAnsi="GHEA Grapalat"/>
          <w:lang w:val="hy-AM"/>
        </w:rPr>
        <w:t xml:space="preserve"> </w:t>
      </w:r>
      <w:r w:rsidR="005216B9" w:rsidRPr="002C0355">
        <w:rPr>
          <w:rFonts w:ascii="GHEA Grapalat" w:hAnsi="GHEA Grapalat"/>
          <w:lang w:val="hy-AM"/>
        </w:rPr>
        <w:t xml:space="preserve">այն ընկերությունները, որոնք </w:t>
      </w:r>
      <w:r w:rsidR="005216B9" w:rsidRPr="002C0355">
        <w:rPr>
          <w:rFonts w:ascii="GHEA Grapalat" w:hAnsi="GHEA Grapalat" w:cs="Sylfaen"/>
          <w:lang w:val="hy-AM"/>
        </w:rPr>
        <w:t>ունեն</w:t>
      </w:r>
      <w:r w:rsidR="005216B9" w:rsidRPr="002C0355">
        <w:rPr>
          <w:rFonts w:ascii="GHEA Grapalat" w:hAnsi="GHEA Grapalat"/>
          <w:lang w:val="hy-AM"/>
        </w:rPr>
        <w:t xml:space="preserve"> համեմատաբար </w:t>
      </w:r>
      <w:r w:rsidR="005216B9" w:rsidRPr="002C0355">
        <w:rPr>
          <w:rFonts w:ascii="GHEA Grapalat" w:hAnsi="GHEA Grapalat" w:cs="Sylfaen"/>
          <w:lang w:val="hy-AM"/>
        </w:rPr>
        <w:t>փոքր</w:t>
      </w:r>
      <w:r w:rsidR="005216B9" w:rsidRPr="002C0355">
        <w:rPr>
          <w:rFonts w:ascii="GHEA Grapalat" w:hAnsi="GHEA Grapalat"/>
          <w:lang w:val="hy-AM"/>
        </w:rPr>
        <w:t xml:space="preserve"> </w:t>
      </w:r>
      <w:r w:rsidR="005216B9" w:rsidRPr="002C0355">
        <w:rPr>
          <w:rFonts w:ascii="GHEA Grapalat" w:hAnsi="GHEA Grapalat" w:cs="Sylfaen"/>
          <w:lang w:val="hy-AM"/>
        </w:rPr>
        <w:t>շրջանառություն</w:t>
      </w:r>
      <w:r w:rsidR="005216B9" w:rsidRPr="002C0355">
        <w:rPr>
          <w:rFonts w:ascii="GHEA Grapalat" w:hAnsi="GHEA Grapalat"/>
          <w:lang w:val="hy-AM"/>
        </w:rPr>
        <w:t xml:space="preserve"> </w:t>
      </w:r>
      <w:r w:rsidR="005216B9" w:rsidRPr="002C0355">
        <w:rPr>
          <w:rFonts w:ascii="GHEA Grapalat" w:hAnsi="GHEA Grapalat" w:cs="Sylfaen"/>
          <w:lang w:val="hy-AM"/>
        </w:rPr>
        <w:t>և</w:t>
      </w:r>
      <w:r w:rsidR="005216B9" w:rsidRPr="002C0355">
        <w:rPr>
          <w:rFonts w:ascii="GHEA Grapalat" w:hAnsi="GHEA Grapalat"/>
          <w:lang w:val="hy-AM"/>
        </w:rPr>
        <w:t xml:space="preserve"> ոլորտի </w:t>
      </w:r>
      <w:r w:rsidR="005216B9" w:rsidRPr="002C0355">
        <w:rPr>
          <w:rFonts w:ascii="GHEA Grapalat" w:hAnsi="GHEA Grapalat" w:cs="Sylfaen"/>
          <w:lang w:val="hy-AM"/>
        </w:rPr>
        <w:t>վճարված</w:t>
      </w:r>
      <w:r w:rsidR="005216B9" w:rsidRPr="002C0355">
        <w:rPr>
          <w:rFonts w:ascii="GHEA Grapalat" w:hAnsi="GHEA Grapalat"/>
          <w:lang w:val="hy-AM"/>
        </w:rPr>
        <w:t xml:space="preserve"> </w:t>
      </w:r>
      <w:r w:rsidR="005216B9" w:rsidRPr="002C0355">
        <w:rPr>
          <w:rFonts w:ascii="GHEA Grapalat" w:hAnsi="GHEA Grapalat" w:cs="Sylfaen"/>
          <w:lang w:val="hy-AM"/>
        </w:rPr>
        <w:t>հարկերի</w:t>
      </w:r>
      <w:r w:rsidR="005216B9" w:rsidRPr="002C0355">
        <w:rPr>
          <w:rFonts w:ascii="GHEA Grapalat" w:hAnsi="GHEA Grapalat"/>
          <w:lang w:val="hy-AM"/>
        </w:rPr>
        <w:t xml:space="preserve"> </w:t>
      </w:r>
      <w:r w:rsidR="005216B9" w:rsidRPr="002C0355">
        <w:rPr>
          <w:rFonts w:ascii="GHEA Grapalat" w:hAnsi="GHEA Grapalat" w:cs="Sylfaen"/>
          <w:lang w:val="hy-AM"/>
        </w:rPr>
        <w:t>հանրագումարի</w:t>
      </w:r>
      <w:r w:rsidR="005216B9" w:rsidRPr="002C0355">
        <w:rPr>
          <w:rFonts w:ascii="GHEA Grapalat" w:hAnsi="GHEA Grapalat"/>
          <w:lang w:val="hy-AM"/>
        </w:rPr>
        <w:t xml:space="preserve"> </w:t>
      </w:r>
      <w:r w:rsidR="005216B9" w:rsidRPr="002C0355">
        <w:rPr>
          <w:rFonts w:ascii="GHEA Grapalat" w:hAnsi="GHEA Grapalat" w:cs="Sylfaen"/>
          <w:lang w:val="hy-AM"/>
        </w:rPr>
        <w:t>տեսանկյունից</w:t>
      </w:r>
      <w:r w:rsidR="005216B9" w:rsidRPr="002C0355">
        <w:rPr>
          <w:rFonts w:ascii="GHEA Grapalat" w:hAnsi="GHEA Grapalat"/>
          <w:lang w:val="hy-AM"/>
        </w:rPr>
        <w:t xml:space="preserve"> </w:t>
      </w:r>
      <w:r w:rsidR="005216B9" w:rsidRPr="002C0355">
        <w:rPr>
          <w:rFonts w:ascii="GHEA Grapalat" w:hAnsi="GHEA Grapalat" w:cs="Sylfaen"/>
          <w:lang w:val="hy-AM"/>
        </w:rPr>
        <w:t>ներկայացնում</w:t>
      </w:r>
      <w:r w:rsidR="005216B9" w:rsidRPr="002C0355">
        <w:rPr>
          <w:rFonts w:ascii="GHEA Grapalat" w:hAnsi="GHEA Grapalat"/>
          <w:lang w:val="hy-AM"/>
        </w:rPr>
        <w:t xml:space="preserve"> </w:t>
      </w:r>
      <w:r w:rsidR="005216B9" w:rsidRPr="002C0355">
        <w:rPr>
          <w:rFonts w:ascii="GHEA Grapalat" w:hAnsi="GHEA Grapalat" w:cs="Sylfaen"/>
          <w:lang w:val="hy-AM"/>
        </w:rPr>
        <w:t>են</w:t>
      </w:r>
      <w:r w:rsidR="005216B9" w:rsidRPr="002C0355">
        <w:rPr>
          <w:rFonts w:ascii="GHEA Grapalat" w:hAnsi="GHEA Grapalat"/>
          <w:lang w:val="hy-AM"/>
        </w:rPr>
        <w:t xml:space="preserve"> </w:t>
      </w:r>
      <w:r w:rsidR="005216B9" w:rsidRPr="002C0355">
        <w:rPr>
          <w:rFonts w:ascii="GHEA Grapalat" w:hAnsi="GHEA Grapalat" w:cs="Sylfaen"/>
          <w:lang w:val="hy-AM"/>
        </w:rPr>
        <w:t>նվազ</w:t>
      </w:r>
      <w:r w:rsidR="005216B9" w:rsidRPr="002C0355">
        <w:rPr>
          <w:rFonts w:ascii="GHEA Grapalat" w:hAnsi="GHEA Grapalat"/>
          <w:lang w:val="hy-AM"/>
        </w:rPr>
        <w:t xml:space="preserve"> </w:t>
      </w:r>
      <w:r w:rsidR="005216B9" w:rsidRPr="002C0355">
        <w:rPr>
          <w:rFonts w:ascii="GHEA Grapalat" w:hAnsi="GHEA Grapalat" w:cs="Sylfaen"/>
          <w:lang w:val="hy-AM"/>
        </w:rPr>
        <w:t>հետաքրքրություն։ Երկրորդ</w:t>
      </w:r>
      <w:r w:rsidR="005216B9" w:rsidRPr="002C0355">
        <w:rPr>
          <w:rFonts w:ascii="GHEA Grapalat" w:hAnsi="GHEA Grapalat"/>
          <w:lang w:val="hy-AM"/>
        </w:rPr>
        <w:t xml:space="preserve"> </w:t>
      </w:r>
      <w:r w:rsidR="005216B9" w:rsidRPr="002C0355">
        <w:rPr>
          <w:rFonts w:ascii="GHEA Grapalat" w:hAnsi="GHEA Grapalat" w:cs="Sylfaen"/>
          <w:lang w:val="hy-AM"/>
        </w:rPr>
        <w:t>խմբում</w:t>
      </w:r>
      <w:r w:rsidR="005216B9" w:rsidRPr="002C0355">
        <w:rPr>
          <w:rFonts w:ascii="GHEA Grapalat" w:hAnsi="GHEA Grapalat"/>
          <w:lang w:val="hy-AM"/>
        </w:rPr>
        <w:t xml:space="preserve"> </w:t>
      </w:r>
      <w:r w:rsidR="005216B9" w:rsidRPr="002C0355">
        <w:rPr>
          <w:rFonts w:ascii="GHEA Grapalat" w:hAnsi="GHEA Grapalat" w:cs="Sylfaen"/>
          <w:lang w:val="hy-AM"/>
        </w:rPr>
        <w:t>կներգրավվեն ընդերքօգտագործողներ, որոնք ունեն համեմատաբար մեծ շրջանառություն և ոլորտի վճարված հարկերի հանրագումարի տեսանկյունից ներկայացնում են մեծ հետաքրքրություն։   Երկրորդ խմբում կներգրավված ընդերքօգտագործողների կողմից ներկայացված էական հարկատեսակներով ցուցանիշները պետք է համադրվեն Անկախ ադմինիստրատորի կողմից։</w:t>
      </w:r>
      <w:r w:rsidR="00D658D1" w:rsidRPr="002C0355">
        <w:rPr>
          <w:rFonts w:ascii="GHEA Grapalat" w:hAnsi="GHEA Grapalat" w:cs="Sylfaen"/>
          <w:lang w:val="hy-AM"/>
        </w:rPr>
        <w:t xml:space="preserve"> ՀԱՀ ՊՀԿ-ի մեկնաբանությամբ, ԱՃԹՆ-ի ստանդարտ</w:t>
      </w:r>
      <w:r w:rsidR="006D111B" w:rsidRPr="002C0355">
        <w:rPr>
          <w:rFonts w:ascii="GHEA Grapalat" w:hAnsi="GHEA Grapalat" w:cs="Sylfaen"/>
          <w:lang w:val="hy-AM"/>
        </w:rPr>
        <w:t>ի 4.9 կետի պահանջին համապատասխան</w:t>
      </w:r>
      <w:r w:rsidR="00D658D1" w:rsidRPr="002C0355">
        <w:rPr>
          <w:rFonts w:ascii="GHEA Grapalat" w:hAnsi="GHEA Grapalat" w:cs="Sylfaen"/>
          <w:lang w:val="hy-AM"/>
        </w:rPr>
        <w:t xml:space="preserve">, երկրորդ խմբում գտնվող ընկերությունները պետք է </w:t>
      </w:r>
      <w:r w:rsidR="0024293E" w:rsidRPr="002C0355">
        <w:rPr>
          <w:rFonts w:ascii="GHEA Grapalat" w:hAnsi="GHEA Grapalat" w:cs="Sylfaen"/>
          <w:lang w:val="hy-AM"/>
        </w:rPr>
        <w:t>ներկայացնեն</w:t>
      </w:r>
      <w:r w:rsidR="00D658D1" w:rsidRPr="002C0355">
        <w:rPr>
          <w:rFonts w:ascii="GHEA Grapalat" w:hAnsi="GHEA Grapalat" w:cs="Sylfaen"/>
          <w:lang w:val="hy-AM"/>
        </w:rPr>
        <w:t xml:space="preserve"> էական հարկատեսակների վճարումների աուդիտի ենթակա </w:t>
      </w:r>
      <w:r w:rsidR="00700411" w:rsidRPr="002C0355">
        <w:rPr>
          <w:rFonts w:ascii="GHEA Grapalat" w:hAnsi="GHEA Grapalat" w:cs="Sylfaen"/>
          <w:lang w:val="hy-AM"/>
        </w:rPr>
        <w:t>հաշ</w:t>
      </w:r>
      <w:r w:rsidR="00D658D1" w:rsidRPr="002C0355">
        <w:rPr>
          <w:rFonts w:ascii="GHEA Grapalat" w:hAnsi="GHEA Grapalat" w:cs="Sylfaen"/>
          <w:lang w:val="hy-AM"/>
        </w:rPr>
        <w:t>վետվություններ՝ 2016, 2017 թթ</w:t>
      </w:r>
      <w:r w:rsidR="006D111B" w:rsidRPr="002C0355">
        <w:rPr>
          <w:rFonts w:ascii="GHEA Grapalat" w:hAnsi="GHEA Grapalat" w:cs="Sylfaen"/>
          <w:lang w:val="hy-AM"/>
        </w:rPr>
        <w:t>-ի վերաբերյալ։</w:t>
      </w:r>
    </w:p>
    <w:p w14:paraId="4C030ECE" w14:textId="77777777" w:rsidR="006D111B" w:rsidRPr="002C0355" w:rsidRDefault="006D111B" w:rsidP="00C03E2E">
      <w:pPr>
        <w:spacing w:after="0" w:line="240" w:lineRule="auto"/>
        <w:jc w:val="both"/>
        <w:rPr>
          <w:rFonts w:ascii="GHEA Grapalat" w:hAnsi="GHEA Grapalat" w:cs="Sylfaen"/>
          <w:lang w:val="hy-AM"/>
        </w:rPr>
      </w:pPr>
    </w:p>
    <w:p w14:paraId="4FDA1F4C" w14:textId="582B6E67" w:rsidR="00C906CF" w:rsidRPr="002C0355" w:rsidRDefault="0049785A" w:rsidP="00C03E2E">
      <w:pPr>
        <w:spacing w:after="0" w:line="240" w:lineRule="auto"/>
        <w:jc w:val="both"/>
        <w:rPr>
          <w:rFonts w:ascii="GHEA Grapalat" w:hAnsi="GHEA Grapalat" w:cs="Sylfaen"/>
          <w:lang w:val="hy-AM"/>
        </w:rPr>
      </w:pPr>
      <w:r w:rsidRPr="002C0355">
        <w:rPr>
          <w:rFonts w:ascii="GHEA Grapalat" w:hAnsi="GHEA Grapalat" w:cs="Sylfaen"/>
          <w:lang w:val="hy-AM"/>
        </w:rPr>
        <w:t>Ինչ վերաբերում է առանձին հարկատեսակների էականությանը,</w:t>
      </w:r>
      <w:r w:rsidR="005642BB" w:rsidRPr="002C0355">
        <w:rPr>
          <w:rFonts w:ascii="GHEA Grapalat" w:hAnsi="GHEA Grapalat" w:cs="Sylfaen"/>
          <w:lang w:val="hy-AM"/>
        </w:rPr>
        <w:t xml:space="preserve"> ՀԱՀ ՊՀԿ-ն առաջարկում է սահմանել </w:t>
      </w:r>
      <w:r w:rsidR="00C2624D" w:rsidRPr="002C0355">
        <w:rPr>
          <w:rFonts w:ascii="GHEA Grapalat" w:hAnsi="GHEA Grapalat" w:cs="Sylfaen"/>
          <w:lang w:val="hy-AM"/>
        </w:rPr>
        <w:t>հարկատեսակի էականության շեմ։</w:t>
      </w:r>
      <w:r w:rsidR="005642BB" w:rsidRPr="002C0355">
        <w:rPr>
          <w:rFonts w:ascii="GHEA Grapalat" w:hAnsi="GHEA Grapalat" w:cs="Sylfaen"/>
          <w:lang w:val="hy-AM"/>
        </w:rPr>
        <w:t xml:space="preserve"> </w:t>
      </w:r>
      <w:r w:rsidR="00C2624D" w:rsidRPr="002C0355">
        <w:rPr>
          <w:rFonts w:ascii="GHEA Grapalat" w:hAnsi="GHEA Grapalat" w:cs="Sylfaen"/>
          <w:lang w:val="hy-AM"/>
        </w:rPr>
        <w:t xml:space="preserve">Այն է ՝ էական են այն հարկատեսակ (ները), որոնք կազմում են տվյալ հաշվետու ժամանակաշրջանում </w:t>
      </w:r>
      <w:r w:rsidR="00C906CF" w:rsidRPr="002C0355">
        <w:rPr>
          <w:rFonts w:ascii="GHEA Grapalat" w:hAnsi="GHEA Grapalat" w:cs="Sylfaen"/>
          <w:lang w:val="hy-AM"/>
        </w:rPr>
        <w:t xml:space="preserve">մետաղական օգտակար հանածոների արդյունահանման իրավունք ունեցող </w:t>
      </w:r>
      <w:r w:rsidR="00C2624D" w:rsidRPr="002C0355">
        <w:rPr>
          <w:rFonts w:ascii="GHEA Grapalat" w:hAnsi="GHEA Grapalat" w:cs="Sylfaen"/>
          <w:lang w:val="hy-AM"/>
        </w:rPr>
        <w:t xml:space="preserve">բոլոր ընդերքօգտագործողերի կողմից վճարված հարկատեսակների հանրագումարի </w:t>
      </w:r>
      <w:r w:rsidRPr="002C0355">
        <w:rPr>
          <w:rFonts w:ascii="GHEA Grapalat" w:hAnsi="GHEA Grapalat" w:cs="Sylfaen"/>
          <w:lang w:val="hy-AM"/>
        </w:rPr>
        <w:t xml:space="preserve">առնվազն </w:t>
      </w:r>
      <w:r w:rsidR="00C2624D" w:rsidRPr="002C0355">
        <w:rPr>
          <w:rFonts w:ascii="GHEA Grapalat" w:hAnsi="GHEA Grapalat" w:cs="Sylfaen"/>
          <w:lang w:val="hy-AM"/>
        </w:rPr>
        <w:t>մեկ տոկոս</w:t>
      </w:r>
      <w:r w:rsidRPr="002C0355">
        <w:rPr>
          <w:rFonts w:ascii="GHEA Grapalat" w:hAnsi="GHEA Grapalat" w:cs="Sylfaen"/>
          <w:lang w:val="hy-AM"/>
        </w:rPr>
        <w:t>ը</w:t>
      </w:r>
      <w:r w:rsidR="00C2624D" w:rsidRPr="002C0355">
        <w:rPr>
          <w:rFonts w:ascii="GHEA Grapalat" w:hAnsi="GHEA Grapalat" w:cs="Sylfaen"/>
          <w:lang w:val="hy-AM"/>
        </w:rPr>
        <w:t xml:space="preserve"> </w:t>
      </w:r>
      <w:r w:rsidR="00D3268F" w:rsidRPr="002C0355">
        <w:rPr>
          <w:rFonts w:ascii="GHEA Grapalat" w:hAnsi="GHEA Grapalat" w:cs="Sylfaen"/>
          <w:lang w:val="hy-AM"/>
        </w:rPr>
        <w:t>(1%)</w:t>
      </w:r>
      <w:r w:rsidR="00C2624D" w:rsidRPr="002C0355">
        <w:rPr>
          <w:rFonts w:ascii="GHEA Grapalat" w:hAnsi="GHEA Grapalat" w:cs="Sylfaen"/>
          <w:lang w:val="hy-AM"/>
        </w:rPr>
        <w:t xml:space="preserve">։ </w:t>
      </w:r>
      <w:r w:rsidR="005642BB" w:rsidRPr="002C0355">
        <w:rPr>
          <w:rFonts w:ascii="GHEA Grapalat" w:hAnsi="GHEA Grapalat" w:cs="Sylfaen"/>
          <w:lang w:val="hy-AM"/>
        </w:rPr>
        <w:t xml:space="preserve"> </w:t>
      </w:r>
    </w:p>
    <w:p w14:paraId="67BBBB2B" w14:textId="77777777" w:rsidR="001870AF" w:rsidRPr="002C0355" w:rsidRDefault="001870AF" w:rsidP="00C03E2E">
      <w:pPr>
        <w:spacing w:after="0" w:line="240" w:lineRule="auto"/>
        <w:jc w:val="both"/>
        <w:rPr>
          <w:rFonts w:ascii="GHEA Grapalat" w:hAnsi="GHEA Grapalat" w:cs="Sylfaen"/>
          <w:lang w:val="hy-AM"/>
        </w:rPr>
      </w:pPr>
    </w:p>
    <w:p w14:paraId="17CCFD2B" w14:textId="3E7EE047" w:rsidR="001F3416" w:rsidRPr="002C0355" w:rsidRDefault="00B73ADB" w:rsidP="00C03E2E">
      <w:pPr>
        <w:spacing w:after="0" w:line="240" w:lineRule="auto"/>
        <w:jc w:val="both"/>
        <w:rPr>
          <w:rFonts w:ascii="GHEA Grapalat" w:hAnsi="GHEA Grapalat" w:cs="Sylfaen"/>
          <w:lang w:val="hy-AM"/>
        </w:rPr>
      </w:pPr>
      <w:r w:rsidRPr="002C0355">
        <w:rPr>
          <w:rFonts w:ascii="GHEA Grapalat" w:hAnsi="GHEA Grapalat" w:cs="Sylfaen"/>
          <w:lang w:val="hy-AM"/>
        </w:rPr>
        <w:t xml:space="preserve">Ինչ վերաբերում է ԱՃԹՆ ստանդարտի 4.1.d պահանջին՝ ներկայացնել ոլորտի յուրաքանչյուր հարկատեսակի գծով վճարված/գանձված գումարի ագրեգատ չափը, հարկ է նշել, որ ՊԵԿ-ին </w:t>
      </w:r>
      <w:r w:rsidR="001C5732" w:rsidRPr="002C0355">
        <w:rPr>
          <w:rFonts w:ascii="GHEA Grapalat" w:hAnsi="GHEA Grapalat" w:cs="Sylfaen"/>
          <w:lang w:val="hy-AM"/>
        </w:rPr>
        <w:t xml:space="preserve">ուղղված </w:t>
      </w:r>
      <w:r w:rsidRPr="002C0355">
        <w:rPr>
          <w:rFonts w:ascii="GHEA Grapalat" w:hAnsi="GHEA Grapalat" w:cs="Sylfaen"/>
          <w:lang w:val="hy-AM"/>
        </w:rPr>
        <w:t xml:space="preserve">մեր հարցադրումները </w:t>
      </w:r>
      <w:r w:rsidR="00C643F9" w:rsidRPr="002C0355">
        <w:rPr>
          <w:rFonts w:ascii="GHEA Grapalat" w:hAnsi="GHEA Grapalat" w:cs="Sylfaen"/>
          <w:lang w:val="hy-AM"/>
        </w:rPr>
        <w:t xml:space="preserve">2018թ-ի մարտի սկզբի դրությամբ </w:t>
      </w:r>
      <w:r w:rsidRPr="002C0355">
        <w:rPr>
          <w:rFonts w:ascii="GHEA Grapalat" w:hAnsi="GHEA Grapalat" w:cs="Sylfaen"/>
          <w:lang w:val="hy-AM"/>
        </w:rPr>
        <w:t xml:space="preserve">մնացին անպատասխան, իսկ ՀՀ օրենսդրությամբ </w:t>
      </w:r>
      <w:r w:rsidR="00C643F9" w:rsidRPr="002C0355">
        <w:rPr>
          <w:rFonts w:ascii="GHEA Grapalat" w:hAnsi="GHEA Grapalat" w:cs="Sylfaen"/>
          <w:lang w:val="hy-AM"/>
        </w:rPr>
        <w:t xml:space="preserve">այդ </w:t>
      </w:r>
      <w:r w:rsidRPr="002C0355">
        <w:rPr>
          <w:rFonts w:ascii="GHEA Grapalat" w:hAnsi="GHEA Grapalat" w:cs="Sylfaen"/>
          <w:lang w:val="hy-AM"/>
        </w:rPr>
        <w:t>պահի դրությամբ այս տեղեկատվությ</w:t>
      </w:r>
      <w:r w:rsidR="007E2CC5" w:rsidRPr="002C0355">
        <w:rPr>
          <w:rFonts w:ascii="GHEA Grapalat" w:hAnsi="GHEA Grapalat" w:cs="Sylfaen"/>
          <w:lang w:val="hy-AM"/>
        </w:rPr>
        <w:t>ունը ենթակա չէ</w:t>
      </w:r>
      <w:r w:rsidR="00C643F9" w:rsidRPr="002C0355">
        <w:rPr>
          <w:rFonts w:ascii="GHEA Grapalat" w:hAnsi="GHEA Grapalat" w:cs="Sylfaen"/>
          <w:lang w:val="hy-AM"/>
        </w:rPr>
        <w:t>ր</w:t>
      </w:r>
      <w:r w:rsidR="007E2CC5" w:rsidRPr="002C0355">
        <w:rPr>
          <w:rFonts w:ascii="GHEA Grapalat" w:hAnsi="GHEA Grapalat" w:cs="Sylfaen"/>
          <w:lang w:val="hy-AM"/>
        </w:rPr>
        <w:t xml:space="preserve"> հրապարակման։ Այս տեղեկատվության հրապարակային լինելու հարցը կգտնի իր լուծումը, երբ կընդունվեն ԱՃԹՆ ստանդարտի կիրառման շրջանակում մշակված օրենսդրական </w:t>
      </w:r>
      <w:r w:rsidR="000B66B4" w:rsidRPr="002C0355">
        <w:rPr>
          <w:rFonts w:ascii="GHEA Grapalat" w:hAnsi="GHEA Grapalat" w:cs="Sylfaen"/>
          <w:lang w:val="hy-AM"/>
        </w:rPr>
        <w:t>առաջարկները</w:t>
      </w:r>
      <w:r w:rsidR="00C643F9" w:rsidRPr="002C0355">
        <w:rPr>
          <w:rFonts w:ascii="GHEA Grapalat" w:hAnsi="GHEA Grapalat" w:cs="Sylfaen"/>
          <w:lang w:val="hy-AM"/>
        </w:rPr>
        <w:t>, որոնք գտնվում էին ընդունման փուլում 2018թ-ի մարտ ամսին</w:t>
      </w:r>
      <w:r w:rsidR="000B66B4" w:rsidRPr="002C0355">
        <w:rPr>
          <w:rFonts w:ascii="GHEA Grapalat" w:hAnsi="GHEA Grapalat" w:cs="Sylfaen"/>
          <w:lang w:val="hy-AM"/>
        </w:rPr>
        <w:t>։ Անկախ</w:t>
      </w:r>
      <w:r w:rsidR="007E2CC5" w:rsidRPr="002C0355">
        <w:rPr>
          <w:rFonts w:ascii="GHEA Grapalat" w:hAnsi="GHEA Grapalat" w:cs="Sylfaen"/>
          <w:lang w:val="hy-AM"/>
        </w:rPr>
        <w:t xml:space="preserve"> ադմինիստրատորը հնարավորություն կունենա տալ այս հարցերի պատասխանները</w:t>
      </w:r>
      <w:r w:rsidR="000B66B4" w:rsidRPr="002C0355">
        <w:rPr>
          <w:rFonts w:ascii="GHEA Grapalat" w:hAnsi="GHEA Grapalat" w:cs="Sylfaen"/>
          <w:lang w:val="hy-AM"/>
        </w:rPr>
        <w:t xml:space="preserve">, </w:t>
      </w:r>
      <w:r w:rsidR="00C643F9" w:rsidRPr="002C0355">
        <w:rPr>
          <w:rFonts w:ascii="GHEA Grapalat" w:hAnsi="GHEA Grapalat" w:cs="Sylfaen"/>
          <w:lang w:val="hy-AM"/>
        </w:rPr>
        <w:t xml:space="preserve">երբ </w:t>
      </w:r>
      <w:r w:rsidR="000B66B4" w:rsidRPr="002C0355">
        <w:rPr>
          <w:rFonts w:ascii="GHEA Grapalat" w:hAnsi="GHEA Grapalat" w:cs="Sylfaen"/>
          <w:lang w:val="hy-AM"/>
        </w:rPr>
        <w:t>այս օրենսդրական փոփոխությունները օրենքի ուժ ստանան</w:t>
      </w:r>
      <w:r w:rsidR="007E2CC5" w:rsidRPr="002C0355">
        <w:rPr>
          <w:rFonts w:ascii="GHEA Grapalat" w:hAnsi="GHEA Grapalat" w:cs="Sylfaen"/>
          <w:lang w:val="hy-AM"/>
        </w:rPr>
        <w:t>։</w:t>
      </w:r>
      <w:r w:rsidRPr="002C0355">
        <w:rPr>
          <w:rFonts w:ascii="GHEA Grapalat" w:hAnsi="GHEA Grapalat" w:cs="Sylfaen"/>
          <w:lang w:val="hy-AM"/>
        </w:rPr>
        <w:t xml:space="preserve"> </w:t>
      </w:r>
    </w:p>
    <w:p w14:paraId="2E1905EE" w14:textId="77777777" w:rsidR="001F3416" w:rsidRPr="002C0355" w:rsidRDefault="001F3416" w:rsidP="00C03E2E">
      <w:pPr>
        <w:spacing w:after="0" w:line="240" w:lineRule="auto"/>
        <w:jc w:val="both"/>
        <w:rPr>
          <w:rFonts w:ascii="GHEA Grapalat" w:hAnsi="GHEA Grapalat" w:cs="Sylfaen"/>
          <w:lang w:val="hy-AM"/>
        </w:rPr>
      </w:pPr>
    </w:p>
    <w:p w14:paraId="110554DB" w14:textId="77777777" w:rsidR="001F3416" w:rsidRPr="002C0355" w:rsidRDefault="005642BB" w:rsidP="00C03E2E">
      <w:pPr>
        <w:spacing w:after="0" w:line="240" w:lineRule="auto"/>
        <w:jc w:val="both"/>
        <w:rPr>
          <w:rFonts w:ascii="GHEA Grapalat" w:eastAsia="GHEA Grapalat" w:hAnsi="GHEA Grapalat" w:cs="GHEA Grapalat"/>
          <w:i/>
        </w:rPr>
      </w:pPr>
      <w:r w:rsidRPr="002C0355">
        <w:rPr>
          <w:rFonts w:ascii="GHEA Grapalat" w:eastAsia="GHEA Grapalat" w:hAnsi="GHEA Grapalat" w:cs="GHEA Grapalat"/>
          <w:i/>
        </w:rPr>
        <w:t xml:space="preserve">Սոցիալական վճարումները (Պահանջ 6.1.բ՝ «հայեցողական սոցիալական ծախսեր և փոխանցումներ») </w:t>
      </w:r>
      <w:r w:rsidRPr="002C0355">
        <w:rPr>
          <w:rFonts w:ascii="GHEA Grapalat" w:eastAsia="GHEA Grapalat" w:hAnsi="GHEA Grapalat" w:cs="GHEA Grapalat"/>
        </w:rPr>
        <w:t>քննարկվում են մանրամասնորեն սույն ուսումնասիրության 7.11 բաժնում:</w:t>
      </w:r>
    </w:p>
    <w:p w14:paraId="1494FD6C" w14:textId="77777777" w:rsidR="001F3416" w:rsidRPr="002C0355" w:rsidRDefault="001F3416" w:rsidP="00C03E2E">
      <w:pPr>
        <w:spacing w:after="0" w:line="240" w:lineRule="auto"/>
        <w:jc w:val="both"/>
        <w:rPr>
          <w:rFonts w:ascii="GHEA Grapalat" w:eastAsia="GHEA Grapalat" w:hAnsi="GHEA Grapalat" w:cs="GHEA Grapalat"/>
        </w:rPr>
      </w:pPr>
    </w:p>
    <w:p w14:paraId="32CAE3FD" w14:textId="77777777" w:rsidR="001F3416" w:rsidRPr="002C0355" w:rsidRDefault="005642BB" w:rsidP="00C03E2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ԱՃԹՆ-ի ստանդարտի 4.2 (Պետության արտադրության մասնաբաժնի վաճառք կամ բնաիրային տեսքով հավաքագրված այլ եկամուտներ) և 4.3 (Ենթակառուցվածքների համար մատակարարումները և ապրանքափոխանակության կարգավորումները) պահանջներով նախատեսված պոտենցիալ եկամտային հոսքերը Հայաստանի պարագայում կիրառելի չեն:</w:t>
      </w:r>
    </w:p>
    <w:p w14:paraId="2C992CE4" w14:textId="77777777" w:rsidR="001F3416" w:rsidRPr="002C0355" w:rsidRDefault="001F3416" w:rsidP="00C03E2E">
      <w:pPr>
        <w:spacing w:after="0" w:line="240" w:lineRule="auto"/>
        <w:jc w:val="both"/>
        <w:rPr>
          <w:rFonts w:ascii="GHEA Grapalat" w:eastAsia="GHEA Grapalat" w:hAnsi="GHEA Grapalat" w:cs="GHEA Grapalat"/>
        </w:rPr>
      </w:pPr>
    </w:p>
    <w:p w14:paraId="0B5BE15A" w14:textId="77777777" w:rsidR="001F3416" w:rsidRPr="002C0355" w:rsidRDefault="005642BB" w:rsidP="00C03E2E">
      <w:pPr>
        <w:pStyle w:val="Heading2"/>
        <w:numPr>
          <w:ilvl w:val="1"/>
          <w:numId w:val="18"/>
        </w:numPr>
        <w:spacing w:before="0" w:line="240" w:lineRule="auto"/>
        <w:ind w:left="540" w:hanging="540"/>
        <w:rPr>
          <w:rFonts w:eastAsia="GHEA Grapalat" w:cs="GHEA Grapalat"/>
        </w:rPr>
      </w:pPr>
      <w:bookmarkStart w:id="36" w:name="_Toc511659909"/>
      <w:r w:rsidRPr="002C0355">
        <w:rPr>
          <w:rFonts w:eastAsia="GHEA Grapalat" w:cs="GHEA Grapalat"/>
        </w:rPr>
        <w:t>Հանքարդյունաբերության ոլորտի պետական արտաբյուջետային միջոցներ (եկամուտներ)</w:t>
      </w:r>
      <w:bookmarkEnd w:id="36"/>
    </w:p>
    <w:p w14:paraId="5EE0E7D9" w14:textId="77777777" w:rsidR="001F3416" w:rsidRPr="002C0355" w:rsidRDefault="001F3416" w:rsidP="00C03E2E">
      <w:pPr>
        <w:spacing w:after="0" w:line="240" w:lineRule="auto"/>
        <w:jc w:val="both"/>
        <w:rPr>
          <w:rFonts w:ascii="GHEA Grapalat" w:eastAsia="GHEA Grapalat" w:hAnsi="GHEA Grapalat" w:cs="GHEA Grapalat"/>
        </w:rPr>
      </w:pPr>
    </w:p>
    <w:p w14:paraId="752B6BD6" w14:textId="07A6AFAA" w:rsidR="001F3416" w:rsidRPr="002C0355" w:rsidRDefault="005642BB" w:rsidP="00C03E2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ԸՕ-ի 61 հոդվածի համաձայն` ընդերքն օգտագործելիս կատարվում է նաև շրջակա միջավայրի պահպանության (ռեկուլտիվացիոն) դրամագլխի համալրման` ընդերքօգտագործման ընթացքում խախտված հողերի վերականգնման համար վճարներ</w:t>
      </w:r>
      <w:r w:rsidR="00973F23" w:rsidRPr="002C0355">
        <w:rPr>
          <w:rFonts w:ascii="GHEA Grapalat" w:eastAsia="GHEA Grapalat" w:hAnsi="GHEA Grapalat" w:cs="GHEA Grapalat"/>
        </w:rPr>
        <w:t xml:space="preserve"> այն դեպքում, եթե ընդերքօգտագործողը չի կատարում իր ռեկուլտիվացիոն պահանջները</w:t>
      </w:r>
      <w:r w:rsidRPr="002C0355">
        <w:rPr>
          <w:rFonts w:ascii="GHEA Grapalat" w:eastAsia="GHEA Grapalat" w:hAnsi="GHEA Grapalat" w:cs="GHEA Grapalat"/>
        </w:rPr>
        <w:t xml:space="preserve">: Նշված դրամագլխի գումարները պահվում են ՀՀ ԲՆ-ի արտաբյուջետային հաշվում` յուրաքանչյուր ընդերքօգտագործողի համար առանձնացված հաշիվներով: Շրջակա միջավայրի պահպանության դրամագլխի օգտագործման և հատուցումների չափերը, հաշվարկման կարգը սահմանվում են ՀՀ կառավարության 2012 թվականի օգոստոսի 23-ի թիվ 1079-Ն որոշմամբ: </w:t>
      </w:r>
      <w:r w:rsidR="00973F23" w:rsidRPr="002C0355">
        <w:rPr>
          <w:rFonts w:ascii="GHEA Grapalat" w:eastAsia="GHEA Grapalat" w:hAnsi="GHEA Grapalat" w:cs="GHEA Grapalat"/>
        </w:rPr>
        <w:t xml:space="preserve">Ռեկուլտիվացիոն դրամագլուխը քննադատվում է այն բանի համար, որ թերաֆինանսավորման պատճառով նա չի կարողանա փակել ռեկուլտիվացիոն ծախսերը՝ ընդերքոգտագործողի կողմից պարտականությունների չկատարման դեպքում։ </w:t>
      </w:r>
      <w:r w:rsidR="000C334C" w:rsidRPr="002C0355">
        <w:rPr>
          <w:rFonts w:ascii="GHEA Grapalat" w:eastAsia="GHEA Grapalat" w:hAnsi="GHEA Grapalat" w:cs="GHEA Grapalat"/>
        </w:rPr>
        <w:t xml:space="preserve">Հաչկավոր է, որ ՀՀ Կառավարությունը նախաձեռնի միջոցներ՝ այս </w:t>
      </w:r>
      <w:r w:rsidR="008A2456" w:rsidRPr="002C0355">
        <w:rPr>
          <w:rFonts w:ascii="GHEA Grapalat" w:eastAsia="GHEA Grapalat" w:hAnsi="GHEA Grapalat" w:cs="GHEA Grapalat"/>
        </w:rPr>
        <w:t>խնդ</w:t>
      </w:r>
      <w:r w:rsidR="000C334C" w:rsidRPr="002C0355">
        <w:rPr>
          <w:rFonts w:ascii="GHEA Grapalat" w:eastAsia="GHEA Grapalat" w:hAnsi="GHEA Grapalat" w:cs="GHEA Grapalat"/>
        </w:rPr>
        <w:t>ր</w:t>
      </w:r>
      <w:r w:rsidR="008A2456" w:rsidRPr="002C0355">
        <w:rPr>
          <w:rFonts w:ascii="GHEA Grapalat" w:eastAsia="GHEA Grapalat" w:hAnsi="GHEA Grapalat" w:cs="GHEA Grapalat"/>
        </w:rPr>
        <w:t>ի</w:t>
      </w:r>
      <w:r w:rsidR="000C334C" w:rsidRPr="002C0355">
        <w:rPr>
          <w:rFonts w:ascii="GHEA Grapalat" w:eastAsia="GHEA Grapalat" w:hAnsi="GHEA Grapalat" w:cs="GHEA Grapalat"/>
        </w:rPr>
        <w:t xml:space="preserve"> լուծ</w:t>
      </w:r>
      <w:r w:rsidR="008A2456" w:rsidRPr="002C0355">
        <w:rPr>
          <w:rFonts w:ascii="GHEA Grapalat" w:eastAsia="GHEA Grapalat" w:hAnsi="GHEA Grapalat" w:cs="GHEA Grapalat"/>
        </w:rPr>
        <w:t>ման</w:t>
      </w:r>
      <w:r w:rsidR="000C334C" w:rsidRPr="002C0355">
        <w:rPr>
          <w:rFonts w:ascii="GHEA Grapalat" w:eastAsia="GHEA Grapalat" w:hAnsi="GHEA Grapalat" w:cs="GHEA Grapalat"/>
        </w:rPr>
        <w:t xml:space="preserve"> համար։</w:t>
      </w:r>
    </w:p>
    <w:p w14:paraId="1DD4E230" w14:textId="77777777" w:rsidR="001F3416" w:rsidRPr="002C0355" w:rsidRDefault="001F3416" w:rsidP="00C03E2E">
      <w:pPr>
        <w:spacing w:after="0" w:line="240" w:lineRule="auto"/>
        <w:jc w:val="both"/>
        <w:rPr>
          <w:rFonts w:ascii="GHEA Grapalat" w:eastAsia="GHEA Grapalat" w:hAnsi="GHEA Grapalat" w:cs="GHEA Grapalat"/>
        </w:rPr>
      </w:pPr>
    </w:p>
    <w:p w14:paraId="0AF5FF37" w14:textId="2D818975" w:rsidR="001F3416" w:rsidRPr="002C0355" w:rsidRDefault="005642BB" w:rsidP="00C03E2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Որպես 5-րդ հավելված` ներկայացված է մետաղական հանքարդյունաբերական ընկերությունների կողմից շրջակա միջավայրի պահպանության դրամագլխին վճարված գումարների վերաբերյալ տեղեկատվությունը: Ընկերությունների ցանկը և փաստացի վճարված գումարի չափը ներկայացվել է 2017 թ. նոյեմբերի 8-ին ՀՀ ԲՆ-ի փոխնախարարի կողմից` ի պատասխան ՀԱՀ ՊՀԿ-ի հարցման: Նույն պատասխանում փոխնախարարը հայտնում է, որ ՀՀ ԲՆ-ի շրջակա միջավայրի պահպանության դրամագլխին վճարված գումարներից ընդերքօգտագործողներին գումարներ չեն վերադարձվել:</w:t>
      </w:r>
    </w:p>
    <w:p w14:paraId="1A4CA82A" w14:textId="77777777" w:rsidR="001F3416" w:rsidRPr="002C0355" w:rsidRDefault="001F3416" w:rsidP="00C03E2E">
      <w:pPr>
        <w:spacing w:after="0" w:line="240" w:lineRule="auto"/>
        <w:jc w:val="both"/>
        <w:rPr>
          <w:rFonts w:ascii="GHEA Grapalat" w:eastAsia="GHEA Grapalat" w:hAnsi="GHEA Grapalat" w:cs="GHEA Grapalat"/>
        </w:rPr>
      </w:pPr>
    </w:p>
    <w:p w14:paraId="09DC1C2B" w14:textId="77777777" w:rsidR="001F3416" w:rsidRPr="002C0355" w:rsidRDefault="005642BB" w:rsidP="00C03E2E">
      <w:pPr>
        <w:pStyle w:val="Heading2"/>
        <w:numPr>
          <w:ilvl w:val="1"/>
          <w:numId w:val="18"/>
        </w:numPr>
        <w:spacing w:before="0" w:line="240" w:lineRule="auto"/>
        <w:ind w:left="540" w:hanging="540"/>
        <w:rPr>
          <w:rFonts w:eastAsia="GHEA Grapalat" w:cs="GHEA Grapalat"/>
        </w:rPr>
      </w:pPr>
      <w:bookmarkStart w:id="37" w:name="_Toc511659910"/>
      <w:r w:rsidRPr="002C0355">
        <w:rPr>
          <w:rFonts w:eastAsia="GHEA Grapalat" w:cs="GHEA Grapalat"/>
        </w:rPr>
        <w:t>Տեղական ինքնակառավարման մարմինների բյուջետային եկամուտներ</w:t>
      </w:r>
      <w:bookmarkEnd w:id="37"/>
    </w:p>
    <w:p w14:paraId="5C3146FB" w14:textId="77777777" w:rsidR="001F3416" w:rsidRPr="002C0355" w:rsidRDefault="001F3416" w:rsidP="00C03E2E">
      <w:pPr>
        <w:spacing w:after="0" w:line="240" w:lineRule="auto"/>
        <w:jc w:val="both"/>
        <w:rPr>
          <w:rFonts w:ascii="GHEA Grapalat" w:eastAsia="GHEA Grapalat" w:hAnsi="GHEA Grapalat" w:cs="GHEA Grapalat"/>
          <w:b/>
        </w:rPr>
      </w:pPr>
    </w:p>
    <w:p w14:paraId="78F1D743" w14:textId="240A58E3" w:rsidR="001F3416" w:rsidRPr="002C0355" w:rsidRDefault="005642BB" w:rsidP="00C03E2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Համայնքային բյուջեների մասին պաշտոնական տեղեկատվություն առկա է Հայաստանի Հանրապետության ազգային վիճակագրական ծառայության պաշտոնական կայքէջում</w:t>
      </w:r>
      <w:r w:rsidRPr="002C0355">
        <w:rPr>
          <w:rFonts w:ascii="GHEA Grapalat" w:eastAsia="GHEA Grapalat" w:hAnsi="GHEA Grapalat" w:cs="GHEA Grapalat"/>
          <w:vertAlign w:val="superscript"/>
        </w:rPr>
        <w:footnoteReference w:id="14"/>
      </w:r>
      <w:r w:rsidRPr="002C0355">
        <w:rPr>
          <w:rFonts w:ascii="GHEA Grapalat" w:eastAsia="GHEA Grapalat" w:hAnsi="GHEA Grapalat" w:cs="GHEA Grapalat"/>
        </w:rPr>
        <w:t>: Հետևյալ եկամուտների վերաբերյալ տեղեկատվությունը հրապարակվում է յուրաքանչյուր աշնանը՝ նախորդ տարվա համար.</w:t>
      </w:r>
    </w:p>
    <w:p w14:paraId="70DC0DB6" w14:textId="77777777" w:rsidR="001F3416" w:rsidRPr="002C0355" w:rsidRDefault="005642BB" w:rsidP="003D0793">
      <w:pPr>
        <w:spacing w:after="0" w:line="240" w:lineRule="auto"/>
        <w:ind w:left="630" w:hanging="270"/>
        <w:rPr>
          <w:rFonts w:ascii="GHEA Grapalat" w:eastAsia="GHEA Grapalat" w:hAnsi="GHEA Grapalat" w:cs="GHEA Grapalat"/>
        </w:rPr>
      </w:pPr>
      <w:r w:rsidRPr="002C0355">
        <w:rPr>
          <w:rFonts w:ascii="GHEA Grapalat" w:eastAsia="GHEA Grapalat" w:hAnsi="GHEA Grapalat" w:cs="GHEA Grapalat"/>
        </w:rPr>
        <w:t xml:space="preserve">1) գույքային հարկեր անշարժ գույքից, </w:t>
      </w:r>
    </w:p>
    <w:p w14:paraId="4507005E" w14:textId="77777777" w:rsidR="001F3416" w:rsidRPr="002C0355" w:rsidRDefault="005642BB" w:rsidP="003D0793">
      <w:pPr>
        <w:spacing w:after="0" w:line="240" w:lineRule="auto"/>
        <w:ind w:left="630" w:hanging="270"/>
        <w:rPr>
          <w:rFonts w:ascii="GHEA Grapalat" w:eastAsia="GHEA Grapalat" w:hAnsi="GHEA Grapalat" w:cs="GHEA Grapalat"/>
        </w:rPr>
      </w:pPr>
      <w:r w:rsidRPr="002C0355">
        <w:rPr>
          <w:rFonts w:ascii="GHEA Grapalat" w:eastAsia="GHEA Grapalat" w:hAnsi="GHEA Grapalat" w:cs="GHEA Grapalat"/>
        </w:rPr>
        <w:t xml:space="preserve">2) գույքային հարկեր այլ գույքից, </w:t>
      </w:r>
    </w:p>
    <w:p w14:paraId="38A5FCBA" w14:textId="77777777" w:rsidR="001F3416" w:rsidRPr="002C0355" w:rsidRDefault="005642BB" w:rsidP="003D0793">
      <w:pPr>
        <w:spacing w:after="0" w:line="240" w:lineRule="auto"/>
        <w:ind w:left="630" w:hanging="270"/>
        <w:rPr>
          <w:rFonts w:ascii="GHEA Grapalat" w:eastAsia="GHEA Grapalat" w:hAnsi="GHEA Grapalat" w:cs="GHEA Grapalat"/>
        </w:rPr>
      </w:pPr>
      <w:r w:rsidRPr="002C0355">
        <w:rPr>
          <w:rFonts w:ascii="GHEA Grapalat" w:eastAsia="GHEA Grapalat" w:hAnsi="GHEA Grapalat" w:cs="GHEA Grapalat"/>
        </w:rPr>
        <w:t>3) ապրանքների օգտագործման կամ գործունեության իրականացման թույլտվության վճարներ,</w:t>
      </w:r>
    </w:p>
    <w:p w14:paraId="52DD3899" w14:textId="77777777" w:rsidR="001F3416" w:rsidRPr="002C0355" w:rsidRDefault="005642BB" w:rsidP="003D0793">
      <w:pPr>
        <w:spacing w:after="0" w:line="240" w:lineRule="auto"/>
        <w:ind w:left="630" w:hanging="270"/>
        <w:rPr>
          <w:rFonts w:ascii="GHEA Grapalat" w:eastAsia="GHEA Grapalat" w:hAnsi="GHEA Grapalat" w:cs="GHEA Grapalat"/>
        </w:rPr>
      </w:pPr>
      <w:r w:rsidRPr="002C0355">
        <w:rPr>
          <w:rFonts w:ascii="GHEA Grapalat" w:eastAsia="GHEA Grapalat" w:hAnsi="GHEA Grapalat" w:cs="GHEA Grapalat"/>
        </w:rPr>
        <w:t>4) ապրանքների մատակարարումից և ծառայությունների մատուցումից այլ պարտադիր վճարներ,</w:t>
      </w:r>
    </w:p>
    <w:p w14:paraId="0BD114EF" w14:textId="77777777" w:rsidR="001F3416" w:rsidRPr="002C0355" w:rsidRDefault="005642BB" w:rsidP="003D0793">
      <w:pPr>
        <w:spacing w:after="0" w:line="240" w:lineRule="auto"/>
        <w:ind w:left="630" w:hanging="270"/>
        <w:rPr>
          <w:rFonts w:ascii="GHEA Grapalat" w:eastAsia="GHEA Grapalat" w:hAnsi="GHEA Grapalat" w:cs="GHEA Grapalat"/>
        </w:rPr>
      </w:pPr>
      <w:r w:rsidRPr="002C0355">
        <w:rPr>
          <w:rFonts w:ascii="GHEA Grapalat" w:eastAsia="GHEA Grapalat" w:hAnsi="GHEA Grapalat" w:cs="GHEA Grapalat"/>
        </w:rPr>
        <w:t>5) այլ հարկային եկամուտներ:</w:t>
      </w:r>
    </w:p>
    <w:p w14:paraId="6F1CD602" w14:textId="77777777" w:rsidR="001F3416" w:rsidRPr="002C0355" w:rsidRDefault="001F3416">
      <w:pPr>
        <w:spacing w:after="0" w:line="240" w:lineRule="auto"/>
        <w:jc w:val="both"/>
        <w:rPr>
          <w:rFonts w:ascii="GHEA Grapalat" w:eastAsia="GHEA Grapalat" w:hAnsi="GHEA Grapalat" w:cs="GHEA Grapalat"/>
        </w:rPr>
      </w:pPr>
    </w:p>
    <w:p w14:paraId="404B0BFA" w14:textId="07BA5E4C"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Ըստ մարզերի և ըստ համայնքների </w:t>
      </w:r>
      <w:r w:rsidR="001C5732" w:rsidRPr="002C0355">
        <w:rPr>
          <w:rFonts w:ascii="GHEA Grapalat" w:eastAsia="GHEA Grapalat" w:hAnsi="GHEA Grapalat" w:cs="GHEA Grapalat"/>
        </w:rPr>
        <w:t xml:space="preserve">համայնքային </w:t>
      </w:r>
      <w:r w:rsidRPr="002C0355">
        <w:rPr>
          <w:rFonts w:ascii="GHEA Grapalat" w:eastAsia="GHEA Grapalat" w:hAnsi="GHEA Grapalat" w:cs="GHEA Grapalat"/>
        </w:rPr>
        <w:t xml:space="preserve">բյուջեների եկամուտների վերաբերյալ տեղեկատվությունը հասանելի է ՀՀ ՏԿԶՆ-ի պաշտոնական կայքէջում: Մասնավորապես, մարզային և </w:t>
      </w:r>
      <w:r w:rsidR="001C5732" w:rsidRPr="002C0355">
        <w:rPr>
          <w:rFonts w:ascii="GHEA Grapalat" w:eastAsia="GHEA Grapalat" w:hAnsi="GHEA Grapalat" w:cs="GHEA Grapalat"/>
        </w:rPr>
        <w:t xml:space="preserve">համայնքային </w:t>
      </w:r>
      <w:r w:rsidRPr="002C0355">
        <w:rPr>
          <w:rFonts w:ascii="GHEA Grapalat" w:eastAsia="GHEA Grapalat" w:hAnsi="GHEA Grapalat" w:cs="GHEA Grapalat"/>
        </w:rPr>
        <w:t>բյուջեներին առնչվող տեղեկությունները ներկայացված են ՀՀ ՏԿԶՆ-ի պաշտոնական կայքէջի «Բյուջետային գործընթաց-ՀՀ համայնքների բյուջետային եկամուտներ» բաժնում:</w:t>
      </w:r>
      <w:r w:rsidRPr="002C0355">
        <w:rPr>
          <w:rFonts w:ascii="GHEA Grapalat" w:eastAsia="GHEA Grapalat" w:hAnsi="GHEA Grapalat" w:cs="GHEA Grapalat"/>
          <w:vertAlign w:val="superscript"/>
        </w:rPr>
        <w:footnoteReference w:id="15"/>
      </w:r>
      <w:r w:rsidRPr="002C0355">
        <w:rPr>
          <w:rFonts w:ascii="GHEA Grapalat" w:eastAsia="GHEA Grapalat" w:hAnsi="GHEA Grapalat" w:cs="GHEA Grapalat"/>
        </w:rPr>
        <w:t xml:space="preserve"> ՀՀ համայնքային բյուջետային եկամուտների վերաբերյալ վերջին տեղեկատվությունը 01.07.2017թ. դրությամբ է և ներկայացված է ըստ համայնքների հավաքագրված հետևյալ եկամուտների`</w:t>
      </w:r>
    </w:p>
    <w:p w14:paraId="1A175C66" w14:textId="77777777" w:rsidR="001F3416" w:rsidRPr="002C0355" w:rsidRDefault="005642BB" w:rsidP="003D0793">
      <w:pPr>
        <w:spacing w:after="0" w:line="240" w:lineRule="auto"/>
        <w:ind w:left="630"/>
        <w:jc w:val="both"/>
        <w:rPr>
          <w:rFonts w:ascii="GHEA Grapalat" w:eastAsia="GHEA Grapalat" w:hAnsi="GHEA Grapalat" w:cs="GHEA Grapalat"/>
        </w:rPr>
      </w:pPr>
      <w:r w:rsidRPr="002C0355">
        <w:rPr>
          <w:rFonts w:ascii="GHEA Grapalat" w:eastAsia="GHEA Grapalat" w:hAnsi="GHEA Grapalat" w:cs="GHEA Grapalat"/>
        </w:rPr>
        <w:t xml:space="preserve">1) գույքահարկ, </w:t>
      </w:r>
    </w:p>
    <w:p w14:paraId="0D408216" w14:textId="77777777" w:rsidR="001F3416" w:rsidRPr="002C0355" w:rsidRDefault="005642BB" w:rsidP="003D0793">
      <w:pPr>
        <w:spacing w:after="0" w:line="240" w:lineRule="auto"/>
        <w:ind w:left="630"/>
        <w:jc w:val="both"/>
        <w:rPr>
          <w:rFonts w:ascii="GHEA Grapalat" w:eastAsia="GHEA Grapalat" w:hAnsi="GHEA Grapalat" w:cs="GHEA Grapalat"/>
        </w:rPr>
      </w:pPr>
      <w:r w:rsidRPr="002C0355">
        <w:rPr>
          <w:rFonts w:ascii="GHEA Grapalat" w:eastAsia="GHEA Grapalat" w:hAnsi="GHEA Grapalat" w:cs="GHEA Grapalat"/>
        </w:rPr>
        <w:t>2) հողի հարկ,</w:t>
      </w:r>
    </w:p>
    <w:p w14:paraId="7ECB2EF9" w14:textId="77777777" w:rsidR="001F3416" w:rsidRPr="002C0355" w:rsidRDefault="005642BB" w:rsidP="003D0793">
      <w:pPr>
        <w:spacing w:after="0" w:line="240" w:lineRule="auto"/>
        <w:ind w:left="630"/>
        <w:jc w:val="both"/>
        <w:rPr>
          <w:rFonts w:ascii="GHEA Grapalat" w:eastAsia="GHEA Grapalat" w:hAnsi="GHEA Grapalat" w:cs="GHEA Grapalat"/>
        </w:rPr>
      </w:pPr>
      <w:r w:rsidRPr="002C0355">
        <w:rPr>
          <w:rFonts w:ascii="GHEA Grapalat" w:eastAsia="GHEA Grapalat" w:hAnsi="GHEA Grapalat" w:cs="GHEA Grapalat"/>
        </w:rPr>
        <w:t xml:space="preserve">3) տեղական տուրքեր, </w:t>
      </w:r>
    </w:p>
    <w:p w14:paraId="53D6145F" w14:textId="77777777" w:rsidR="001F3416" w:rsidRPr="002C0355" w:rsidRDefault="005642BB" w:rsidP="003D0793">
      <w:pPr>
        <w:spacing w:after="0" w:line="240" w:lineRule="auto"/>
        <w:ind w:left="630"/>
        <w:jc w:val="both"/>
        <w:rPr>
          <w:rFonts w:ascii="GHEA Grapalat" w:eastAsia="GHEA Grapalat" w:hAnsi="GHEA Grapalat" w:cs="GHEA Grapalat"/>
        </w:rPr>
      </w:pPr>
      <w:r w:rsidRPr="002C0355">
        <w:rPr>
          <w:rFonts w:ascii="GHEA Grapalat" w:eastAsia="GHEA Grapalat" w:hAnsi="GHEA Grapalat" w:cs="GHEA Grapalat"/>
        </w:rPr>
        <w:t>4) համայնքի բյուջե վճարվող պետական տուրքեր,</w:t>
      </w:r>
    </w:p>
    <w:p w14:paraId="56D85B8C" w14:textId="77777777" w:rsidR="001F3416" w:rsidRPr="002C0355" w:rsidRDefault="005642BB" w:rsidP="003D0793">
      <w:pPr>
        <w:spacing w:after="0" w:line="240" w:lineRule="auto"/>
        <w:ind w:left="630"/>
        <w:jc w:val="both"/>
        <w:rPr>
          <w:rFonts w:ascii="GHEA Grapalat" w:eastAsia="GHEA Grapalat" w:hAnsi="GHEA Grapalat" w:cs="GHEA Grapalat"/>
        </w:rPr>
      </w:pPr>
      <w:r w:rsidRPr="002C0355">
        <w:rPr>
          <w:rFonts w:ascii="GHEA Grapalat" w:eastAsia="GHEA Grapalat" w:hAnsi="GHEA Grapalat" w:cs="GHEA Grapalat"/>
        </w:rPr>
        <w:t>5) համայնքի կողմից հավաքագրված այլ եկամուտներ:</w:t>
      </w:r>
    </w:p>
    <w:p w14:paraId="453CFE4C" w14:textId="77777777" w:rsidR="001F3416" w:rsidRPr="002C0355" w:rsidRDefault="001F3416">
      <w:pPr>
        <w:spacing w:after="0" w:line="240" w:lineRule="auto"/>
        <w:jc w:val="both"/>
        <w:rPr>
          <w:rFonts w:ascii="GHEA Grapalat" w:eastAsia="GHEA Grapalat" w:hAnsi="GHEA Grapalat" w:cs="GHEA Grapalat"/>
        </w:rPr>
      </w:pPr>
    </w:p>
    <w:p w14:paraId="4FF48DCA" w14:textId="46152918"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ԱՎԾ-ի և ՏԿԶՆ-ի կողմից տեղեկատվությունը ներկայացվում է ամբողջական, այն չի մանրամասնում, թե որքան է վճարում յուրաքանչյուր հարկատուն: Համայնքները տիրապետում են, թե որքան են ստանում յուրաքանչյուր հարկատուից, իսկ ՊԵԿ-ը տիրապետում է յուրաքանչյուր հարկատուի կողմից համայնքներին վճարվելիք գումարների վերաբերյալ տեղեկատվությանը, սակայն չի տիրապետում, թե որ համայնք</w:t>
      </w:r>
      <w:r w:rsidR="008A2456" w:rsidRPr="002C0355">
        <w:rPr>
          <w:rFonts w:ascii="GHEA Grapalat" w:eastAsia="GHEA Grapalat" w:hAnsi="GHEA Grapalat" w:cs="GHEA Grapalat"/>
          <w:lang w:val="hy-AM"/>
        </w:rPr>
        <w:t>ներն</w:t>
      </w:r>
      <w:r w:rsidRPr="002C0355">
        <w:rPr>
          <w:rFonts w:ascii="GHEA Grapalat" w:eastAsia="GHEA Grapalat" w:hAnsi="GHEA Grapalat" w:cs="GHEA Grapalat"/>
        </w:rPr>
        <w:t xml:space="preserve"> </w:t>
      </w:r>
      <w:r w:rsidR="008A2456" w:rsidRPr="002C0355">
        <w:rPr>
          <w:rFonts w:ascii="GHEA Grapalat" w:eastAsia="GHEA Grapalat" w:hAnsi="GHEA Grapalat" w:cs="GHEA Grapalat"/>
          <w:lang w:val="hy-AM"/>
        </w:rPr>
        <w:t>են</w:t>
      </w:r>
      <w:r w:rsidRPr="002C0355">
        <w:rPr>
          <w:rFonts w:ascii="GHEA Grapalat" w:eastAsia="GHEA Grapalat" w:hAnsi="GHEA Grapalat" w:cs="GHEA Grapalat"/>
        </w:rPr>
        <w:t xml:space="preserve"> ստանում այդ </w:t>
      </w:r>
      <w:r w:rsidR="008A2456" w:rsidRPr="002C0355">
        <w:rPr>
          <w:rFonts w:ascii="GHEA Grapalat" w:eastAsia="GHEA Grapalat" w:hAnsi="GHEA Grapalat" w:cs="GHEA Grapalat"/>
          <w:lang w:val="hy-AM"/>
        </w:rPr>
        <w:t>գումարներ</w:t>
      </w:r>
      <w:r w:rsidR="008A2456" w:rsidRPr="002C0355">
        <w:rPr>
          <w:rFonts w:ascii="GHEA Grapalat" w:eastAsia="GHEA Grapalat" w:hAnsi="GHEA Grapalat" w:cs="GHEA Grapalat"/>
        </w:rPr>
        <w:t>ը</w:t>
      </w:r>
      <w:r w:rsidRPr="002C0355">
        <w:rPr>
          <w:rFonts w:ascii="GHEA Grapalat" w:eastAsia="GHEA Grapalat" w:hAnsi="GHEA Grapalat" w:cs="GHEA Grapalat"/>
        </w:rPr>
        <w:t>:</w:t>
      </w:r>
    </w:p>
    <w:p w14:paraId="73F05299" w14:textId="77777777" w:rsidR="001F3416" w:rsidRPr="002C0355" w:rsidRDefault="001F3416">
      <w:pPr>
        <w:spacing w:after="0" w:line="240" w:lineRule="auto"/>
        <w:jc w:val="both"/>
        <w:rPr>
          <w:rFonts w:ascii="GHEA Grapalat" w:eastAsia="GHEA Grapalat" w:hAnsi="GHEA Grapalat" w:cs="GHEA Grapalat"/>
        </w:rPr>
      </w:pPr>
    </w:p>
    <w:p w14:paraId="659DBE14" w14:textId="77777777" w:rsidR="001F3416" w:rsidRPr="002C0355" w:rsidRDefault="005642BB">
      <w:pPr>
        <w:pStyle w:val="Heading2"/>
        <w:numPr>
          <w:ilvl w:val="1"/>
          <w:numId w:val="18"/>
        </w:numPr>
        <w:spacing w:before="0" w:line="240" w:lineRule="auto"/>
        <w:ind w:left="540" w:hanging="540"/>
        <w:jc w:val="both"/>
        <w:rPr>
          <w:rFonts w:eastAsia="GHEA Grapalat" w:cs="GHEA Grapalat"/>
        </w:rPr>
      </w:pPr>
      <w:bookmarkStart w:id="38" w:name="_Toc511659911"/>
      <w:r w:rsidRPr="002C0355">
        <w:rPr>
          <w:rFonts w:eastAsia="GHEA Grapalat" w:cs="GHEA Grapalat"/>
        </w:rPr>
        <w:t>Տեղական ինքնակառավարման մարմինների արտաբյուջետային միջոցներ</w:t>
      </w:r>
      <w:bookmarkEnd w:id="38"/>
      <w:r w:rsidRPr="002C0355">
        <w:rPr>
          <w:rFonts w:eastAsia="GHEA Grapalat" w:cs="GHEA Grapalat"/>
        </w:rPr>
        <w:t xml:space="preserve"> </w:t>
      </w:r>
    </w:p>
    <w:p w14:paraId="6F91E0E6" w14:textId="77777777" w:rsidR="001F3416" w:rsidRPr="002C0355" w:rsidRDefault="001F3416">
      <w:pPr>
        <w:spacing w:after="0" w:line="240" w:lineRule="auto"/>
        <w:jc w:val="both"/>
        <w:rPr>
          <w:rFonts w:ascii="GHEA Grapalat" w:eastAsia="GHEA Grapalat" w:hAnsi="GHEA Grapalat" w:cs="GHEA Grapalat"/>
        </w:rPr>
      </w:pPr>
    </w:p>
    <w:p w14:paraId="4A6DDD60"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Տեղական ինքնակառավարման մարմինները կարող են ունենալ  </w:t>
      </w:r>
      <w:r w:rsidRPr="002C0355">
        <w:rPr>
          <w:rFonts w:ascii="GHEA Grapalat" w:eastAsia="GHEA Grapalat" w:hAnsi="GHEA Grapalat" w:cs="GHEA Grapalat"/>
          <w:b/>
        </w:rPr>
        <w:t>արտաբյուջետային միջոցներ</w:t>
      </w:r>
      <w:r w:rsidRPr="002C0355">
        <w:rPr>
          <w:rFonts w:ascii="GHEA Grapalat" w:eastAsia="GHEA Grapalat" w:hAnsi="GHEA Grapalat" w:cs="GHEA Grapalat"/>
        </w:rPr>
        <w:t xml:space="preserve"> Բյուջետային համակարգի մասին ՀՀ օրենքի 1.2 հոդվածի 16-րդ կետի համաձայն: Բյուջետային համակարգի մասին ՀՀ օրենքի 15.9 հոդվածով ամրագրված է, որ պետական հիմնարկները կարող են գանձապետարանում կամ որևէ բանկում արտաբյուջետային միջոցների հաշիվներ բացել միայն ՀՀ կառավարության որոշմամբ: Այս օրենքով նախատեսված դեպքերում, ինչպես նաև համայնքին</w:t>
      </w:r>
      <w:r w:rsidRPr="002C0355">
        <w:rPr>
          <w:rFonts w:eastAsia="GHEA Grapalat"/>
        </w:rPr>
        <w:t> </w:t>
      </w:r>
      <w:r w:rsidRPr="002C0355">
        <w:rPr>
          <w:rFonts w:ascii="GHEA Grapalat" w:eastAsia="GHEA Grapalat" w:hAnsi="GHEA Grapalat" w:cs="GHEA Grapalat"/>
        </w:rPr>
        <w:t xml:space="preserve">ֆիզիկական կամ իրավաբանական անձանց կողմից նվիրաբերության կամ վարկի տեսքով տրամադրվող դրամական միջոցներն այդ անձանց պահանջով, պետական լիազորված մարմնի համաձայնությամբ և համայնքի ավագանու որոշմամբ կարող են տեղադրվել գանձապետարանի արտաբյուջետային միջոցների հաշիվներում կամ որևէ բանկում: </w:t>
      </w:r>
    </w:p>
    <w:p w14:paraId="73D29599" w14:textId="77777777" w:rsidR="001F3416" w:rsidRPr="002C0355" w:rsidRDefault="001F3416">
      <w:pPr>
        <w:spacing w:after="0" w:line="240" w:lineRule="auto"/>
        <w:jc w:val="both"/>
        <w:rPr>
          <w:rFonts w:ascii="GHEA Grapalat" w:eastAsia="GHEA Grapalat" w:hAnsi="GHEA Grapalat" w:cs="GHEA Grapalat"/>
        </w:rPr>
      </w:pPr>
    </w:p>
    <w:p w14:paraId="70C1F3BC"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Տեղական կառավարման մարմիններն արտաբյուջետային միջոցներ կարող են ունենալ բազմաթիվ նպատակներով: Նրանք կարող են բացել «էսքրոու» հաշիվներ, որտեղ կդեպոնացվեն բռնագանձված միջոցները կամ բացել հաշիվներ  համայնքային ծառայողների աշխատանքը խրախուսելու համար: Այդ ֆոնդերում կարող են ֆինանսական միջոցներ մուտքագրվել տարբեր աղբյուրներից, այդ թվում մասնավոր ընկերություններից: Թեև կարող են առկա լինել պետական ֆինանսավորման հիմնավորումներ արտաբյուջետային միջոցներ ունենալու համար (օրինակ՝ էներգախնայողության համար շրջանառու վարկային միջոցների ստեղծում և այլն), սակայն հնարավոր են չարաշահման ռիսկեր և առաջանում է ռիսկերի կանխարգելմանն ուղղված գոր</w:t>
      </w:r>
      <w:r w:rsidR="000E48A7" w:rsidRPr="002C0355">
        <w:rPr>
          <w:rFonts w:ascii="GHEA Grapalat" w:eastAsia="GHEA Grapalat" w:hAnsi="GHEA Grapalat" w:cs="GHEA Grapalat"/>
        </w:rPr>
        <w:t>ծ</w:t>
      </w:r>
      <w:r w:rsidRPr="002C0355">
        <w:rPr>
          <w:rFonts w:ascii="GHEA Grapalat" w:eastAsia="GHEA Grapalat" w:hAnsi="GHEA Grapalat" w:cs="GHEA Grapalat"/>
        </w:rPr>
        <w:t>ողությունների իրականացման անհրաժեշտություն: Ուսումնասիրելով ՀՀ ՏԿԶՆ-ի պաշտոնական կայքէջը, մասնավորապես «Համայնքային բյուջեներ» բաժինները (ՀՀ համայնքների բյուջետային եկամուտներ և ծախսեր)</w:t>
      </w:r>
      <w:r w:rsidRPr="002C0355">
        <w:rPr>
          <w:rFonts w:ascii="GHEA Grapalat" w:eastAsia="GHEA Grapalat" w:hAnsi="GHEA Grapalat" w:cs="GHEA Grapalat"/>
          <w:vertAlign w:val="superscript"/>
        </w:rPr>
        <w:footnoteReference w:id="16"/>
      </w:r>
      <w:r w:rsidRPr="002C0355">
        <w:rPr>
          <w:rFonts w:ascii="GHEA Grapalat" w:eastAsia="GHEA Grapalat" w:hAnsi="GHEA Grapalat" w:cs="GHEA Grapalat"/>
        </w:rPr>
        <w:t>, ինչպես նաև ՀՀ ազգային վիճակագրական ծառայության պաշտոնական կայքէջը</w:t>
      </w:r>
      <w:r w:rsidRPr="002C0355">
        <w:rPr>
          <w:rFonts w:ascii="GHEA Grapalat" w:eastAsia="GHEA Grapalat" w:hAnsi="GHEA Grapalat" w:cs="GHEA Grapalat"/>
          <w:vertAlign w:val="superscript"/>
        </w:rPr>
        <w:footnoteReference w:id="17"/>
      </w:r>
      <w:r w:rsidRPr="002C0355">
        <w:rPr>
          <w:rFonts w:ascii="GHEA Grapalat" w:eastAsia="GHEA Grapalat" w:hAnsi="GHEA Grapalat" w:cs="GHEA Grapalat"/>
        </w:rPr>
        <w:t xml:space="preserve"> որևէ տեղեկություն արտաբյուջետային միջոցների մասին չհայտնաբերվեց: </w:t>
      </w:r>
    </w:p>
    <w:p w14:paraId="5BB05587" w14:textId="77777777" w:rsidR="001F3416" w:rsidRPr="002C0355" w:rsidRDefault="001F3416">
      <w:pPr>
        <w:spacing w:after="0" w:line="240" w:lineRule="auto"/>
        <w:jc w:val="both"/>
        <w:rPr>
          <w:rFonts w:ascii="GHEA Grapalat" w:eastAsia="GHEA Grapalat" w:hAnsi="GHEA Grapalat" w:cs="GHEA Grapalat"/>
        </w:rPr>
      </w:pPr>
    </w:p>
    <w:p w14:paraId="16CDFAFB" w14:textId="02F1B558"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ԲՇԽ-ին խորհուրդ է տրվում լրացուցիչ քննարկել առկա արտաբյուջետային ֆոնդերի վերաբերյալ տեղեկությունների բացահայտման (հրապարակման) պահանջի կարևորությունը, դրանց ստեղծման կոնկրետ նպատակը, ֆոնդի աղբյուրները, ինչպես նաև ֆոնդից կատարվող ծախսերը հետևելու մեխանիզմները: Սա հատկապես կարևոր է ԱՃԹՆ-ի ստանդարտի  5.1-ին պահանջի կատարումն ապահովելու առումով, որը պահանջում է հաշվետվությամբ ներկայացնել արդյունահանող ճյուղերի կողմից պետական բյուջե մուտքագրվող եկամուտների բաշխվածությունը, իսկ այն դեպքերում, երբ եկամուտները չեն մուտքագրվում պետական բյուջե, այդ եկամուտների տեղաբաշխումները պետք է պարզաբանվեն՝ կիրառելիության դեպքում ներառելով հղումներ համապատասխան ֆինանսական հաշվետվություններին, նշելով, օրինակ՝ ազգային բարեկեցության և զարգացման հիմնադրամները, տեղական կառավարման մարմինները, պետական ձեռնարկությունները և այլ արտաբյուջետային կառույցները</w:t>
      </w:r>
      <w:r w:rsidR="003D0793" w:rsidRPr="002C0355">
        <w:rPr>
          <w:rFonts w:ascii="GHEA Grapalat" w:eastAsia="GHEA Grapalat" w:hAnsi="GHEA Grapalat" w:cs="GHEA Grapalat"/>
        </w:rPr>
        <w:t>:</w:t>
      </w:r>
      <w:r w:rsidR="008B69E1" w:rsidRPr="002C0355">
        <w:rPr>
          <w:rFonts w:ascii="GHEA Grapalat" w:eastAsia="GHEA Grapalat" w:hAnsi="GHEA Grapalat" w:cs="GHEA Grapalat"/>
        </w:rPr>
        <w:t xml:space="preserve"> ՏԿԶՆ-ը տրամադրել է 2016-2017թթ ընթացքում արտաբյուջետային հաշիվներ ունեցող համայնքների (բնակավայրերի) ցանկ</w:t>
      </w:r>
      <w:r w:rsidR="001F6719" w:rsidRPr="002C0355">
        <w:rPr>
          <w:rFonts w:ascii="GHEA Grapalat" w:eastAsia="GHEA Grapalat" w:hAnsi="GHEA Grapalat" w:cs="GHEA Grapalat"/>
        </w:rPr>
        <w:t xml:space="preserve"> (</w:t>
      </w:r>
      <w:r w:rsidR="001F6719" w:rsidRPr="002C0355">
        <w:rPr>
          <w:rFonts w:ascii="GHEA Grapalat" w:eastAsia="GHEA Grapalat" w:hAnsi="GHEA Grapalat" w:cs="GHEA Grapalat"/>
          <w:lang w:val="hy-AM"/>
        </w:rPr>
        <w:t xml:space="preserve">տես </w:t>
      </w:r>
      <w:r w:rsidR="001F6719" w:rsidRPr="002C0355">
        <w:rPr>
          <w:rFonts w:ascii="GHEA Grapalat" w:eastAsia="GHEA Grapalat" w:hAnsi="GHEA Grapalat" w:cs="GHEA Grapalat"/>
        </w:rPr>
        <w:t>Հավելված 1</w:t>
      </w:r>
      <w:r w:rsidR="0060173D" w:rsidRPr="002C0355">
        <w:rPr>
          <w:rFonts w:ascii="GHEA Grapalat" w:eastAsia="GHEA Grapalat" w:hAnsi="GHEA Grapalat" w:cs="GHEA Grapalat"/>
          <w:lang w:val="hy-AM"/>
        </w:rPr>
        <w:t>2</w:t>
      </w:r>
      <w:r w:rsidR="001F6719" w:rsidRPr="002C0355">
        <w:rPr>
          <w:rFonts w:ascii="GHEA Grapalat" w:eastAsia="GHEA Grapalat" w:hAnsi="GHEA Grapalat" w:cs="GHEA Grapalat"/>
        </w:rPr>
        <w:t>)</w:t>
      </w:r>
      <w:r w:rsidR="008B69E1" w:rsidRPr="002C0355">
        <w:rPr>
          <w:rFonts w:ascii="GHEA Grapalat" w:eastAsia="GHEA Grapalat" w:hAnsi="GHEA Grapalat" w:cs="GHEA Grapalat"/>
        </w:rPr>
        <w:t>: Այդ ցանկը պարունակում է 44 համայնքների (բնակավայրերի) անունները, ներառյալ Կապան, Քաջարան քաղաքները։ Թեպետ որևէ տվյալ չկա՝ հաշիվներում գտնվող գումարների, այդ գումարների աղբյուրների մասին։</w:t>
      </w:r>
    </w:p>
    <w:p w14:paraId="772227FA" w14:textId="77777777" w:rsidR="001F3416" w:rsidRPr="002C0355" w:rsidRDefault="001F3416">
      <w:pPr>
        <w:spacing w:after="0" w:line="240" w:lineRule="auto"/>
        <w:jc w:val="both"/>
        <w:rPr>
          <w:rFonts w:ascii="GHEA Grapalat" w:eastAsia="GHEA Grapalat" w:hAnsi="GHEA Grapalat" w:cs="GHEA Grapalat"/>
        </w:rPr>
      </w:pPr>
    </w:p>
    <w:p w14:paraId="746495E2" w14:textId="65BC3970" w:rsidR="001F3416" w:rsidRPr="002C0355" w:rsidRDefault="005642BB">
      <w:pPr>
        <w:pStyle w:val="Heading2"/>
        <w:numPr>
          <w:ilvl w:val="1"/>
          <w:numId w:val="18"/>
        </w:numPr>
        <w:spacing w:before="0" w:line="240" w:lineRule="auto"/>
        <w:ind w:left="540" w:hanging="540"/>
        <w:rPr>
          <w:rFonts w:eastAsia="GHEA Grapalat" w:cs="GHEA Grapalat"/>
        </w:rPr>
      </w:pPr>
      <w:bookmarkStart w:id="39" w:name="_Toc511659912"/>
      <w:r w:rsidRPr="002C0355">
        <w:rPr>
          <w:rFonts w:eastAsia="GHEA Grapalat" w:cs="GHEA Grapalat"/>
        </w:rPr>
        <w:t>Աուդիտ և հաշվապահական հաշվառման ստանդարտներ (ստանդարտի 4.9</w:t>
      </w:r>
      <w:r w:rsidR="001750E0" w:rsidRPr="002C0355">
        <w:rPr>
          <w:rFonts w:eastAsia="GHEA Grapalat" w:cs="GHEA Grapalat"/>
        </w:rPr>
        <w:t>-րդ</w:t>
      </w:r>
      <w:r w:rsidRPr="002C0355">
        <w:rPr>
          <w:rFonts w:eastAsia="GHEA Grapalat" w:cs="GHEA Grapalat"/>
        </w:rPr>
        <w:t xml:space="preserve"> պահանջ)</w:t>
      </w:r>
      <w:bookmarkEnd w:id="39"/>
    </w:p>
    <w:p w14:paraId="51D6E6E0" w14:textId="77777777" w:rsidR="001F3416" w:rsidRPr="002C0355" w:rsidRDefault="001F3416">
      <w:pPr>
        <w:spacing w:after="0" w:line="240" w:lineRule="auto"/>
        <w:jc w:val="both"/>
        <w:rPr>
          <w:rFonts w:ascii="GHEA Grapalat" w:eastAsia="GHEA Grapalat" w:hAnsi="GHEA Grapalat" w:cs="GHEA Grapalat"/>
        </w:rPr>
      </w:pPr>
    </w:p>
    <w:p w14:paraId="3C640F3E" w14:textId="77777777" w:rsidR="001F3416" w:rsidRPr="002C0355" w:rsidRDefault="005642BB">
      <w:pPr>
        <w:pStyle w:val="Heading3"/>
        <w:spacing w:before="0" w:line="240" w:lineRule="auto"/>
        <w:rPr>
          <w:rFonts w:ascii="GHEA Grapalat" w:eastAsia="GHEA Grapalat" w:hAnsi="GHEA Grapalat" w:cs="GHEA Grapalat"/>
          <w:sz w:val="22"/>
          <w:szCs w:val="22"/>
        </w:rPr>
      </w:pPr>
      <w:bookmarkStart w:id="40" w:name="_Toc511659913"/>
      <w:r w:rsidRPr="002C0355">
        <w:rPr>
          <w:rFonts w:ascii="GHEA Grapalat" w:eastAsia="GHEA Grapalat" w:hAnsi="GHEA Grapalat" w:cs="GHEA Grapalat"/>
          <w:sz w:val="22"/>
          <w:szCs w:val="22"/>
        </w:rPr>
        <w:t>Ընկերությունների կողմից տրամադրվող տվյալների որակը</w:t>
      </w:r>
      <w:bookmarkEnd w:id="40"/>
      <w:r w:rsidRPr="002C0355">
        <w:rPr>
          <w:rFonts w:ascii="GHEA Grapalat" w:eastAsia="GHEA Grapalat" w:hAnsi="GHEA Grapalat" w:cs="GHEA Grapalat"/>
          <w:sz w:val="22"/>
          <w:szCs w:val="22"/>
        </w:rPr>
        <w:t xml:space="preserve"> </w:t>
      </w:r>
    </w:p>
    <w:p w14:paraId="65A99EA1" w14:textId="77777777" w:rsidR="001F3416" w:rsidRPr="002C0355" w:rsidRDefault="001F3416">
      <w:pPr>
        <w:spacing w:after="0" w:line="240" w:lineRule="auto"/>
        <w:jc w:val="both"/>
        <w:rPr>
          <w:rFonts w:ascii="GHEA Grapalat" w:eastAsia="GHEA Grapalat" w:hAnsi="GHEA Grapalat" w:cs="GHEA Grapalat"/>
        </w:rPr>
      </w:pPr>
    </w:p>
    <w:p w14:paraId="37376FEA"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Հաշվապահական հաշվառման ազգային ստանդարտների հիմքում ընկած են IFRS և IASB ստանդարտները: Դրանք ներկայումս տարածվում են բոլոր ընկերությունների վրա անկախ մեծությունից, թեև 2018թ.ց ՓՄՁ-ներն իրավունք են ունենալու կիրառել IFRS-ը, որն ավելի դյուրակիր է:</w:t>
      </w:r>
    </w:p>
    <w:p w14:paraId="64CD2D49" w14:textId="77777777" w:rsidR="001F3416" w:rsidRPr="002C0355" w:rsidRDefault="001F3416">
      <w:pPr>
        <w:spacing w:after="0" w:line="240" w:lineRule="auto"/>
        <w:jc w:val="both"/>
        <w:rPr>
          <w:rFonts w:ascii="GHEA Grapalat" w:eastAsia="GHEA Grapalat" w:hAnsi="GHEA Grapalat" w:cs="GHEA Grapalat"/>
        </w:rPr>
      </w:pPr>
    </w:p>
    <w:p w14:paraId="2E4F3C16" w14:textId="4544EF76"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Հաշվապահական հաշվառման մասին օրենքի 24 հոդվածի համաձայն </w:t>
      </w:r>
      <w:r w:rsidRPr="002C0355">
        <w:rPr>
          <w:rFonts w:ascii="GHEA Grapalat" w:eastAsia="GHEA Grapalat" w:hAnsi="GHEA Grapalat" w:cs="GHEA Grapalat"/>
          <w:i/>
        </w:rPr>
        <w:t xml:space="preserve">«խոշոր» կազմակերպություն են համարվում այն կազմակերպությունները, որոնց </w:t>
      </w:r>
      <w:r w:rsidRPr="002C0355">
        <w:rPr>
          <w:rFonts w:ascii="GHEA Grapalat" w:eastAsia="GHEA Grapalat" w:hAnsi="GHEA Grapalat" w:cs="GHEA Grapalat"/>
          <w:i/>
          <w:sz w:val="21"/>
          <w:szCs w:val="21"/>
        </w:rPr>
        <w:t xml:space="preserve">գործունեությունից հասույթը հաշվետու տարվա համար և հաշվետու տարվա վերջի դրությամբ ակտիվների </w:t>
      </w:r>
      <w:r w:rsidR="00A04B19" w:rsidRPr="002C0355">
        <w:rPr>
          <w:rFonts w:ascii="GHEA Grapalat" w:eastAsia="GHEA Grapalat" w:hAnsi="GHEA Grapalat" w:cs="GHEA Grapalat"/>
          <w:i/>
          <w:sz w:val="21"/>
          <w:szCs w:val="21"/>
        </w:rPr>
        <w:t xml:space="preserve">հաշվեկշռային </w:t>
      </w:r>
      <w:r w:rsidRPr="002C0355">
        <w:rPr>
          <w:rFonts w:ascii="GHEA Grapalat" w:eastAsia="GHEA Grapalat" w:hAnsi="GHEA Grapalat" w:cs="GHEA Grapalat"/>
          <w:i/>
          <w:sz w:val="21"/>
          <w:szCs w:val="21"/>
        </w:rPr>
        <w:t>արժեքը գերազանցում է մեկ միլիարդ ՀՀ դրամը</w:t>
      </w:r>
      <w:r w:rsidRPr="002C0355">
        <w:rPr>
          <w:rFonts w:ascii="GHEA Grapalat" w:eastAsia="GHEA Grapalat" w:hAnsi="GHEA Grapalat" w:cs="GHEA Grapalat"/>
          <w:sz w:val="21"/>
          <w:szCs w:val="21"/>
        </w:rPr>
        <w:t>:</w:t>
      </w:r>
      <w:r w:rsidRPr="002C0355">
        <w:rPr>
          <w:rFonts w:ascii="GHEA Grapalat" w:eastAsia="GHEA Grapalat" w:hAnsi="GHEA Grapalat" w:cs="GHEA Grapalat"/>
        </w:rPr>
        <w:t xml:space="preserve"> Այս ընկերությունները, սակայն, պարտավոր են հրապարակել իրենց տարեկան ֆինանսական հաշվետվությունները: Այս հաշվետվությունները չհրապար</w:t>
      </w:r>
      <w:r w:rsidR="00A04B19" w:rsidRPr="002C0355">
        <w:rPr>
          <w:rFonts w:ascii="GHEA Grapalat" w:eastAsia="GHEA Grapalat" w:hAnsi="GHEA Grapalat" w:cs="GHEA Grapalat"/>
          <w:lang w:val="hy-AM"/>
        </w:rPr>
        <w:t>ա</w:t>
      </w:r>
      <w:r w:rsidRPr="002C0355">
        <w:rPr>
          <w:rFonts w:ascii="GHEA Grapalat" w:eastAsia="GHEA Grapalat" w:hAnsi="GHEA Grapalat" w:cs="GHEA Grapalat"/>
        </w:rPr>
        <w:t>կ</w:t>
      </w:r>
      <w:r w:rsidR="00A04B19" w:rsidRPr="002C0355">
        <w:rPr>
          <w:rFonts w:ascii="GHEA Grapalat" w:eastAsia="GHEA Grapalat" w:hAnsi="GHEA Grapalat" w:cs="GHEA Grapalat"/>
          <w:lang w:val="hy-AM"/>
        </w:rPr>
        <w:t>ել</w:t>
      </w:r>
      <w:r w:rsidRPr="002C0355">
        <w:rPr>
          <w:rFonts w:ascii="GHEA Grapalat" w:eastAsia="GHEA Grapalat" w:hAnsi="GHEA Grapalat" w:cs="GHEA Grapalat"/>
        </w:rPr>
        <w:t xml:space="preserve">ու դեպքում, տուգանքի չափը կազմում է ընդամենը 50 000 ՀՀ դրամ (մոտավորապես 105 ԱՄՆ դոլար), որը կարող է հասնել 500 000 ՀՀ դրամի (մոտավորապես 1050.0 ԱՄՆ դոլար) այն դեպքերում, երբ տուգանքը գանձվել է, սակայն կազմակերպությունը  կրկին չի հրապարակել իր հաշվետվությունները 30 օրվա ընթացքում: Ներկայումս ֆինանսական հաշվետվությունները պարտադիր անկախ աուդիտի ենթարկելու պահանջը վերաբերում է միայն բաց բաժնետիրական ընկերություններին: Բաժնետիրական ընկերությունների մասին օրենքի 94 և 96 հոդվածներին համապատասխան </w:t>
      </w:r>
      <w:r w:rsidRPr="002C0355">
        <w:rPr>
          <w:rFonts w:ascii="GHEA Grapalat" w:eastAsia="GHEA Grapalat" w:hAnsi="GHEA Grapalat" w:cs="GHEA Grapalat"/>
          <w:i/>
        </w:rPr>
        <w:t>բաց բաժնետիրական ընկերությունները տարեկան ժողովի հաստատմանը ներկայացվող տարեկան հաշվետվության, տարեկան հաշվապահական հաշվեկշռի, շահույթների և վնասների հաշվի հավաստիությունը պետք է հաստատվի Ընկերության վերստուգող հանձնաժողովի (վերստուգողի) եզրակացությամբ: Նշված փաստաթղթերը հրապարակելուց առաջ պետք է ստուգվեն, և դրանց հավաստիությունը պետք է հաստատվի Ընկերության և Ընկերության բաժնետերերի հետ ընդհանուր գույքային շահեր չունեցող, աուդիտն իրականացնող անձի կողմից</w:t>
      </w:r>
      <w:r w:rsidRPr="002C0355">
        <w:rPr>
          <w:rFonts w:ascii="GHEA Grapalat" w:eastAsia="GHEA Grapalat" w:hAnsi="GHEA Grapalat" w:cs="GHEA Grapalat"/>
        </w:rPr>
        <w:t xml:space="preserve">: </w:t>
      </w:r>
    </w:p>
    <w:p w14:paraId="30C0E76B" w14:textId="77777777" w:rsidR="001F3416" w:rsidRPr="002C0355" w:rsidRDefault="001F3416">
      <w:pPr>
        <w:spacing w:after="0" w:line="240" w:lineRule="auto"/>
        <w:jc w:val="both"/>
        <w:rPr>
          <w:rFonts w:ascii="GHEA Grapalat" w:eastAsia="GHEA Grapalat" w:hAnsi="GHEA Grapalat" w:cs="GHEA Grapalat"/>
        </w:rPr>
      </w:pPr>
    </w:p>
    <w:p w14:paraId="737ABC06" w14:textId="73D1D1F6" w:rsidR="001F3416" w:rsidRPr="002C0355" w:rsidRDefault="00303B26">
      <w:pPr>
        <w:spacing w:after="0" w:line="240" w:lineRule="auto"/>
        <w:jc w:val="both"/>
        <w:rPr>
          <w:rFonts w:ascii="GHEA Grapalat" w:eastAsia="GHEA Grapalat" w:hAnsi="GHEA Grapalat" w:cs="GHEA Grapalat"/>
        </w:rPr>
      </w:pPr>
      <w:r w:rsidRPr="002C0355">
        <w:rPr>
          <w:rFonts w:ascii="GHEA Grapalat" w:eastAsia="GHEA Grapalat" w:hAnsi="GHEA Grapalat" w:cs="GHEA Grapalat"/>
          <w:lang w:val="hy-AM"/>
        </w:rPr>
        <w:t xml:space="preserve">Աղյուսակ 4-ը ամփոփում է </w:t>
      </w:r>
      <w:r w:rsidRPr="002C0355">
        <w:rPr>
          <w:rFonts w:ascii="GHEA Grapalat" w:eastAsia="GHEA Grapalat" w:hAnsi="GHEA Grapalat" w:cs="GHEA Grapalat"/>
        </w:rPr>
        <w:t>Ազդ</w:t>
      </w:r>
      <w:r w:rsidR="005642BB" w:rsidRPr="002C0355">
        <w:rPr>
          <w:rFonts w:ascii="GHEA Grapalat" w:eastAsia="GHEA Grapalat" w:hAnsi="GHEA Grapalat" w:cs="GHEA Grapalat"/>
        </w:rPr>
        <w:t>արար (</w:t>
      </w:r>
      <w:hyperlink r:id="rId23">
        <w:r w:rsidR="005642BB" w:rsidRPr="002C0355">
          <w:rPr>
            <w:rFonts w:ascii="GHEA Grapalat" w:eastAsia="GHEA Grapalat" w:hAnsi="GHEA Grapalat" w:cs="GHEA Grapalat"/>
            <w:color w:val="0563C1"/>
            <w:u w:val="single"/>
          </w:rPr>
          <w:t>www.azdarar.am</w:t>
        </w:r>
      </w:hyperlink>
      <w:r w:rsidR="005642BB" w:rsidRPr="002C0355">
        <w:rPr>
          <w:rFonts w:ascii="GHEA Grapalat" w:eastAsia="GHEA Grapalat" w:hAnsi="GHEA Grapalat" w:cs="GHEA Grapalat"/>
        </w:rPr>
        <w:t xml:space="preserve">) և </w:t>
      </w:r>
      <w:r w:rsidR="00B41A1E" w:rsidRPr="002C0355">
        <w:rPr>
          <w:rFonts w:ascii="GHEA Grapalat" w:eastAsia="GHEA Grapalat" w:hAnsi="GHEA Grapalat" w:cs="GHEA Grapalat"/>
        </w:rPr>
        <w:t>ընկերությունների կայքերում ֆինանսական աուդիտի ենթարկված հաշվետվությունների առկայությունը կամ բացակայությունը, դրանց հրապարակված լինելը կամ չլինելը</w:t>
      </w:r>
      <w:r w:rsidRPr="002C0355">
        <w:rPr>
          <w:rFonts w:ascii="GHEA Grapalat" w:eastAsia="GHEA Grapalat" w:hAnsi="GHEA Grapalat" w:cs="GHEA Grapalat"/>
          <w:lang w:val="hy-AM"/>
        </w:rPr>
        <w:t>։</w:t>
      </w:r>
    </w:p>
    <w:p w14:paraId="468C2F4F" w14:textId="77777777" w:rsidR="001F3416" w:rsidRPr="002C0355" w:rsidRDefault="001F3416">
      <w:pPr>
        <w:spacing w:after="0" w:line="240" w:lineRule="auto"/>
        <w:jc w:val="both"/>
        <w:rPr>
          <w:rFonts w:ascii="GHEA Grapalat" w:eastAsia="GHEA Grapalat" w:hAnsi="GHEA Grapalat" w:cs="GHEA Grapalat"/>
        </w:rPr>
      </w:pPr>
    </w:p>
    <w:p w14:paraId="56EBCE44" w14:textId="77777777" w:rsidR="00785EB5" w:rsidRPr="002C0355" w:rsidRDefault="00785EB5">
      <w:pPr>
        <w:spacing w:after="0" w:line="240" w:lineRule="auto"/>
        <w:jc w:val="both"/>
        <w:rPr>
          <w:rFonts w:ascii="GHEA Grapalat" w:eastAsia="GHEA Grapalat" w:hAnsi="GHEA Grapalat" w:cs="GHEA Grapalat"/>
        </w:rPr>
      </w:pPr>
    </w:p>
    <w:p w14:paraId="12F7400C" w14:textId="24D24BD0"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652C11" w:rsidRPr="002C0355">
        <w:rPr>
          <w:rFonts w:ascii="GHEA Grapalat" w:eastAsia="GHEA Grapalat" w:hAnsi="GHEA Grapalat" w:cs="GHEA Grapalat"/>
          <w:lang w:val="hy-AM"/>
        </w:rPr>
        <w:t>4</w:t>
      </w:r>
      <w:r w:rsidRPr="002C0355">
        <w:rPr>
          <w:rFonts w:ascii="GHEA Grapalat" w:eastAsia="GHEA Grapalat" w:hAnsi="GHEA Grapalat" w:cs="GHEA Grapalat"/>
        </w:rPr>
        <w:t>. Ընկերություններ</w:t>
      </w:r>
      <w:r w:rsidR="00B41A1E" w:rsidRPr="002C0355">
        <w:rPr>
          <w:rFonts w:ascii="GHEA Grapalat" w:eastAsia="GHEA Grapalat" w:hAnsi="GHEA Grapalat" w:cs="GHEA Grapalat"/>
        </w:rPr>
        <w:t xml:space="preserve">ի ցանկ՝ վերջիններիս ֆինանսական հաշվետվությունների աուդիտի ենթարկված լինելու փաստի վերաբերյալ </w:t>
      </w:r>
      <w:r w:rsidR="00AA7C27" w:rsidRPr="002C0355">
        <w:rPr>
          <w:rFonts w:ascii="GHEA Grapalat" w:eastAsia="GHEA Grapalat" w:hAnsi="GHEA Grapalat" w:cs="GHEA Grapalat"/>
        </w:rPr>
        <w:t xml:space="preserve">կայքերում </w:t>
      </w:r>
      <w:r w:rsidR="00B41A1E" w:rsidRPr="002C0355">
        <w:rPr>
          <w:rFonts w:ascii="GHEA Grapalat" w:eastAsia="GHEA Grapalat" w:hAnsi="GHEA Grapalat" w:cs="GHEA Grapalat"/>
        </w:rPr>
        <w:t>առկա տեղեկատվություն</w:t>
      </w:r>
    </w:p>
    <w:tbl>
      <w:tblPr>
        <w:tblStyle w:val="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077"/>
        <w:gridCol w:w="2797"/>
        <w:gridCol w:w="2097"/>
      </w:tblGrid>
      <w:tr w:rsidR="001F3416" w:rsidRPr="002C0355" w14:paraId="5963AD85" w14:textId="77777777">
        <w:tc>
          <w:tcPr>
            <w:tcW w:w="2605" w:type="dxa"/>
          </w:tcPr>
          <w:p w14:paraId="452500FB" w14:textId="77777777" w:rsidR="001F3416" w:rsidRPr="002C0355" w:rsidRDefault="005642BB">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Ընկերություն</w:t>
            </w:r>
          </w:p>
        </w:tc>
        <w:tc>
          <w:tcPr>
            <w:tcW w:w="2077" w:type="dxa"/>
          </w:tcPr>
          <w:p w14:paraId="17D7534C" w14:textId="77777777" w:rsidR="001F3416" w:rsidRPr="002C0355" w:rsidRDefault="005642BB" w:rsidP="00652C11">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Տեղեկատվության աղբյուրը (2017թ. հոկտեմբերի 30 դրությամբ)</w:t>
            </w:r>
          </w:p>
        </w:tc>
        <w:tc>
          <w:tcPr>
            <w:tcW w:w="2797" w:type="dxa"/>
          </w:tcPr>
          <w:p w14:paraId="2809B032" w14:textId="77777777" w:rsidR="001F3416" w:rsidRPr="002C0355" w:rsidRDefault="005642BB" w:rsidP="00652C11">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Աուդիտ անցած հրապարակված հաշվետվություններ </w:t>
            </w:r>
          </w:p>
        </w:tc>
        <w:tc>
          <w:tcPr>
            <w:tcW w:w="2097" w:type="dxa"/>
          </w:tcPr>
          <w:p w14:paraId="58A552BB" w14:textId="77777777" w:rsidR="001F3416" w:rsidRPr="002C0355" w:rsidRDefault="005642BB">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Հղումներ</w:t>
            </w:r>
          </w:p>
        </w:tc>
      </w:tr>
      <w:tr w:rsidR="001F3416" w:rsidRPr="002C0355" w14:paraId="666B044D" w14:textId="77777777">
        <w:tc>
          <w:tcPr>
            <w:tcW w:w="2605" w:type="dxa"/>
          </w:tcPr>
          <w:p w14:paraId="60049C22"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 Գոլդ ՍՊԸ</w:t>
            </w:r>
          </w:p>
        </w:tc>
        <w:tc>
          <w:tcPr>
            <w:tcW w:w="2077" w:type="dxa"/>
          </w:tcPr>
          <w:p w14:paraId="2BE6B5DF" w14:textId="77777777" w:rsidR="001F3416" w:rsidRPr="002C0355" w:rsidRDefault="00533A9C">
            <w:pPr>
              <w:spacing w:after="0" w:line="240" w:lineRule="auto"/>
              <w:jc w:val="both"/>
              <w:rPr>
                <w:rFonts w:ascii="GHEA Grapalat" w:eastAsia="GHEA Grapalat" w:hAnsi="GHEA Grapalat" w:cs="GHEA Grapalat"/>
                <w:sz w:val="16"/>
                <w:szCs w:val="16"/>
              </w:rPr>
            </w:pPr>
            <w:hyperlink r:id="rId24">
              <w:r w:rsidR="005642BB" w:rsidRPr="002C0355">
                <w:rPr>
                  <w:rFonts w:ascii="GHEA Grapalat" w:eastAsia="GHEA Grapalat" w:hAnsi="GHEA Grapalat" w:cs="GHEA Grapalat"/>
                  <w:color w:val="0563C1"/>
                  <w:sz w:val="16"/>
                  <w:szCs w:val="16"/>
                  <w:u w:val="single"/>
                </w:rPr>
                <w:t>www.azdarar.am</w:t>
              </w:r>
            </w:hyperlink>
          </w:p>
        </w:tc>
        <w:tc>
          <w:tcPr>
            <w:tcW w:w="2797" w:type="dxa"/>
          </w:tcPr>
          <w:p w14:paraId="2B2AA3CC"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Չի գտնվել</w:t>
            </w:r>
          </w:p>
        </w:tc>
        <w:tc>
          <w:tcPr>
            <w:tcW w:w="2097" w:type="dxa"/>
          </w:tcPr>
          <w:p w14:paraId="1DDA9AA2"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28D210D5" w14:textId="77777777">
        <w:tc>
          <w:tcPr>
            <w:tcW w:w="2605" w:type="dxa"/>
          </w:tcPr>
          <w:p w14:paraId="3290FACE"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Ախթալայի ԼՀԿ ՓԲԸ</w:t>
            </w:r>
          </w:p>
        </w:tc>
        <w:tc>
          <w:tcPr>
            <w:tcW w:w="2077" w:type="dxa"/>
          </w:tcPr>
          <w:p w14:paraId="7EF27BD6" w14:textId="77777777" w:rsidR="001F3416" w:rsidRPr="002C0355" w:rsidRDefault="00533A9C">
            <w:pPr>
              <w:spacing w:after="0" w:line="240" w:lineRule="auto"/>
              <w:jc w:val="both"/>
              <w:rPr>
                <w:rFonts w:ascii="GHEA Grapalat" w:eastAsia="GHEA Grapalat" w:hAnsi="GHEA Grapalat" w:cs="GHEA Grapalat"/>
                <w:sz w:val="16"/>
                <w:szCs w:val="16"/>
              </w:rPr>
            </w:pPr>
            <w:hyperlink r:id="rId25">
              <w:r w:rsidR="005642BB" w:rsidRPr="002C0355">
                <w:rPr>
                  <w:rFonts w:ascii="GHEA Grapalat" w:eastAsia="GHEA Grapalat" w:hAnsi="GHEA Grapalat" w:cs="GHEA Grapalat"/>
                  <w:color w:val="0563C1"/>
                  <w:sz w:val="16"/>
                  <w:szCs w:val="16"/>
                  <w:u w:val="single"/>
                </w:rPr>
                <w:t>www.azdarar.am</w:t>
              </w:r>
            </w:hyperlink>
          </w:p>
        </w:tc>
        <w:tc>
          <w:tcPr>
            <w:tcW w:w="2797" w:type="dxa"/>
          </w:tcPr>
          <w:p w14:paraId="3785BA20"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Չի գտնվել</w:t>
            </w:r>
          </w:p>
        </w:tc>
        <w:tc>
          <w:tcPr>
            <w:tcW w:w="2097" w:type="dxa"/>
          </w:tcPr>
          <w:p w14:paraId="2042415B"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3AE13741" w14:textId="77777777">
        <w:tc>
          <w:tcPr>
            <w:tcW w:w="2605" w:type="dxa"/>
          </w:tcPr>
          <w:p w14:paraId="1DDC8DE1"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Կապանի լեռնահարստացման կոմբինատ ՓԲԸ</w:t>
            </w:r>
          </w:p>
        </w:tc>
        <w:tc>
          <w:tcPr>
            <w:tcW w:w="2077" w:type="dxa"/>
          </w:tcPr>
          <w:p w14:paraId="313BA3B1" w14:textId="77777777" w:rsidR="001F3416" w:rsidRPr="002C0355" w:rsidRDefault="00533A9C">
            <w:pPr>
              <w:spacing w:after="0" w:line="240" w:lineRule="auto"/>
              <w:jc w:val="both"/>
              <w:rPr>
                <w:rFonts w:ascii="GHEA Grapalat" w:eastAsia="GHEA Grapalat" w:hAnsi="GHEA Grapalat" w:cs="GHEA Grapalat"/>
                <w:sz w:val="16"/>
                <w:szCs w:val="16"/>
              </w:rPr>
            </w:pPr>
            <w:hyperlink r:id="rId26">
              <w:r w:rsidR="005642BB" w:rsidRPr="002C0355">
                <w:rPr>
                  <w:rFonts w:ascii="GHEA Grapalat" w:eastAsia="GHEA Grapalat" w:hAnsi="GHEA Grapalat" w:cs="GHEA Grapalat"/>
                  <w:color w:val="0563C1"/>
                  <w:sz w:val="16"/>
                  <w:szCs w:val="16"/>
                  <w:u w:val="single"/>
                </w:rPr>
                <w:t>www.polymetal.ru</w:t>
              </w:r>
            </w:hyperlink>
            <w:r w:rsidR="005642BB" w:rsidRPr="002C0355">
              <w:rPr>
                <w:rFonts w:ascii="GHEA Grapalat" w:eastAsia="GHEA Grapalat" w:hAnsi="GHEA Grapalat" w:cs="GHEA Grapalat"/>
                <w:sz w:val="16"/>
                <w:szCs w:val="16"/>
              </w:rPr>
              <w:t xml:space="preserve">, </w:t>
            </w:r>
            <w:hyperlink r:id="rId27">
              <w:r w:rsidR="005642BB" w:rsidRPr="002C0355">
                <w:rPr>
                  <w:rFonts w:ascii="GHEA Grapalat" w:eastAsia="GHEA Grapalat" w:hAnsi="GHEA Grapalat" w:cs="GHEA Grapalat"/>
                  <w:color w:val="0563C1"/>
                  <w:sz w:val="16"/>
                  <w:szCs w:val="16"/>
                  <w:u w:val="single"/>
                </w:rPr>
                <w:t>www.azdarar.am</w:t>
              </w:r>
            </w:hyperlink>
          </w:p>
        </w:tc>
        <w:tc>
          <w:tcPr>
            <w:tcW w:w="2797" w:type="dxa"/>
          </w:tcPr>
          <w:p w14:paraId="5803848E"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Չի գտնվել</w:t>
            </w:r>
          </w:p>
        </w:tc>
        <w:tc>
          <w:tcPr>
            <w:tcW w:w="2097" w:type="dxa"/>
          </w:tcPr>
          <w:p w14:paraId="1A0131D3"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20A4E469" w14:textId="77777777">
        <w:tc>
          <w:tcPr>
            <w:tcW w:w="2605" w:type="dxa"/>
          </w:tcPr>
          <w:p w14:paraId="6D119D04"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ԳեոՊրոՄայնինգ Գոլդ ՍՊԸ</w:t>
            </w:r>
          </w:p>
        </w:tc>
        <w:tc>
          <w:tcPr>
            <w:tcW w:w="2077" w:type="dxa"/>
          </w:tcPr>
          <w:p w14:paraId="3714809C" w14:textId="202603E0" w:rsidR="001F3416" w:rsidRPr="002C0355" w:rsidRDefault="00533A9C">
            <w:pPr>
              <w:spacing w:after="0" w:line="240" w:lineRule="auto"/>
              <w:jc w:val="both"/>
              <w:rPr>
                <w:rFonts w:ascii="GHEA Grapalat" w:eastAsia="GHEA Grapalat" w:hAnsi="GHEA Grapalat" w:cs="GHEA Grapalat"/>
                <w:sz w:val="16"/>
                <w:szCs w:val="16"/>
              </w:rPr>
            </w:pPr>
            <w:hyperlink r:id="rId28">
              <w:r w:rsidR="005642BB" w:rsidRPr="002C0355">
                <w:rPr>
                  <w:rFonts w:ascii="GHEA Grapalat" w:eastAsia="GHEA Grapalat" w:hAnsi="GHEA Grapalat" w:cs="GHEA Grapalat"/>
                  <w:color w:val="0563C1"/>
                  <w:sz w:val="16"/>
                  <w:szCs w:val="16"/>
                  <w:u w:val="single"/>
                </w:rPr>
                <w:t>http://www.geopromining.com/en/our-business/operations/gpm-gold/</w:t>
              </w:r>
            </w:hyperlink>
            <w:r w:rsidR="005642BB" w:rsidRPr="002C0355">
              <w:rPr>
                <w:rFonts w:ascii="GHEA Grapalat" w:eastAsia="GHEA Grapalat" w:hAnsi="GHEA Grapalat" w:cs="GHEA Grapalat"/>
                <w:sz w:val="16"/>
                <w:szCs w:val="16"/>
              </w:rPr>
              <w:t xml:space="preserve">, </w:t>
            </w:r>
            <w:hyperlink r:id="rId29">
              <w:r w:rsidR="005642BB" w:rsidRPr="002C0355">
                <w:rPr>
                  <w:rFonts w:ascii="GHEA Grapalat" w:eastAsia="GHEA Grapalat" w:hAnsi="GHEA Grapalat" w:cs="GHEA Grapalat"/>
                  <w:color w:val="0563C1"/>
                  <w:sz w:val="16"/>
                  <w:szCs w:val="16"/>
                  <w:u w:val="single"/>
                </w:rPr>
                <w:t>www.azdarar.am</w:t>
              </w:r>
            </w:hyperlink>
          </w:p>
        </w:tc>
        <w:tc>
          <w:tcPr>
            <w:tcW w:w="2797" w:type="dxa"/>
          </w:tcPr>
          <w:p w14:paraId="2896C454"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Չի գտնվել</w:t>
            </w:r>
          </w:p>
        </w:tc>
        <w:tc>
          <w:tcPr>
            <w:tcW w:w="2097" w:type="dxa"/>
          </w:tcPr>
          <w:p w14:paraId="3AF69452"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54E1D0BB" w14:textId="77777777">
        <w:tc>
          <w:tcPr>
            <w:tcW w:w="2605" w:type="dxa"/>
          </w:tcPr>
          <w:p w14:paraId="70DB42B8"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Զանգեզուրի պղնձամոլիբդենային կոմբինատ ՓԲԸ</w:t>
            </w:r>
          </w:p>
        </w:tc>
        <w:tc>
          <w:tcPr>
            <w:tcW w:w="2077" w:type="dxa"/>
          </w:tcPr>
          <w:p w14:paraId="269B7DFD" w14:textId="77777777" w:rsidR="001F3416" w:rsidRPr="002C0355" w:rsidRDefault="00533A9C">
            <w:pPr>
              <w:spacing w:after="0" w:line="240" w:lineRule="auto"/>
              <w:jc w:val="both"/>
              <w:rPr>
                <w:rFonts w:ascii="GHEA Grapalat" w:eastAsia="GHEA Grapalat" w:hAnsi="GHEA Grapalat" w:cs="GHEA Grapalat"/>
                <w:sz w:val="16"/>
                <w:szCs w:val="16"/>
              </w:rPr>
            </w:pPr>
            <w:hyperlink r:id="rId30">
              <w:r w:rsidR="005642BB" w:rsidRPr="002C0355">
                <w:rPr>
                  <w:rFonts w:ascii="GHEA Grapalat" w:eastAsia="GHEA Grapalat" w:hAnsi="GHEA Grapalat" w:cs="GHEA Grapalat"/>
                  <w:color w:val="0563C1"/>
                  <w:sz w:val="16"/>
                  <w:szCs w:val="16"/>
                  <w:u w:val="single"/>
                </w:rPr>
                <w:t>www.zcmc.am</w:t>
              </w:r>
            </w:hyperlink>
            <w:r w:rsidR="005642BB" w:rsidRPr="002C0355">
              <w:rPr>
                <w:rFonts w:ascii="GHEA Grapalat" w:eastAsia="GHEA Grapalat" w:hAnsi="GHEA Grapalat" w:cs="GHEA Grapalat"/>
                <w:sz w:val="16"/>
                <w:szCs w:val="16"/>
              </w:rPr>
              <w:t xml:space="preserve">, </w:t>
            </w:r>
            <w:hyperlink r:id="rId31">
              <w:r w:rsidR="005642BB" w:rsidRPr="002C0355">
                <w:rPr>
                  <w:rFonts w:ascii="GHEA Grapalat" w:eastAsia="GHEA Grapalat" w:hAnsi="GHEA Grapalat" w:cs="GHEA Grapalat"/>
                  <w:color w:val="0563C1"/>
                  <w:sz w:val="16"/>
                  <w:szCs w:val="16"/>
                  <w:u w:val="single"/>
                </w:rPr>
                <w:t>www.azdarar.am</w:t>
              </w:r>
            </w:hyperlink>
          </w:p>
          <w:p w14:paraId="363D112D" w14:textId="77777777" w:rsidR="001F3416" w:rsidRPr="002C0355" w:rsidRDefault="001F3416">
            <w:pPr>
              <w:spacing w:after="0" w:line="240" w:lineRule="auto"/>
              <w:jc w:val="both"/>
              <w:rPr>
                <w:rFonts w:ascii="GHEA Grapalat" w:eastAsia="GHEA Grapalat" w:hAnsi="GHEA Grapalat" w:cs="GHEA Grapalat"/>
                <w:sz w:val="16"/>
                <w:szCs w:val="16"/>
              </w:rPr>
            </w:pPr>
          </w:p>
        </w:tc>
        <w:tc>
          <w:tcPr>
            <w:tcW w:w="2797" w:type="dxa"/>
          </w:tcPr>
          <w:p w14:paraId="5FC8C303"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Չի գտնվել</w:t>
            </w:r>
          </w:p>
        </w:tc>
        <w:tc>
          <w:tcPr>
            <w:tcW w:w="2097" w:type="dxa"/>
          </w:tcPr>
          <w:p w14:paraId="33EE37DC"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33779F9F" w14:textId="77777777">
        <w:tc>
          <w:tcPr>
            <w:tcW w:w="2605" w:type="dxa"/>
          </w:tcPr>
          <w:p w14:paraId="76117FA8"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Ագարակի պղնձամոլիբդենային կոմբինատ ՓԲԸ</w:t>
            </w:r>
          </w:p>
        </w:tc>
        <w:tc>
          <w:tcPr>
            <w:tcW w:w="2077" w:type="dxa"/>
          </w:tcPr>
          <w:p w14:paraId="7E142E4D" w14:textId="0A99C2D2" w:rsidR="001F3416" w:rsidRPr="002C0355" w:rsidRDefault="00533A9C">
            <w:pPr>
              <w:spacing w:after="0" w:line="240" w:lineRule="auto"/>
              <w:jc w:val="both"/>
              <w:rPr>
                <w:rFonts w:ascii="GHEA Grapalat" w:eastAsia="GHEA Grapalat" w:hAnsi="GHEA Grapalat" w:cs="GHEA Grapalat"/>
                <w:sz w:val="16"/>
                <w:szCs w:val="16"/>
              </w:rPr>
            </w:pPr>
            <w:hyperlink r:id="rId32">
              <w:r w:rsidR="005642BB" w:rsidRPr="002C0355">
                <w:rPr>
                  <w:rFonts w:ascii="GHEA Grapalat" w:eastAsia="GHEA Grapalat" w:hAnsi="GHEA Grapalat" w:cs="GHEA Grapalat"/>
                  <w:color w:val="0563C1"/>
                  <w:sz w:val="16"/>
                  <w:szCs w:val="16"/>
                  <w:u w:val="single"/>
                </w:rPr>
                <w:t>http://www.geopromining.com/en/our-business/operations/agarak/</w:t>
              </w:r>
            </w:hyperlink>
            <w:r w:rsidR="005642BB" w:rsidRPr="002C0355">
              <w:rPr>
                <w:rFonts w:ascii="GHEA Grapalat" w:eastAsia="GHEA Grapalat" w:hAnsi="GHEA Grapalat" w:cs="GHEA Grapalat"/>
                <w:sz w:val="16"/>
                <w:szCs w:val="16"/>
              </w:rPr>
              <w:t xml:space="preserve">, </w:t>
            </w:r>
            <w:hyperlink r:id="rId33">
              <w:r w:rsidR="005642BB" w:rsidRPr="002C0355">
                <w:rPr>
                  <w:rFonts w:ascii="GHEA Grapalat" w:eastAsia="GHEA Grapalat" w:hAnsi="GHEA Grapalat" w:cs="GHEA Grapalat"/>
                  <w:color w:val="0563C1"/>
                  <w:sz w:val="16"/>
                  <w:szCs w:val="16"/>
                  <w:u w:val="single"/>
                </w:rPr>
                <w:t>www.azdarar.am</w:t>
              </w:r>
            </w:hyperlink>
          </w:p>
        </w:tc>
        <w:tc>
          <w:tcPr>
            <w:tcW w:w="2797" w:type="dxa"/>
          </w:tcPr>
          <w:p w14:paraId="67414531"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Չի գտնվել</w:t>
            </w:r>
          </w:p>
        </w:tc>
        <w:tc>
          <w:tcPr>
            <w:tcW w:w="2097" w:type="dxa"/>
          </w:tcPr>
          <w:p w14:paraId="4E086781"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2F9185E1" w14:textId="77777777">
        <w:tc>
          <w:tcPr>
            <w:tcW w:w="2605" w:type="dxa"/>
          </w:tcPr>
          <w:p w14:paraId="0F3375D9"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Թեղուտ ՓԲԸ</w:t>
            </w:r>
          </w:p>
        </w:tc>
        <w:tc>
          <w:tcPr>
            <w:tcW w:w="2077" w:type="dxa"/>
          </w:tcPr>
          <w:p w14:paraId="443CCC90" w14:textId="77777777" w:rsidR="001F3416" w:rsidRPr="002C0355" w:rsidRDefault="00533A9C">
            <w:pPr>
              <w:spacing w:after="0" w:line="240" w:lineRule="auto"/>
              <w:jc w:val="both"/>
              <w:rPr>
                <w:rFonts w:ascii="GHEA Grapalat" w:eastAsia="GHEA Grapalat" w:hAnsi="GHEA Grapalat" w:cs="GHEA Grapalat"/>
                <w:sz w:val="16"/>
                <w:szCs w:val="16"/>
              </w:rPr>
            </w:pPr>
            <w:hyperlink r:id="rId34">
              <w:r w:rsidR="005642BB" w:rsidRPr="002C0355">
                <w:rPr>
                  <w:rFonts w:ascii="GHEA Grapalat" w:eastAsia="GHEA Grapalat" w:hAnsi="GHEA Grapalat" w:cs="GHEA Grapalat"/>
                  <w:color w:val="0563C1"/>
                  <w:sz w:val="16"/>
                  <w:szCs w:val="16"/>
                  <w:u w:val="single"/>
                </w:rPr>
                <w:t>http://teghout.vallexgroup.am/</w:t>
              </w:r>
            </w:hyperlink>
          </w:p>
          <w:p w14:paraId="6B809C22" w14:textId="77777777" w:rsidR="001F3416" w:rsidRPr="002C0355" w:rsidRDefault="001F3416">
            <w:pPr>
              <w:spacing w:after="0" w:line="240" w:lineRule="auto"/>
              <w:jc w:val="both"/>
              <w:rPr>
                <w:rFonts w:ascii="GHEA Grapalat" w:eastAsia="GHEA Grapalat" w:hAnsi="GHEA Grapalat" w:cs="GHEA Grapalat"/>
                <w:sz w:val="16"/>
                <w:szCs w:val="16"/>
              </w:rPr>
            </w:pPr>
          </w:p>
        </w:tc>
        <w:tc>
          <w:tcPr>
            <w:tcW w:w="2797" w:type="dxa"/>
          </w:tcPr>
          <w:p w14:paraId="3FF2ACCD"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Գտնվել է (2015)</w:t>
            </w:r>
          </w:p>
        </w:tc>
        <w:tc>
          <w:tcPr>
            <w:tcW w:w="2097" w:type="dxa"/>
          </w:tcPr>
          <w:p w14:paraId="255456C5" w14:textId="47D3B726" w:rsidR="001F3416" w:rsidRPr="002C0355" w:rsidRDefault="00533A9C">
            <w:pPr>
              <w:spacing w:after="0" w:line="240" w:lineRule="auto"/>
              <w:jc w:val="both"/>
              <w:rPr>
                <w:rFonts w:ascii="GHEA Grapalat" w:eastAsia="GHEA Grapalat" w:hAnsi="GHEA Grapalat" w:cs="GHEA Grapalat"/>
                <w:sz w:val="16"/>
                <w:szCs w:val="16"/>
              </w:rPr>
            </w:pPr>
            <w:hyperlink r:id="rId35">
              <w:r w:rsidR="005642BB" w:rsidRPr="002C0355">
                <w:rPr>
                  <w:rFonts w:ascii="GHEA Grapalat" w:eastAsia="GHEA Grapalat" w:hAnsi="GHEA Grapalat" w:cs="GHEA Grapalat"/>
                  <w:color w:val="0563C1"/>
                  <w:sz w:val="16"/>
                  <w:szCs w:val="16"/>
                  <w:u w:val="single"/>
                </w:rPr>
                <w:t>http://teghout.vallexgroup.am/hy/Information-Center-Fiancial-Reports</w:t>
              </w:r>
            </w:hyperlink>
          </w:p>
        </w:tc>
      </w:tr>
      <w:tr w:rsidR="001F3416" w:rsidRPr="002C0355" w14:paraId="01DBEC75" w14:textId="77777777" w:rsidTr="00422739">
        <w:trPr>
          <w:trHeight w:val="683"/>
        </w:trPr>
        <w:tc>
          <w:tcPr>
            <w:tcW w:w="2605" w:type="dxa"/>
          </w:tcPr>
          <w:p w14:paraId="7CC9D90F" w14:textId="77777777" w:rsidR="001F3416" w:rsidRPr="002C0355" w:rsidRDefault="005642BB"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Լիդիան Արմենիա ՓԲԸ</w:t>
            </w:r>
          </w:p>
        </w:tc>
        <w:tc>
          <w:tcPr>
            <w:tcW w:w="2077" w:type="dxa"/>
          </w:tcPr>
          <w:p w14:paraId="669909DC" w14:textId="77777777" w:rsidR="001F3416" w:rsidRPr="002C0355" w:rsidRDefault="00533A9C">
            <w:pPr>
              <w:spacing w:after="0" w:line="240" w:lineRule="auto"/>
              <w:jc w:val="both"/>
              <w:rPr>
                <w:rFonts w:ascii="GHEA Grapalat" w:eastAsia="GHEA Grapalat" w:hAnsi="GHEA Grapalat" w:cs="GHEA Grapalat"/>
                <w:sz w:val="16"/>
                <w:szCs w:val="16"/>
              </w:rPr>
            </w:pPr>
            <w:hyperlink r:id="rId36">
              <w:r w:rsidR="005642BB" w:rsidRPr="002C0355">
                <w:rPr>
                  <w:rFonts w:ascii="GHEA Grapalat" w:eastAsia="GHEA Grapalat" w:hAnsi="GHEA Grapalat" w:cs="GHEA Grapalat"/>
                  <w:color w:val="0563C1"/>
                  <w:sz w:val="16"/>
                  <w:szCs w:val="16"/>
                  <w:u w:val="single"/>
                </w:rPr>
                <w:t>http://www.geoteam.am/home.html</w:t>
              </w:r>
            </w:hyperlink>
          </w:p>
          <w:p w14:paraId="181C2F0A" w14:textId="77777777" w:rsidR="001F3416" w:rsidRPr="002C0355" w:rsidRDefault="001F3416">
            <w:pPr>
              <w:spacing w:after="0" w:line="240" w:lineRule="auto"/>
              <w:jc w:val="both"/>
              <w:rPr>
                <w:rFonts w:ascii="GHEA Grapalat" w:eastAsia="GHEA Grapalat" w:hAnsi="GHEA Grapalat" w:cs="GHEA Grapalat"/>
                <w:sz w:val="16"/>
                <w:szCs w:val="16"/>
              </w:rPr>
            </w:pPr>
          </w:p>
        </w:tc>
        <w:tc>
          <w:tcPr>
            <w:tcW w:w="2797" w:type="dxa"/>
          </w:tcPr>
          <w:p w14:paraId="0C455E9D"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Գտնվել է (2016)</w:t>
            </w:r>
          </w:p>
        </w:tc>
        <w:tc>
          <w:tcPr>
            <w:tcW w:w="2097" w:type="dxa"/>
          </w:tcPr>
          <w:p w14:paraId="53D0871B" w14:textId="6C68C6A6" w:rsidR="001F3416" w:rsidRPr="002C0355" w:rsidRDefault="00533A9C">
            <w:pPr>
              <w:spacing w:after="0" w:line="240" w:lineRule="auto"/>
              <w:jc w:val="both"/>
              <w:rPr>
                <w:rFonts w:ascii="GHEA Grapalat" w:eastAsia="GHEA Grapalat" w:hAnsi="GHEA Grapalat" w:cs="GHEA Grapalat"/>
                <w:sz w:val="16"/>
                <w:szCs w:val="16"/>
              </w:rPr>
            </w:pPr>
            <w:hyperlink r:id="rId37">
              <w:r w:rsidR="005642BB" w:rsidRPr="002C0355">
                <w:rPr>
                  <w:rFonts w:ascii="GHEA Grapalat" w:eastAsia="GHEA Grapalat" w:hAnsi="GHEA Grapalat" w:cs="GHEA Grapalat"/>
                  <w:color w:val="0563C1"/>
                  <w:sz w:val="16"/>
                  <w:szCs w:val="16"/>
                  <w:u w:val="single"/>
                </w:rPr>
                <w:t>http://www.geoteam.am/economy/financial-reports.html</w:t>
              </w:r>
            </w:hyperlink>
          </w:p>
        </w:tc>
      </w:tr>
    </w:tbl>
    <w:p w14:paraId="6D0AE937" w14:textId="77777777" w:rsidR="001F3416" w:rsidRPr="002C0355" w:rsidRDefault="001F3416">
      <w:pPr>
        <w:spacing w:after="0" w:line="240" w:lineRule="auto"/>
        <w:jc w:val="both"/>
        <w:rPr>
          <w:rFonts w:ascii="GHEA Grapalat" w:eastAsia="GHEA Grapalat" w:hAnsi="GHEA Grapalat" w:cs="GHEA Grapalat"/>
        </w:rPr>
      </w:pPr>
    </w:p>
    <w:p w14:paraId="56A1E355" w14:textId="77777777" w:rsidR="001F3416" w:rsidRPr="002C0355" w:rsidRDefault="001F3416">
      <w:pPr>
        <w:spacing w:after="0" w:line="240" w:lineRule="auto"/>
        <w:jc w:val="both"/>
        <w:rPr>
          <w:rFonts w:ascii="GHEA Grapalat" w:eastAsia="GHEA Grapalat" w:hAnsi="GHEA Grapalat" w:cs="GHEA Grapalat"/>
        </w:rPr>
      </w:pPr>
    </w:p>
    <w:p w14:paraId="63A5B89B" w14:textId="4EA34A1D" w:rsidR="00716611" w:rsidRPr="002C0355" w:rsidRDefault="00716611">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Հնարավոր է, որ այս ընկերությունները ենթարկվել են աուդիտի, բայց արդյունքները չեն հրապարակվել։ Ի տարբերություն բաց բաժնետիրական ընկերությունների, փակ բաժնետիրական ընկերությունները և սահմանափակ պատասխանատվությամբ ընկերությունները օրենքով պարտավոր չեն հայտարարել աուդիտի եզրակացության արդյունքները։</w:t>
      </w:r>
    </w:p>
    <w:p w14:paraId="67A7FDAE" w14:textId="77777777" w:rsidR="00716611" w:rsidRPr="002C0355" w:rsidRDefault="00716611">
      <w:pPr>
        <w:spacing w:after="0" w:line="240" w:lineRule="auto"/>
        <w:jc w:val="both"/>
        <w:rPr>
          <w:rFonts w:ascii="GHEA Grapalat" w:eastAsia="GHEA Grapalat" w:hAnsi="GHEA Grapalat" w:cs="GHEA Grapalat"/>
        </w:rPr>
      </w:pPr>
    </w:p>
    <w:p w14:paraId="1B9B2A7E" w14:textId="3D326754" w:rsidR="001F3416" w:rsidRPr="002C0355" w:rsidRDefault="00716611">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ՀԱՀ ՊՀԿ-ի մեկնաբանությամբ, ԱՃԹՆ-ի ստանդարտի 4.9 կետի պահանջին համապատասխան, այն ընկերությունները, որոնց վճարումնրը ենթակա են համդրման (տես այս հաշվետվության 11.1 բաժին) պետք է ներկայացնեն էական հարկատեսակների վճարումների աուդիտի հաշվետվություններ՝ 2016, 2017 թթ-ի վերաբերյալ։ </w:t>
      </w:r>
      <w:r w:rsidR="00700411" w:rsidRPr="002C0355">
        <w:rPr>
          <w:rFonts w:ascii="GHEA Grapalat" w:eastAsia="GHEA Grapalat" w:hAnsi="GHEA Grapalat" w:cs="GHEA Grapalat"/>
        </w:rPr>
        <w:t>ՀԱՀ ՊՀԿ-ի կարծիքով, այս պահանջի կիրառումն ապահովելու համար հարկավոր է սահմանել օրենսդրական պահանջ։</w:t>
      </w:r>
    </w:p>
    <w:p w14:paraId="2AB9EBDB" w14:textId="77777777" w:rsidR="001F3416" w:rsidRPr="002C0355" w:rsidRDefault="001F3416">
      <w:pPr>
        <w:spacing w:after="0" w:line="240" w:lineRule="auto"/>
        <w:jc w:val="both"/>
        <w:rPr>
          <w:rFonts w:ascii="GHEA Grapalat" w:eastAsia="GHEA Grapalat" w:hAnsi="GHEA Grapalat" w:cs="GHEA Grapalat"/>
        </w:rPr>
      </w:pPr>
    </w:p>
    <w:p w14:paraId="399A005C" w14:textId="77777777" w:rsidR="001F3416" w:rsidRPr="002C0355" w:rsidRDefault="005642BB">
      <w:pPr>
        <w:pStyle w:val="Heading3"/>
        <w:spacing w:before="0" w:line="240" w:lineRule="auto"/>
        <w:rPr>
          <w:rFonts w:ascii="GHEA Grapalat" w:eastAsia="GHEA Grapalat" w:hAnsi="GHEA Grapalat" w:cs="GHEA Grapalat"/>
          <w:sz w:val="22"/>
          <w:szCs w:val="22"/>
        </w:rPr>
      </w:pPr>
      <w:bookmarkStart w:id="41" w:name="_Toc511659914"/>
      <w:r w:rsidRPr="002C0355">
        <w:rPr>
          <w:rFonts w:ascii="GHEA Grapalat" w:eastAsia="GHEA Grapalat" w:hAnsi="GHEA Grapalat" w:cs="GHEA Grapalat"/>
          <w:sz w:val="22"/>
          <w:szCs w:val="22"/>
        </w:rPr>
        <w:t>Կառավարության կողմից տրամադրվող տվյալների որակը</w:t>
      </w:r>
      <w:bookmarkEnd w:id="41"/>
      <w:r w:rsidRPr="002C0355">
        <w:rPr>
          <w:rFonts w:ascii="GHEA Grapalat" w:eastAsia="GHEA Grapalat" w:hAnsi="GHEA Grapalat" w:cs="GHEA Grapalat"/>
          <w:sz w:val="22"/>
          <w:szCs w:val="22"/>
        </w:rPr>
        <w:t xml:space="preserve"> </w:t>
      </w:r>
    </w:p>
    <w:p w14:paraId="640C8E0E" w14:textId="77777777" w:rsidR="001F3416" w:rsidRPr="002C0355" w:rsidRDefault="001F3416">
      <w:pPr>
        <w:spacing w:after="0" w:line="240" w:lineRule="auto"/>
        <w:jc w:val="both"/>
        <w:rPr>
          <w:rFonts w:ascii="GHEA Grapalat" w:eastAsia="GHEA Grapalat" w:hAnsi="GHEA Grapalat" w:cs="GHEA Grapalat"/>
        </w:rPr>
      </w:pPr>
    </w:p>
    <w:p w14:paraId="38D51A87" w14:textId="0571D1CD" w:rsidR="001F3416" w:rsidRPr="002C0355" w:rsidRDefault="007A376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Հաշվեքննիչ պալատը</w:t>
      </w:r>
      <w:r w:rsidR="00C906CF" w:rsidRPr="002C0355">
        <w:rPr>
          <w:rFonts w:ascii="GHEA Grapalat" w:eastAsia="GHEA Grapalat" w:hAnsi="GHEA Grapalat" w:cs="GHEA Grapalat"/>
        </w:rPr>
        <w:t xml:space="preserve"> (</w:t>
      </w:r>
      <w:r w:rsidR="00C906CF" w:rsidRPr="002C0355">
        <w:rPr>
          <w:rFonts w:ascii="GHEA Grapalat" w:eastAsia="GHEA Grapalat" w:hAnsi="GHEA Grapalat" w:cs="GHEA Grapalat"/>
          <w:lang w:val="hy-AM"/>
        </w:rPr>
        <w:t>հաշվետու ժամանակահատվածում հայտնի է որպես Վերահսկիչ պալատ</w:t>
      </w:r>
      <w:r w:rsidR="00C906CF" w:rsidRPr="002C0355">
        <w:rPr>
          <w:rFonts w:ascii="GHEA Grapalat" w:eastAsia="GHEA Grapalat" w:hAnsi="GHEA Grapalat" w:cs="GHEA Grapalat"/>
        </w:rPr>
        <w:t>)</w:t>
      </w:r>
      <w:r w:rsidRPr="002C0355">
        <w:rPr>
          <w:rFonts w:ascii="GHEA Grapalat" w:eastAsia="GHEA Grapalat" w:hAnsi="GHEA Grapalat" w:cs="GHEA Grapalat"/>
        </w:rPr>
        <w:t xml:space="preserve"> հաշվեքննություն է իրականացնում պետական բյուջեի և համայնքային բյուջեների միջոցներից ֆինանսավորվող պետական և տեղական ինքնակառավարման մարմիններում և հիմնարկներում</w:t>
      </w:r>
      <w:r w:rsidR="00240A5E" w:rsidRPr="002C0355">
        <w:rPr>
          <w:rFonts w:ascii="GHEA Grapalat" w:eastAsia="GHEA Grapalat" w:hAnsi="GHEA Grapalat" w:cs="GHEA Grapalat"/>
          <w:lang w:val="hy-AM"/>
        </w:rPr>
        <w:t>։</w:t>
      </w:r>
      <w:r w:rsidRPr="002C0355">
        <w:rPr>
          <w:rFonts w:ascii="GHEA Grapalat" w:eastAsia="GHEA Grapalat" w:hAnsi="GHEA Grapalat" w:cs="GHEA Grapalat"/>
        </w:rPr>
        <w:t xml:space="preserve"> </w:t>
      </w:r>
      <w:r w:rsidR="005642BB" w:rsidRPr="002C0355">
        <w:rPr>
          <w:rFonts w:ascii="GHEA Grapalat" w:eastAsia="GHEA Grapalat" w:hAnsi="GHEA Grapalat" w:cs="GHEA Grapalat"/>
        </w:rPr>
        <w:t xml:space="preserve">Ինչ վերաբերում է այս զեկույցում ներկայացված ժամանակահատվածին (2016 և 2017թթ.)՝ պետական եկամուտների անկախ աուդիտ չի կատարվել: </w:t>
      </w:r>
      <w:r w:rsidR="00240A5E" w:rsidRPr="002C0355">
        <w:rPr>
          <w:rFonts w:ascii="GHEA Grapalat" w:eastAsia="GHEA Grapalat" w:hAnsi="GHEA Grapalat" w:cs="GHEA Grapalat"/>
        </w:rPr>
        <w:t xml:space="preserve">2018թ-ի մարտի սկզբի դրությամբ պետական եկամուտների անկախ աուդիտի </w:t>
      </w:r>
      <w:r w:rsidR="00A050E0" w:rsidRPr="002C0355">
        <w:rPr>
          <w:rFonts w:ascii="GHEA Grapalat" w:eastAsia="GHEA Grapalat" w:hAnsi="GHEA Grapalat" w:cs="GHEA Grapalat"/>
        </w:rPr>
        <w:t>օ</w:t>
      </w:r>
      <w:r w:rsidR="00240A5E" w:rsidRPr="002C0355">
        <w:rPr>
          <w:rFonts w:ascii="GHEA Grapalat" w:eastAsia="GHEA Grapalat" w:hAnsi="GHEA Grapalat" w:cs="GHEA Grapalat"/>
        </w:rPr>
        <w:t xml:space="preserve">րենսդրական պահանջ չկա։ </w:t>
      </w:r>
      <w:r w:rsidR="00A050E0" w:rsidRPr="002C0355">
        <w:rPr>
          <w:rFonts w:ascii="GHEA Grapalat" w:eastAsia="GHEA Grapalat" w:hAnsi="GHEA Grapalat" w:cs="GHEA Grapalat"/>
        </w:rPr>
        <w:t>Հ</w:t>
      </w:r>
      <w:r w:rsidR="00240A5E" w:rsidRPr="002C0355">
        <w:rPr>
          <w:rFonts w:ascii="GHEA Grapalat" w:eastAsia="GHEA Grapalat" w:hAnsi="GHEA Grapalat" w:cs="GHEA Grapalat"/>
        </w:rPr>
        <w:t>ամայնքային բյուջեների եկամուտների աուդիտի օրենսդրական պահանջ</w:t>
      </w:r>
      <w:r w:rsidR="00A050E0" w:rsidRPr="002C0355">
        <w:rPr>
          <w:rFonts w:ascii="GHEA Grapalat" w:eastAsia="GHEA Grapalat" w:hAnsi="GHEA Grapalat" w:cs="GHEA Grapalat"/>
        </w:rPr>
        <w:t xml:space="preserve"> նույնպես բացակայում է</w:t>
      </w:r>
      <w:r w:rsidR="00240A5E" w:rsidRPr="002C0355">
        <w:rPr>
          <w:rFonts w:ascii="GHEA Grapalat" w:eastAsia="GHEA Grapalat" w:hAnsi="GHEA Grapalat" w:cs="GHEA Grapalat"/>
        </w:rPr>
        <w:t>։</w:t>
      </w:r>
    </w:p>
    <w:p w14:paraId="6267780B" w14:textId="77777777" w:rsidR="001F3416" w:rsidRPr="002C0355" w:rsidRDefault="001F3416">
      <w:pPr>
        <w:spacing w:after="0" w:line="240" w:lineRule="auto"/>
        <w:jc w:val="both"/>
        <w:rPr>
          <w:rFonts w:ascii="GHEA Grapalat" w:eastAsia="GHEA Grapalat" w:hAnsi="GHEA Grapalat" w:cs="GHEA Grapalat"/>
        </w:rPr>
      </w:pPr>
    </w:p>
    <w:p w14:paraId="47CD71D4" w14:textId="77777777" w:rsidR="00181705" w:rsidRPr="002C0355" w:rsidRDefault="005642BB" w:rsidP="00181705">
      <w:pPr>
        <w:shd w:val="clear" w:color="auto" w:fill="FFFFFF"/>
        <w:spacing w:after="0" w:line="240" w:lineRule="auto"/>
        <w:jc w:val="both"/>
        <w:rPr>
          <w:rFonts w:ascii="GHEA Grapalat" w:eastAsia="GHEA Grapalat" w:hAnsi="GHEA Grapalat" w:cs="GHEA Grapalat"/>
          <w:color w:val="26282A"/>
        </w:rPr>
      </w:pPr>
      <w:r w:rsidRPr="002C0355">
        <w:rPr>
          <w:rFonts w:ascii="GHEA Grapalat" w:eastAsia="GHEA Grapalat" w:hAnsi="GHEA Grapalat" w:cs="GHEA Grapalat"/>
        </w:rPr>
        <w:t xml:space="preserve">Հարկային ծառայության մասին ՀՀ օրենքի համաձայն հարկային մարմնի գործառույթներից է ՀՀ պետական և համայնքային բյուջեի եկամուտների հաշվառումը: Բոլոր տվյալներն առկա են </w:t>
      </w:r>
      <w:r w:rsidRPr="002C0355">
        <w:rPr>
          <w:rFonts w:ascii="GHEA Grapalat" w:eastAsia="GHEA Grapalat" w:hAnsi="GHEA Grapalat" w:cs="GHEA Grapalat"/>
          <w:b/>
          <w:i/>
        </w:rPr>
        <w:t xml:space="preserve">«Հարկատու 3» </w:t>
      </w:r>
      <w:r w:rsidRPr="002C0355">
        <w:rPr>
          <w:rFonts w:ascii="GHEA Grapalat" w:eastAsia="GHEA Grapalat" w:hAnsi="GHEA Grapalat" w:cs="GHEA Grapalat"/>
        </w:rPr>
        <w:t xml:space="preserve">տեղեկատվական շտեմարանում, որը վարում է ՀՀ կառավարությանն առընթեր պետական եկամուտների կոմիտեն: </w:t>
      </w:r>
      <w:r w:rsidRPr="002C0355">
        <w:rPr>
          <w:rFonts w:ascii="GHEA Grapalat" w:eastAsia="GHEA Grapalat" w:hAnsi="GHEA Grapalat" w:cs="GHEA Grapalat"/>
          <w:b/>
          <w:i/>
          <w:u w:val="single"/>
        </w:rPr>
        <w:t>«Հարկատու 3»</w:t>
      </w:r>
      <w:r w:rsidRPr="002C0355">
        <w:rPr>
          <w:rFonts w:ascii="GHEA Grapalat" w:eastAsia="GHEA Grapalat" w:hAnsi="GHEA Grapalat" w:cs="GHEA Grapalat"/>
        </w:rPr>
        <w:t xml:space="preserve"> տեղեկատվական շտեմարանը տվյալների վերլուծությամբ օժտված ճկուն ծրագիր է` համալրված հարկ վճարողների և եկամուտների մասին ընդգրկուն տեղեկատվությամբ: Մասնավորապես, շտեմարանում արտացոլված են տվյալ հարկատուի բոլոր գործարքները, տեսանելի են փոխհարաբերությունները այլ տնտեսվարող սուբյեկտների հետ: Այսպիսով, հարկային մարմնի տեղեկատվական բազայում առկա է հարկ վճարողի վերաբերյալ ցանկացած տեղեկատվություն, որն արտացոլված է վերջինիս կողմից հարկային մարմին ներկայացվող հաշվարկ-հաշվետվություններում կամ առաջադրվել է ստուգման արդյունքում: Հարկային մարմնի տեղեկատվական համակարգի կառավարումն իրականացվում է ISO/IEC-27001:2013 ստանդարտով, որի պահանջների կատարումը ստուգվում է միջազգային ճանաչում ունեցող  BUREAUVERITAS ընկերության կողմից:</w:t>
      </w:r>
      <w:r w:rsidR="00181705" w:rsidRPr="002C0355">
        <w:rPr>
          <w:rFonts w:ascii="GHEA Grapalat" w:eastAsia="GHEA Grapalat" w:hAnsi="GHEA Grapalat" w:cs="GHEA Grapalat"/>
          <w:color w:val="26282A"/>
        </w:rPr>
        <w:t xml:space="preserve"> </w:t>
      </w:r>
    </w:p>
    <w:p w14:paraId="73A35879" w14:textId="77777777" w:rsidR="00181705" w:rsidRPr="002C0355" w:rsidRDefault="00181705" w:rsidP="00181705">
      <w:pPr>
        <w:shd w:val="clear" w:color="auto" w:fill="FFFFFF"/>
        <w:spacing w:after="0" w:line="240" w:lineRule="auto"/>
        <w:jc w:val="both"/>
        <w:rPr>
          <w:rFonts w:ascii="GHEA Grapalat" w:eastAsia="GHEA Grapalat" w:hAnsi="GHEA Grapalat" w:cs="GHEA Grapalat"/>
          <w:color w:val="26282A"/>
        </w:rPr>
      </w:pPr>
    </w:p>
    <w:p w14:paraId="5C8605A1" w14:textId="0EFDE357" w:rsidR="00181705" w:rsidRPr="002C0355" w:rsidRDefault="00181705" w:rsidP="00752C1E">
      <w:pPr>
        <w:pStyle w:val="Heading3"/>
        <w:spacing w:before="0" w:line="240" w:lineRule="auto"/>
        <w:rPr>
          <w:rFonts w:ascii="GHEA Grapalat" w:eastAsia="GHEA Grapalat" w:hAnsi="GHEA Grapalat" w:cs="GHEA Grapalat"/>
          <w:sz w:val="22"/>
          <w:szCs w:val="22"/>
        </w:rPr>
      </w:pPr>
      <w:bookmarkStart w:id="42" w:name="_Toc511659915"/>
      <w:r w:rsidRPr="002C0355">
        <w:rPr>
          <w:rFonts w:ascii="GHEA Grapalat" w:eastAsia="GHEA Grapalat" w:hAnsi="GHEA Grapalat" w:cs="GHEA Grapalat"/>
          <w:sz w:val="22"/>
          <w:szCs w:val="22"/>
        </w:rPr>
        <w:t>Հաշվապահական ստանդարտ</w:t>
      </w:r>
      <w:r w:rsidRPr="002C0355">
        <w:rPr>
          <w:rFonts w:ascii="Cambria Math" w:eastAsia="GHEA Grapalat" w:hAnsi="Cambria Math" w:cs="Cambria Math"/>
          <w:sz w:val="22"/>
          <w:szCs w:val="22"/>
        </w:rPr>
        <w:t>․</w:t>
      </w:r>
      <w:r w:rsidRPr="002C0355">
        <w:rPr>
          <w:rFonts w:ascii="GHEA Grapalat" w:eastAsia="GHEA Grapalat" w:hAnsi="GHEA Grapalat" w:cs="GHEA Grapalat"/>
          <w:sz w:val="22"/>
          <w:szCs w:val="22"/>
        </w:rPr>
        <w:t xml:space="preserve"> կանխիկ կամ հաշվեգրում</w:t>
      </w:r>
      <w:bookmarkEnd w:id="42"/>
    </w:p>
    <w:p w14:paraId="1C92CC14" w14:textId="77777777" w:rsidR="00181705" w:rsidRPr="002C0355" w:rsidRDefault="00181705" w:rsidP="00181705">
      <w:pPr>
        <w:shd w:val="clear" w:color="auto" w:fill="FFFFFF"/>
        <w:spacing w:after="0" w:line="240" w:lineRule="auto"/>
        <w:jc w:val="both"/>
        <w:rPr>
          <w:rFonts w:ascii="GHEA Grapalat" w:eastAsia="GHEA Grapalat" w:hAnsi="GHEA Grapalat" w:cs="GHEA Grapalat"/>
          <w:color w:val="26282A"/>
        </w:rPr>
      </w:pPr>
    </w:p>
    <w:p w14:paraId="58C4B708" w14:textId="5427175D" w:rsidR="00181705" w:rsidRPr="002C0355" w:rsidRDefault="00752C1E" w:rsidP="00181705">
      <w:pPr>
        <w:shd w:val="clear" w:color="auto" w:fill="FFFFFF"/>
        <w:spacing w:after="0" w:line="240" w:lineRule="auto"/>
        <w:jc w:val="both"/>
        <w:rPr>
          <w:rFonts w:ascii="GHEA Grapalat" w:eastAsia="GHEA Grapalat" w:hAnsi="GHEA Grapalat" w:cs="GHEA Grapalat"/>
          <w:color w:val="26282A"/>
          <w:sz w:val="24"/>
          <w:szCs w:val="24"/>
        </w:rPr>
      </w:pPr>
      <w:r w:rsidRPr="002C0355">
        <w:rPr>
          <w:rFonts w:ascii="GHEA Grapalat" w:hAnsi="GHEA Grapalat"/>
          <w:sz w:val="24"/>
          <w:szCs w:val="24"/>
          <w:shd w:val="clear" w:color="auto" w:fill="FFFFFF"/>
        </w:rPr>
        <w:t>ԱՃԹՆ քարտուղարության ուղեցույց</w:t>
      </w:r>
      <w:r w:rsidRPr="002C0355">
        <w:rPr>
          <w:rFonts w:ascii="GHEA Grapalat" w:hAnsi="GHEA Grapalat"/>
          <w:sz w:val="24"/>
          <w:szCs w:val="24"/>
          <w:shd w:val="clear" w:color="auto" w:fill="FFFFFF"/>
          <w:lang w:val="hy-AM"/>
        </w:rPr>
        <w:t>ի</w:t>
      </w:r>
      <w:r w:rsidRPr="002C0355">
        <w:rPr>
          <w:sz w:val="24"/>
          <w:szCs w:val="24"/>
          <w:shd w:val="clear" w:color="auto" w:fill="FFFFFF"/>
          <w:lang w:val="hy-AM"/>
        </w:rPr>
        <w:t> </w:t>
      </w:r>
      <w:r w:rsidRPr="002C0355">
        <w:rPr>
          <w:rFonts w:ascii="GHEA Grapalat" w:hAnsi="GHEA Grapalat"/>
          <w:sz w:val="24"/>
          <w:szCs w:val="24"/>
          <w:shd w:val="clear" w:color="auto" w:fill="FFFFFF"/>
        </w:rPr>
        <w:t>հ</w:t>
      </w:r>
      <w:r w:rsidRPr="002C0355">
        <w:rPr>
          <w:rFonts w:ascii="Cambria Math" w:eastAsia="MS Mincho" w:hAnsi="Cambria Math" w:cs="Cambria Math"/>
          <w:sz w:val="24"/>
          <w:szCs w:val="24"/>
          <w:shd w:val="clear" w:color="auto" w:fill="FFFFFF"/>
        </w:rPr>
        <w:t>․</w:t>
      </w:r>
      <w:r w:rsidRPr="002C0355">
        <w:rPr>
          <w:rFonts w:ascii="GHEA Grapalat" w:hAnsi="GHEA Grapalat"/>
          <w:sz w:val="24"/>
          <w:szCs w:val="24"/>
          <w:shd w:val="clear" w:color="auto" w:fill="FFFFFF"/>
        </w:rPr>
        <w:t>24</w:t>
      </w:r>
      <w:r w:rsidRPr="002C0355">
        <w:rPr>
          <w:rFonts w:ascii="GHEA Grapalat" w:hAnsi="GHEA Grapalat"/>
          <w:sz w:val="24"/>
          <w:szCs w:val="24"/>
          <w:shd w:val="clear" w:color="auto" w:fill="FFFFFF"/>
          <w:lang w:val="hy-AM"/>
        </w:rPr>
        <w:t>-ը</w:t>
      </w:r>
      <w:r w:rsidRPr="002C0355">
        <w:rPr>
          <w:sz w:val="24"/>
          <w:szCs w:val="24"/>
          <w:shd w:val="clear" w:color="auto" w:fill="FFFFFF"/>
        </w:rPr>
        <w:t> </w:t>
      </w:r>
      <w:r w:rsidRPr="002C0355">
        <w:rPr>
          <w:rFonts w:ascii="GHEA Grapalat" w:hAnsi="GHEA Grapalat"/>
          <w:sz w:val="24"/>
          <w:szCs w:val="24"/>
          <w:shd w:val="clear" w:color="auto" w:fill="FFFFFF"/>
        </w:rPr>
        <w:t>(տվյալների որակի ապահովում) նշում է, որ անդամ պետությունները սովորաբար կիրառում են կանխիկ հաշվառման սկզբունքը։</w:t>
      </w:r>
      <w:r w:rsidRPr="002C0355">
        <w:rPr>
          <w:sz w:val="24"/>
          <w:szCs w:val="24"/>
          <w:shd w:val="clear" w:color="auto" w:fill="FFFFFF"/>
        </w:rPr>
        <w:t> </w:t>
      </w:r>
      <w:r w:rsidRPr="002C0355">
        <w:rPr>
          <w:rFonts w:ascii="GHEA Grapalat" w:hAnsi="GHEA Grapalat"/>
          <w:sz w:val="24"/>
          <w:szCs w:val="24"/>
          <w:shd w:val="clear" w:color="auto" w:fill="FFFFFF"/>
          <w:lang w:val="hy-AM"/>
        </w:rPr>
        <w:t>ՀԱՀ-ի պատասխանատու հանքարդյունաբերության կենտրոնը հանձնարարել է հաշվապահական հաշվառման և աուդիտորական</w:t>
      </w:r>
      <w:r w:rsidRPr="002C0355">
        <w:rPr>
          <w:sz w:val="24"/>
          <w:szCs w:val="24"/>
          <w:shd w:val="clear" w:color="auto" w:fill="FFFFFF"/>
          <w:lang w:val="hy-AM"/>
        </w:rPr>
        <w:t>  </w:t>
      </w:r>
      <w:r w:rsidRPr="002C0355">
        <w:rPr>
          <w:rFonts w:ascii="GHEA Grapalat" w:hAnsi="GHEA Grapalat" w:cs="GHEA Grapalat"/>
          <w:sz w:val="24"/>
          <w:szCs w:val="24"/>
          <w:shd w:val="clear" w:color="auto" w:fill="FFFFFF"/>
          <w:lang w:val="hy-AM"/>
        </w:rPr>
        <w:t>«</w:t>
      </w:r>
      <w:r w:rsidRPr="002C0355">
        <w:rPr>
          <w:rFonts w:ascii="GHEA Grapalat" w:hAnsi="GHEA Grapalat"/>
          <w:sz w:val="24"/>
          <w:szCs w:val="24"/>
          <w:shd w:val="clear" w:color="auto" w:fill="FFFFFF"/>
          <w:lang w:val="hy-AM"/>
        </w:rPr>
        <w:t>Բի-Դի-Օ Արմենիա» կազմակերպությանը վերլուծել և ներկայացնել իր տեսակետը՝ որ մեթոդը՝ կանխիկ թե՞ հաշվարկային հաշվառման, թե՞ երկուսն էլ պետք է օգտագործվեն եկամուտների և վճարումների մասին հաշվետվություններում</w:t>
      </w:r>
      <w:r w:rsidRPr="002C0355">
        <w:rPr>
          <w:rFonts w:ascii="GHEA Grapalat" w:hAnsi="GHEA Grapalat"/>
          <w:sz w:val="24"/>
          <w:szCs w:val="24"/>
          <w:shd w:val="clear" w:color="auto" w:fill="FFFFFF"/>
        </w:rPr>
        <w:t>:</w:t>
      </w:r>
    </w:p>
    <w:p w14:paraId="18368D7F" w14:textId="77777777" w:rsidR="007767FB" w:rsidRPr="002C0355" w:rsidRDefault="007767FB" w:rsidP="00181705">
      <w:pPr>
        <w:shd w:val="clear" w:color="auto" w:fill="FFFFFF"/>
        <w:spacing w:after="0" w:line="240" w:lineRule="auto"/>
        <w:jc w:val="both"/>
        <w:rPr>
          <w:rFonts w:ascii="GHEA Grapalat" w:eastAsia="GHEA Grapalat" w:hAnsi="GHEA Grapalat" w:cs="GHEA Grapalat"/>
          <w:color w:val="26282A"/>
        </w:rPr>
      </w:pPr>
    </w:p>
    <w:p w14:paraId="56AFFC70" w14:textId="77777777" w:rsidR="007767FB" w:rsidRPr="002C0355" w:rsidRDefault="007767FB" w:rsidP="007767FB">
      <w:pPr>
        <w:pStyle w:val="ListParagraph"/>
        <w:numPr>
          <w:ilvl w:val="0"/>
          <w:numId w:val="73"/>
        </w:numPr>
        <w:spacing w:after="0" w:line="280" w:lineRule="atLeast"/>
        <w:ind w:left="284" w:hanging="284"/>
        <w:contextualSpacing w:val="0"/>
        <w:jc w:val="both"/>
        <w:rPr>
          <w:rFonts w:ascii="GHEA Grapalat" w:eastAsia="Times New Roman" w:hAnsi="GHEA Grapalat" w:cs="Calibri"/>
          <w:b/>
          <w:bCs/>
          <w:color w:val="000000"/>
          <w:lang w:val="af-ZA"/>
        </w:rPr>
      </w:pPr>
      <w:r w:rsidRPr="002C0355">
        <w:rPr>
          <w:rFonts w:ascii="GHEA Grapalat" w:hAnsi="GHEA Grapalat" w:cs="Sylfaen"/>
          <w:b/>
        </w:rPr>
        <w:t>Տվյալների</w:t>
      </w:r>
      <w:r w:rsidRPr="002C0355">
        <w:rPr>
          <w:rFonts w:ascii="GHEA Grapalat" w:hAnsi="GHEA Grapalat" w:cs="Sylfaen"/>
          <w:b/>
          <w:lang w:val="af-ZA"/>
        </w:rPr>
        <w:t xml:space="preserve"> </w:t>
      </w:r>
      <w:r w:rsidRPr="002C0355">
        <w:rPr>
          <w:rFonts w:ascii="GHEA Grapalat" w:hAnsi="GHEA Grapalat" w:cs="Sylfaen"/>
          <w:b/>
        </w:rPr>
        <w:t>ներկայացումը</w:t>
      </w:r>
      <w:r w:rsidRPr="002C0355">
        <w:rPr>
          <w:rFonts w:ascii="GHEA Grapalat" w:hAnsi="GHEA Grapalat" w:cs="Sylfaen"/>
          <w:b/>
          <w:lang w:val="af-ZA"/>
        </w:rPr>
        <w:t xml:space="preserve"> </w:t>
      </w:r>
      <w:r w:rsidRPr="002C0355">
        <w:rPr>
          <w:rFonts w:ascii="GHEA Grapalat" w:hAnsi="GHEA Grapalat" w:cs="Sylfaen"/>
          <w:b/>
        </w:rPr>
        <w:t>հաշվեգրման</w:t>
      </w:r>
      <w:r w:rsidRPr="002C0355">
        <w:rPr>
          <w:rFonts w:ascii="GHEA Grapalat" w:hAnsi="GHEA Grapalat" w:cs="Sylfaen"/>
          <w:b/>
          <w:lang w:val="af-ZA"/>
        </w:rPr>
        <w:t xml:space="preserve"> </w:t>
      </w:r>
      <w:r w:rsidRPr="002C0355">
        <w:rPr>
          <w:rFonts w:ascii="GHEA Grapalat" w:hAnsi="GHEA Grapalat" w:cs="Sylfaen"/>
          <w:b/>
        </w:rPr>
        <w:t>սկզբունքով</w:t>
      </w:r>
      <w:r w:rsidRPr="002C0355">
        <w:rPr>
          <w:rFonts w:ascii="GHEA Grapalat" w:hAnsi="GHEA Grapalat" w:cs="Sylfaen"/>
          <w:b/>
          <w:lang w:val="af-ZA"/>
        </w:rPr>
        <w:t xml:space="preserve"> </w:t>
      </w:r>
      <w:r w:rsidRPr="002C0355">
        <w:rPr>
          <w:rFonts w:ascii="GHEA Grapalat" w:hAnsi="GHEA Grapalat" w:cs="Sylfaen"/>
          <w:b/>
        </w:rPr>
        <w:t>պահանջելու</w:t>
      </w:r>
      <w:r w:rsidRPr="002C0355">
        <w:rPr>
          <w:rFonts w:ascii="GHEA Grapalat" w:hAnsi="GHEA Grapalat" w:cs="Sylfaen"/>
          <w:b/>
          <w:lang w:val="af-ZA"/>
        </w:rPr>
        <w:t xml:space="preserve"> </w:t>
      </w:r>
      <w:r w:rsidRPr="002C0355">
        <w:rPr>
          <w:rFonts w:ascii="GHEA Grapalat" w:hAnsi="GHEA Grapalat" w:cs="Sylfaen"/>
          <w:b/>
        </w:rPr>
        <w:t>և</w:t>
      </w:r>
      <w:r w:rsidRPr="002C0355">
        <w:rPr>
          <w:rFonts w:ascii="GHEA Grapalat" w:hAnsi="GHEA Grapalat" w:cs="Sylfaen"/>
          <w:b/>
          <w:lang w:val="af-ZA"/>
        </w:rPr>
        <w:t xml:space="preserve"> </w:t>
      </w:r>
      <w:r w:rsidRPr="002C0355">
        <w:rPr>
          <w:rFonts w:ascii="GHEA Grapalat" w:hAnsi="GHEA Grapalat" w:cs="Sylfaen"/>
          <w:b/>
        </w:rPr>
        <w:t>հրապարակելու</w:t>
      </w:r>
      <w:r w:rsidRPr="002C0355">
        <w:rPr>
          <w:rFonts w:ascii="GHEA Grapalat" w:hAnsi="GHEA Grapalat" w:cs="Sylfaen"/>
          <w:b/>
          <w:lang w:val="af-ZA"/>
        </w:rPr>
        <w:t xml:space="preserve"> </w:t>
      </w:r>
      <w:r w:rsidRPr="002C0355">
        <w:rPr>
          <w:rFonts w:ascii="GHEA Grapalat" w:hAnsi="GHEA Grapalat" w:cs="Sylfaen"/>
          <w:b/>
        </w:rPr>
        <w:t>տարբերակի</w:t>
      </w:r>
      <w:r w:rsidRPr="002C0355">
        <w:rPr>
          <w:rFonts w:ascii="GHEA Grapalat" w:hAnsi="GHEA Grapalat" w:cs="Sylfaen"/>
          <w:b/>
          <w:lang w:val="af-ZA"/>
        </w:rPr>
        <w:t xml:space="preserve"> </w:t>
      </w:r>
      <w:r w:rsidRPr="002C0355">
        <w:rPr>
          <w:rFonts w:ascii="GHEA Grapalat" w:hAnsi="GHEA Grapalat" w:cs="Sylfaen"/>
          <w:b/>
        </w:rPr>
        <w:t>դրական</w:t>
      </w:r>
      <w:r w:rsidRPr="002C0355">
        <w:rPr>
          <w:rFonts w:ascii="GHEA Grapalat" w:hAnsi="GHEA Grapalat" w:cs="Sylfaen"/>
          <w:b/>
          <w:lang w:val="af-ZA"/>
        </w:rPr>
        <w:t xml:space="preserve"> </w:t>
      </w:r>
      <w:r w:rsidRPr="002C0355">
        <w:rPr>
          <w:rFonts w:ascii="GHEA Grapalat" w:hAnsi="GHEA Grapalat" w:cs="Sylfaen"/>
          <w:b/>
        </w:rPr>
        <w:t>կողմերն</w:t>
      </w:r>
      <w:r w:rsidRPr="002C0355">
        <w:rPr>
          <w:rFonts w:ascii="GHEA Grapalat" w:hAnsi="GHEA Grapalat" w:cs="Sylfaen"/>
          <w:b/>
          <w:lang w:val="af-ZA"/>
        </w:rPr>
        <w:t xml:space="preserve"> </w:t>
      </w:r>
      <w:r w:rsidRPr="002C0355">
        <w:rPr>
          <w:rFonts w:ascii="GHEA Grapalat" w:hAnsi="GHEA Grapalat" w:cs="Sylfaen"/>
          <w:b/>
        </w:rPr>
        <w:t>են</w:t>
      </w:r>
      <w:r w:rsidRPr="002C0355">
        <w:rPr>
          <w:rFonts w:ascii="GHEA Grapalat" w:hAnsi="GHEA Grapalat" w:cs="Sylfaen"/>
          <w:b/>
          <w:lang w:val="af-ZA"/>
        </w:rPr>
        <w:t>.</w:t>
      </w:r>
    </w:p>
    <w:p w14:paraId="387443BB" w14:textId="77777777" w:rsidR="007767FB" w:rsidRPr="002C0355" w:rsidRDefault="007767FB" w:rsidP="007767FB">
      <w:pPr>
        <w:pStyle w:val="ListParagraph"/>
        <w:ind w:left="709" w:hanging="283"/>
        <w:jc w:val="both"/>
        <w:rPr>
          <w:rFonts w:ascii="GHEA Grapalat" w:hAnsi="GHEA Grapalat"/>
          <w:lang w:val="hy-AM"/>
        </w:rPr>
      </w:pPr>
      <w:r w:rsidRPr="002C0355">
        <w:rPr>
          <w:rFonts w:ascii="GHEA Grapalat" w:hAnsi="GHEA Grapalat"/>
          <w:lang w:val="hy-AM"/>
        </w:rPr>
        <w:t xml:space="preserve">i) </w:t>
      </w:r>
      <w:r w:rsidRPr="002C0355">
        <w:rPr>
          <w:rFonts w:ascii="GHEA Grapalat" w:hAnsi="GHEA Grapalat" w:cs="Sylfaen"/>
          <w:lang w:val="hy-AM"/>
        </w:rPr>
        <w:t>Հաշվ</w:t>
      </w:r>
      <w:r w:rsidRPr="002C0355">
        <w:rPr>
          <w:rFonts w:ascii="GHEA Grapalat" w:hAnsi="GHEA Grapalat" w:cs="Sylfaen"/>
        </w:rPr>
        <w:t>եգր</w:t>
      </w:r>
      <w:r w:rsidRPr="002C0355">
        <w:rPr>
          <w:rFonts w:ascii="GHEA Grapalat" w:hAnsi="GHEA Grapalat" w:cs="Sylfaen"/>
          <w:lang w:val="hy-AM"/>
        </w:rPr>
        <w:t>ման</w:t>
      </w:r>
      <w:r w:rsidRPr="002C0355">
        <w:rPr>
          <w:rFonts w:ascii="GHEA Grapalat" w:hAnsi="GHEA Grapalat"/>
          <w:lang w:val="hy-AM"/>
        </w:rPr>
        <w:t xml:space="preserve"> </w:t>
      </w:r>
      <w:r w:rsidRPr="002C0355">
        <w:rPr>
          <w:rFonts w:ascii="GHEA Grapalat" w:hAnsi="GHEA Grapalat" w:cs="Sylfaen"/>
        </w:rPr>
        <w:t>սկզբուն</w:t>
      </w:r>
      <w:r w:rsidRPr="002C0355">
        <w:rPr>
          <w:rFonts w:ascii="GHEA Grapalat" w:hAnsi="GHEA Grapalat" w:cs="Sylfaen"/>
          <w:lang w:val="hy-AM"/>
        </w:rPr>
        <w:t>քով</w:t>
      </w:r>
      <w:r w:rsidRPr="002C0355">
        <w:rPr>
          <w:rFonts w:ascii="GHEA Grapalat" w:hAnsi="GHEA Grapalat"/>
          <w:lang w:val="hy-AM"/>
        </w:rPr>
        <w:t xml:space="preserve"> </w:t>
      </w:r>
      <w:r w:rsidRPr="002C0355">
        <w:rPr>
          <w:rFonts w:ascii="GHEA Grapalat" w:hAnsi="GHEA Grapalat" w:cs="Sylfaen"/>
          <w:lang w:val="hy-AM"/>
        </w:rPr>
        <w:t>ստացված</w:t>
      </w:r>
      <w:r w:rsidRPr="002C0355">
        <w:rPr>
          <w:rFonts w:ascii="GHEA Grapalat" w:hAnsi="GHEA Grapalat"/>
          <w:lang w:val="hy-AM"/>
        </w:rPr>
        <w:t xml:space="preserve"> </w:t>
      </w:r>
      <w:r w:rsidRPr="002C0355">
        <w:rPr>
          <w:rFonts w:ascii="GHEA Grapalat" w:hAnsi="GHEA Grapalat" w:cs="Sylfaen"/>
          <w:lang w:val="hy-AM"/>
        </w:rPr>
        <w:t>տվյալները</w:t>
      </w:r>
      <w:r w:rsidRPr="002C0355">
        <w:rPr>
          <w:rFonts w:ascii="GHEA Grapalat" w:hAnsi="GHEA Grapalat"/>
          <w:lang w:val="hy-AM"/>
        </w:rPr>
        <w:t xml:space="preserve"> </w:t>
      </w:r>
      <w:r w:rsidRPr="002C0355">
        <w:rPr>
          <w:rFonts w:ascii="GHEA Grapalat" w:hAnsi="GHEA Grapalat" w:cs="Sylfaen"/>
          <w:lang w:val="hy-AM"/>
        </w:rPr>
        <w:t>հեշտությամբ</w:t>
      </w:r>
      <w:r w:rsidRPr="002C0355">
        <w:rPr>
          <w:rFonts w:ascii="GHEA Grapalat" w:hAnsi="GHEA Grapalat"/>
          <w:lang w:val="hy-AM"/>
        </w:rPr>
        <w:t xml:space="preserve"> </w:t>
      </w:r>
      <w:r w:rsidRPr="002C0355">
        <w:rPr>
          <w:rFonts w:ascii="GHEA Grapalat" w:hAnsi="GHEA Grapalat" w:cs="Sylfaen"/>
        </w:rPr>
        <w:t>կարող</w:t>
      </w:r>
      <w:r w:rsidRPr="002C0355">
        <w:rPr>
          <w:rFonts w:ascii="GHEA Grapalat" w:hAnsi="GHEA Grapalat" w:cs="Sylfaen"/>
          <w:lang w:val="af-ZA"/>
        </w:rPr>
        <w:t xml:space="preserve"> </w:t>
      </w:r>
      <w:r w:rsidRPr="002C0355">
        <w:rPr>
          <w:rFonts w:ascii="GHEA Grapalat" w:hAnsi="GHEA Grapalat" w:cs="Sylfaen"/>
          <w:lang w:val="hy-AM"/>
        </w:rPr>
        <w:t>են</w:t>
      </w:r>
      <w:r w:rsidRPr="002C0355">
        <w:rPr>
          <w:rFonts w:ascii="GHEA Grapalat" w:hAnsi="GHEA Grapalat"/>
          <w:lang w:val="hy-AM"/>
        </w:rPr>
        <w:t xml:space="preserve"> </w:t>
      </w:r>
      <w:r w:rsidRPr="002C0355">
        <w:rPr>
          <w:rFonts w:ascii="GHEA Grapalat" w:hAnsi="GHEA Grapalat"/>
        </w:rPr>
        <w:t>համաձայնեցվել</w:t>
      </w:r>
      <w:r w:rsidRPr="002C0355">
        <w:rPr>
          <w:rFonts w:ascii="GHEA Grapalat" w:hAnsi="GHEA Grapalat"/>
          <w:lang w:val="af-ZA"/>
        </w:rPr>
        <w:t xml:space="preserve"> </w:t>
      </w:r>
      <w:r w:rsidRPr="002C0355">
        <w:rPr>
          <w:rFonts w:ascii="GHEA Grapalat" w:hAnsi="GHEA Grapalat" w:cs="Sylfaen"/>
          <w:lang w:val="hy-AM"/>
        </w:rPr>
        <w:t>հրապարակված</w:t>
      </w:r>
      <w:r w:rsidRPr="002C0355">
        <w:rPr>
          <w:rFonts w:ascii="GHEA Grapalat" w:hAnsi="GHEA Grapalat"/>
          <w:lang w:val="hy-AM"/>
        </w:rPr>
        <w:t xml:space="preserve"> (</w:t>
      </w:r>
      <w:r w:rsidRPr="002C0355">
        <w:rPr>
          <w:rFonts w:ascii="GHEA Grapalat" w:hAnsi="GHEA Grapalat" w:cs="Sylfaen"/>
        </w:rPr>
        <w:t>և</w:t>
      </w:r>
      <w:r w:rsidRPr="002C0355">
        <w:rPr>
          <w:rFonts w:ascii="GHEA Grapalat" w:hAnsi="GHEA Grapalat"/>
          <w:lang w:val="hy-AM"/>
        </w:rPr>
        <w:t xml:space="preserve">) </w:t>
      </w:r>
      <w:r w:rsidRPr="002C0355">
        <w:rPr>
          <w:rFonts w:ascii="GHEA Grapalat" w:hAnsi="GHEA Grapalat" w:cs="Sylfaen"/>
          <w:lang w:val="hy-AM"/>
        </w:rPr>
        <w:t>աուդիտի</w:t>
      </w:r>
      <w:r w:rsidRPr="002C0355">
        <w:rPr>
          <w:rFonts w:ascii="GHEA Grapalat" w:hAnsi="GHEA Grapalat"/>
          <w:lang w:val="hy-AM"/>
        </w:rPr>
        <w:t xml:space="preserve"> </w:t>
      </w:r>
      <w:r w:rsidRPr="002C0355">
        <w:rPr>
          <w:rFonts w:ascii="GHEA Grapalat" w:hAnsi="GHEA Grapalat" w:cs="Sylfaen"/>
          <w:lang w:val="hy-AM"/>
        </w:rPr>
        <w:t>ենթարկված</w:t>
      </w:r>
      <w:r w:rsidRPr="002C0355">
        <w:rPr>
          <w:rFonts w:ascii="GHEA Grapalat" w:hAnsi="GHEA Grapalat"/>
          <w:lang w:val="hy-AM"/>
        </w:rPr>
        <w:t xml:space="preserve"> </w:t>
      </w:r>
      <w:r w:rsidRPr="002C0355">
        <w:rPr>
          <w:rFonts w:ascii="GHEA Grapalat" w:hAnsi="GHEA Grapalat" w:cs="Sylfaen"/>
          <w:lang w:val="hy-AM"/>
        </w:rPr>
        <w:t>ֆինանսական</w:t>
      </w:r>
      <w:r w:rsidRPr="002C0355">
        <w:rPr>
          <w:rFonts w:ascii="GHEA Grapalat" w:hAnsi="GHEA Grapalat"/>
          <w:lang w:val="hy-AM"/>
        </w:rPr>
        <w:t xml:space="preserve"> </w:t>
      </w:r>
      <w:r w:rsidRPr="002C0355">
        <w:rPr>
          <w:rFonts w:ascii="GHEA Grapalat" w:hAnsi="GHEA Grapalat" w:cs="Sylfaen"/>
          <w:lang w:val="hy-AM"/>
        </w:rPr>
        <w:t>հաշվետվությունների</w:t>
      </w:r>
      <w:r w:rsidRPr="002C0355">
        <w:rPr>
          <w:rFonts w:ascii="GHEA Grapalat" w:hAnsi="GHEA Grapalat"/>
          <w:lang w:val="hy-AM"/>
        </w:rPr>
        <w:t xml:space="preserve"> </w:t>
      </w:r>
      <w:r w:rsidRPr="002C0355">
        <w:rPr>
          <w:rFonts w:ascii="GHEA Grapalat" w:hAnsi="GHEA Grapalat" w:cs="Sylfaen"/>
          <w:lang w:val="hy-AM"/>
        </w:rPr>
        <w:t>հետ</w:t>
      </w:r>
      <w:r w:rsidRPr="002C0355">
        <w:rPr>
          <w:rFonts w:ascii="GHEA Grapalat" w:hAnsi="GHEA Grapalat"/>
          <w:lang w:val="hy-AM"/>
        </w:rPr>
        <w:t>:</w:t>
      </w:r>
    </w:p>
    <w:p w14:paraId="5F573E1D" w14:textId="77777777" w:rsidR="007767FB" w:rsidRPr="002C0355" w:rsidRDefault="007767FB" w:rsidP="007767FB">
      <w:pPr>
        <w:pStyle w:val="ListParagraph"/>
        <w:ind w:left="709" w:hanging="283"/>
        <w:jc w:val="both"/>
        <w:rPr>
          <w:rFonts w:ascii="GHEA Grapalat" w:hAnsi="GHEA Grapalat" w:cs="Sylfaen"/>
          <w:lang w:val="hy-AM"/>
        </w:rPr>
      </w:pPr>
      <w:r w:rsidRPr="002C0355">
        <w:rPr>
          <w:rFonts w:ascii="GHEA Grapalat" w:hAnsi="GHEA Grapalat" w:cs="Sylfaen"/>
          <w:lang w:val="hy-AM"/>
        </w:rPr>
        <w:t>ii) Կազմակերպությունների հաշվեգրված հարկային պարտավորությունները վերագրելի կլինեն հաշվետու ժամանակաշրջաններին, օրինակ՝ 2016թ.-ին վերաբերող շահութահարկը հստակորեն առանձնացված կլինի 2017թ.-ի շահութահարկից:</w:t>
      </w:r>
    </w:p>
    <w:p w14:paraId="30F6CEEE" w14:textId="77777777" w:rsidR="007767FB" w:rsidRPr="002C0355" w:rsidRDefault="007767FB" w:rsidP="007767FB">
      <w:pPr>
        <w:pStyle w:val="ListParagraph"/>
        <w:ind w:left="709" w:hanging="283"/>
        <w:jc w:val="both"/>
        <w:rPr>
          <w:rFonts w:ascii="GHEA Grapalat" w:hAnsi="GHEA Grapalat" w:cs="Sylfaen"/>
          <w:lang w:val="hy-AM"/>
        </w:rPr>
      </w:pPr>
      <w:r w:rsidRPr="002C0355">
        <w:rPr>
          <w:rFonts w:ascii="GHEA Grapalat" w:hAnsi="GHEA Grapalat" w:cs="Sylfaen"/>
          <w:lang w:val="hy-AM"/>
        </w:rPr>
        <w:t>iii)Պետական մարմիններից ստացված տվյալները կազմակերպությունների կողմից ներկայացվածների հետ համաձայնեցնելու անհրաժեշտություն չի լինի, քանի որ դրանք երկուսն էլ ստացված կլինեն նույն աղբյուրից` կազմակերպությունների կողմից տրամադրած հարկային հաշվետվություններից:</w:t>
      </w:r>
    </w:p>
    <w:p w14:paraId="076D45A0" w14:textId="77777777" w:rsidR="007767FB" w:rsidRPr="002C0355" w:rsidRDefault="007767FB" w:rsidP="007767FB">
      <w:pPr>
        <w:jc w:val="both"/>
        <w:rPr>
          <w:rFonts w:ascii="GHEA Grapalat" w:eastAsia="Times New Roman" w:hAnsi="GHEA Grapalat"/>
          <w:b/>
        </w:rPr>
      </w:pPr>
      <w:r w:rsidRPr="002C0355">
        <w:rPr>
          <w:rFonts w:ascii="GHEA Grapalat" w:eastAsia="Times New Roman" w:hAnsi="GHEA Grapalat"/>
          <w:b/>
        </w:rPr>
        <w:t>Բացասական կողմերն են.</w:t>
      </w:r>
    </w:p>
    <w:p w14:paraId="0614B158" w14:textId="77777777" w:rsidR="007767FB" w:rsidRPr="002C0355" w:rsidRDefault="007767FB" w:rsidP="007767FB">
      <w:pPr>
        <w:pStyle w:val="ListParagraph"/>
        <w:numPr>
          <w:ilvl w:val="0"/>
          <w:numId w:val="72"/>
        </w:numPr>
        <w:spacing w:after="0" w:line="280" w:lineRule="atLeast"/>
        <w:contextualSpacing w:val="0"/>
        <w:jc w:val="both"/>
        <w:rPr>
          <w:rFonts w:ascii="GHEA Grapalat" w:eastAsia="Times New Roman" w:hAnsi="GHEA Grapalat" w:cs="Calibri"/>
          <w:color w:val="000000"/>
          <w:lang w:val="af-ZA"/>
        </w:rPr>
      </w:pPr>
      <w:r w:rsidRPr="002C0355">
        <w:rPr>
          <w:rFonts w:ascii="GHEA Grapalat" w:hAnsi="GHEA Grapalat" w:cs="Sylfaen"/>
        </w:rPr>
        <w:t>Կազմակերպությունների</w:t>
      </w:r>
      <w:r w:rsidRPr="002C0355">
        <w:rPr>
          <w:rFonts w:ascii="GHEA Grapalat" w:hAnsi="GHEA Grapalat" w:cs="Sylfaen"/>
          <w:lang w:val="af-ZA"/>
        </w:rPr>
        <w:t xml:space="preserve"> </w:t>
      </w:r>
      <w:r w:rsidRPr="002C0355">
        <w:rPr>
          <w:rFonts w:ascii="GHEA Grapalat" w:hAnsi="GHEA Grapalat" w:cs="Sylfaen"/>
        </w:rPr>
        <w:t>կողմից</w:t>
      </w:r>
      <w:r w:rsidRPr="002C0355">
        <w:rPr>
          <w:rFonts w:ascii="GHEA Grapalat" w:hAnsi="GHEA Grapalat"/>
          <w:lang w:val="hy-AM"/>
        </w:rPr>
        <w:t xml:space="preserve"> </w:t>
      </w:r>
      <w:r w:rsidRPr="002C0355">
        <w:rPr>
          <w:rFonts w:ascii="GHEA Grapalat" w:hAnsi="GHEA Grapalat" w:cs="Sylfaen"/>
        </w:rPr>
        <w:t>ներկայացվ</w:t>
      </w:r>
      <w:r w:rsidRPr="002C0355">
        <w:rPr>
          <w:rFonts w:ascii="GHEA Grapalat" w:hAnsi="GHEA Grapalat" w:cs="Sylfaen"/>
          <w:lang w:val="hy-AM"/>
        </w:rPr>
        <w:t>ելուց</w:t>
      </w:r>
      <w:r w:rsidRPr="002C0355">
        <w:rPr>
          <w:rFonts w:ascii="GHEA Grapalat" w:hAnsi="GHEA Grapalat"/>
          <w:lang w:val="hy-AM"/>
        </w:rPr>
        <w:t xml:space="preserve"> </w:t>
      </w:r>
      <w:r w:rsidRPr="002C0355">
        <w:rPr>
          <w:rFonts w:ascii="GHEA Grapalat" w:hAnsi="GHEA Grapalat" w:cs="Sylfaen"/>
          <w:lang w:val="hy-AM"/>
        </w:rPr>
        <w:t>հետո</w:t>
      </w:r>
      <w:r w:rsidRPr="002C0355">
        <w:rPr>
          <w:rFonts w:ascii="GHEA Grapalat" w:hAnsi="GHEA Grapalat"/>
          <w:lang w:val="hy-AM"/>
        </w:rPr>
        <w:t xml:space="preserve"> </w:t>
      </w:r>
      <w:r w:rsidRPr="002C0355">
        <w:rPr>
          <w:rFonts w:ascii="GHEA Grapalat" w:hAnsi="GHEA Grapalat" w:cs="Sylfaen"/>
          <w:lang w:val="hy-AM"/>
        </w:rPr>
        <w:t>հաշվ</w:t>
      </w:r>
      <w:r w:rsidRPr="002C0355">
        <w:rPr>
          <w:rFonts w:ascii="GHEA Grapalat" w:hAnsi="GHEA Grapalat" w:cs="Sylfaen"/>
        </w:rPr>
        <w:t>եգրման</w:t>
      </w:r>
      <w:r w:rsidRPr="002C0355">
        <w:rPr>
          <w:rFonts w:ascii="GHEA Grapalat" w:hAnsi="GHEA Grapalat" w:cs="Sylfaen"/>
          <w:lang w:val="af-ZA"/>
        </w:rPr>
        <w:t xml:space="preserve"> </w:t>
      </w:r>
      <w:r w:rsidRPr="002C0355">
        <w:rPr>
          <w:rFonts w:ascii="GHEA Grapalat" w:hAnsi="GHEA Grapalat" w:cs="Sylfaen"/>
        </w:rPr>
        <w:t>սկզբունքով</w:t>
      </w:r>
      <w:r w:rsidRPr="002C0355">
        <w:rPr>
          <w:rFonts w:ascii="GHEA Grapalat" w:hAnsi="GHEA Grapalat" w:cs="Sylfaen"/>
          <w:lang w:val="af-ZA"/>
        </w:rPr>
        <w:t xml:space="preserve"> </w:t>
      </w:r>
      <w:r w:rsidRPr="002C0355">
        <w:rPr>
          <w:rFonts w:ascii="GHEA Grapalat" w:hAnsi="GHEA Grapalat" w:cs="Sylfaen"/>
        </w:rPr>
        <w:t>պատրաստված</w:t>
      </w:r>
      <w:r w:rsidRPr="002C0355">
        <w:rPr>
          <w:rFonts w:ascii="GHEA Grapalat" w:hAnsi="GHEA Grapalat" w:cs="Sylfaen"/>
          <w:lang w:val="af-ZA"/>
        </w:rPr>
        <w:t xml:space="preserve"> </w:t>
      </w:r>
      <w:r w:rsidRPr="002C0355">
        <w:rPr>
          <w:rFonts w:ascii="GHEA Grapalat" w:hAnsi="GHEA Grapalat" w:cs="Sylfaen"/>
          <w:lang w:val="hy-AM"/>
        </w:rPr>
        <w:t>տվյալներ</w:t>
      </w:r>
      <w:r w:rsidRPr="002C0355">
        <w:rPr>
          <w:rFonts w:ascii="GHEA Grapalat" w:hAnsi="GHEA Grapalat" w:cs="Sylfaen"/>
        </w:rPr>
        <w:t>ը</w:t>
      </w:r>
      <w:r w:rsidRPr="002C0355">
        <w:rPr>
          <w:rFonts w:ascii="GHEA Grapalat" w:hAnsi="GHEA Grapalat" w:cs="Sylfaen"/>
          <w:lang w:val="af-ZA"/>
        </w:rPr>
        <w:t xml:space="preserve"> </w:t>
      </w:r>
      <w:r w:rsidRPr="002C0355">
        <w:rPr>
          <w:rFonts w:ascii="GHEA Grapalat" w:hAnsi="GHEA Grapalat" w:cs="Sylfaen"/>
          <w:lang w:val="hy-AM"/>
        </w:rPr>
        <w:t>կարող</w:t>
      </w:r>
      <w:r w:rsidRPr="002C0355">
        <w:rPr>
          <w:rFonts w:ascii="GHEA Grapalat" w:hAnsi="GHEA Grapalat"/>
          <w:lang w:val="hy-AM"/>
        </w:rPr>
        <w:t xml:space="preserve"> </w:t>
      </w:r>
      <w:r w:rsidRPr="002C0355">
        <w:rPr>
          <w:rFonts w:ascii="GHEA Grapalat" w:hAnsi="GHEA Grapalat" w:cs="Sylfaen"/>
          <w:lang w:val="hy-AM"/>
        </w:rPr>
        <w:t>են</w:t>
      </w:r>
      <w:r w:rsidRPr="002C0355">
        <w:rPr>
          <w:rFonts w:ascii="GHEA Grapalat" w:hAnsi="GHEA Grapalat"/>
          <w:lang w:val="hy-AM"/>
        </w:rPr>
        <w:t xml:space="preserve"> </w:t>
      </w:r>
      <w:r w:rsidRPr="002C0355">
        <w:rPr>
          <w:rFonts w:ascii="GHEA Grapalat" w:hAnsi="GHEA Grapalat" w:cs="Sylfaen"/>
          <w:lang w:val="hy-AM"/>
        </w:rPr>
        <w:t>փոփոխվել</w:t>
      </w:r>
      <w:r w:rsidRPr="002C0355">
        <w:rPr>
          <w:rFonts w:ascii="GHEA Grapalat" w:hAnsi="GHEA Grapalat"/>
          <w:lang w:val="hy-AM"/>
        </w:rPr>
        <w:t xml:space="preserve"> (</w:t>
      </w:r>
      <w:r w:rsidRPr="002C0355">
        <w:rPr>
          <w:rFonts w:ascii="GHEA Grapalat" w:hAnsi="GHEA Grapalat" w:cs="Sylfaen"/>
          <w:lang w:val="hy-AM"/>
        </w:rPr>
        <w:t>ճշգրտված</w:t>
      </w:r>
      <w:r w:rsidRPr="002C0355">
        <w:rPr>
          <w:rFonts w:ascii="GHEA Grapalat" w:hAnsi="GHEA Grapalat"/>
          <w:lang w:val="hy-AM"/>
        </w:rPr>
        <w:t xml:space="preserve"> </w:t>
      </w:r>
      <w:r w:rsidRPr="002C0355">
        <w:rPr>
          <w:rFonts w:ascii="GHEA Grapalat" w:hAnsi="GHEA Grapalat" w:cs="Sylfaen"/>
        </w:rPr>
        <w:t>հաշվարկների</w:t>
      </w:r>
      <w:r w:rsidRPr="002C0355">
        <w:rPr>
          <w:rFonts w:ascii="GHEA Grapalat" w:hAnsi="GHEA Grapalat" w:cs="Sylfaen"/>
          <w:lang w:val="af-ZA"/>
        </w:rPr>
        <w:t xml:space="preserve"> </w:t>
      </w:r>
      <w:r w:rsidRPr="002C0355">
        <w:rPr>
          <w:rFonts w:ascii="GHEA Grapalat" w:hAnsi="GHEA Grapalat" w:cs="Sylfaen"/>
        </w:rPr>
        <w:t>ներկայացում</w:t>
      </w:r>
      <w:r w:rsidRPr="002C0355">
        <w:rPr>
          <w:rFonts w:ascii="GHEA Grapalat" w:hAnsi="GHEA Grapalat"/>
          <w:lang w:val="hy-AM"/>
        </w:rPr>
        <w:t>)</w:t>
      </w:r>
      <w:r w:rsidRPr="002C0355">
        <w:rPr>
          <w:rFonts w:ascii="GHEA Grapalat" w:hAnsi="GHEA Grapalat"/>
          <w:lang w:val="af-ZA"/>
        </w:rPr>
        <w:t xml:space="preserve"> </w:t>
      </w:r>
      <w:r w:rsidRPr="002C0355">
        <w:rPr>
          <w:rFonts w:ascii="GHEA Grapalat" w:hAnsi="GHEA Grapalat" w:cs="Sylfaen"/>
          <w:lang w:val="hy-AM"/>
        </w:rPr>
        <w:t>կազմակերպությունների</w:t>
      </w:r>
      <w:r w:rsidRPr="002C0355">
        <w:rPr>
          <w:rFonts w:ascii="GHEA Grapalat" w:hAnsi="GHEA Grapalat"/>
          <w:lang w:val="hy-AM"/>
        </w:rPr>
        <w:t xml:space="preserve"> </w:t>
      </w:r>
      <w:r w:rsidRPr="002C0355">
        <w:rPr>
          <w:rFonts w:ascii="GHEA Grapalat" w:hAnsi="GHEA Grapalat" w:cs="Sylfaen"/>
          <w:lang w:val="hy-AM"/>
        </w:rPr>
        <w:t>կողմից</w:t>
      </w:r>
      <w:r w:rsidRPr="002C0355">
        <w:rPr>
          <w:rFonts w:ascii="GHEA Grapalat" w:hAnsi="GHEA Grapalat"/>
          <w:lang w:val="hy-AM"/>
        </w:rPr>
        <w:t xml:space="preserve"> </w:t>
      </w:r>
      <w:r w:rsidRPr="002C0355">
        <w:rPr>
          <w:rFonts w:ascii="GHEA Grapalat" w:hAnsi="GHEA Grapalat" w:cs="Sylfaen"/>
          <w:lang w:val="hy-AM"/>
        </w:rPr>
        <w:t>կամ</w:t>
      </w:r>
      <w:r w:rsidRPr="002C0355">
        <w:rPr>
          <w:rFonts w:ascii="GHEA Grapalat" w:hAnsi="GHEA Grapalat"/>
          <w:lang w:val="hy-AM"/>
        </w:rPr>
        <w:t xml:space="preserve"> </w:t>
      </w:r>
      <w:r w:rsidRPr="002C0355">
        <w:rPr>
          <w:rFonts w:ascii="GHEA Grapalat" w:hAnsi="GHEA Grapalat" w:cs="Sylfaen"/>
          <w:lang w:val="hy-AM"/>
        </w:rPr>
        <w:t>հարկային</w:t>
      </w:r>
      <w:r w:rsidRPr="002C0355">
        <w:rPr>
          <w:rFonts w:ascii="GHEA Grapalat" w:hAnsi="GHEA Grapalat"/>
          <w:lang w:val="hy-AM"/>
        </w:rPr>
        <w:t xml:space="preserve"> </w:t>
      </w:r>
      <w:r w:rsidRPr="002C0355">
        <w:rPr>
          <w:rFonts w:ascii="GHEA Grapalat" w:hAnsi="GHEA Grapalat" w:cs="Sylfaen"/>
          <w:lang w:val="hy-AM"/>
        </w:rPr>
        <w:t>ստուգումների</w:t>
      </w:r>
      <w:r w:rsidRPr="002C0355">
        <w:rPr>
          <w:rFonts w:ascii="GHEA Grapalat" w:hAnsi="GHEA Grapalat"/>
          <w:lang w:val="hy-AM"/>
        </w:rPr>
        <w:t xml:space="preserve"> </w:t>
      </w:r>
      <w:r w:rsidRPr="002C0355">
        <w:rPr>
          <w:rFonts w:ascii="GHEA Grapalat" w:hAnsi="GHEA Grapalat" w:cs="Sylfaen"/>
          <w:lang w:val="hy-AM"/>
        </w:rPr>
        <w:t>արդյունքում</w:t>
      </w:r>
      <w:r w:rsidRPr="002C0355">
        <w:rPr>
          <w:rFonts w:ascii="GHEA Grapalat" w:hAnsi="GHEA Grapalat"/>
          <w:lang w:val="hy-AM"/>
        </w:rPr>
        <w:t xml:space="preserve">: </w:t>
      </w:r>
      <w:r w:rsidRPr="002C0355">
        <w:rPr>
          <w:rFonts w:ascii="GHEA Grapalat" w:hAnsi="GHEA Grapalat" w:cs="Sylfaen"/>
        </w:rPr>
        <w:t>Հնարավոր</w:t>
      </w:r>
      <w:r w:rsidRPr="002C0355">
        <w:rPr>
          <w:rFonts w:ascii="GHEA Grapalat" w:hAnsi="GHEA Grapalat"/>
          <w:lang w:val="hy-AM"/>
        </w:rPr>
        <w:t xml:space="preserve"> </w:t>
      </w:r>
      <w:r w:rsidRPr="002C0355">
        <w:rPr>
          <w:rFonts w:ascii="GHEA Grapalat" w:hAnsi="GHEA Grapalat" w:cs="Sylfaen"/>
          <w:lang w:val="hy-AM"/>
        </w:rPr>
        <w:t>է</w:t>
      </w:r>
      <w:r w:rsidRPr="002C0355">
        <w:rPr>
          <w:rFonts w:ascii="GHEA Grapalat" w:hAnsi="GHEA Grapalat"/>
          <w:lang w:val="hy-AM"/>
        </w:rPr>
        <w:t xml:space="preserve">, </w:t>
      </w:r>
      <w:r w:rsidRPr="002C0355">
        <w:rPr>
          <w:rFonts w:ascii="GHEA Grapalat" w:hAnsi="GHEA Grapalat" w:cs="Sylfaen"/>
          <w:lang w:val="hy-AM"/>
        </w:rPr>
        <w:t>որ</w:t>
      </w:r>
      <w:r w:rsidRPr="002C0355">
        <w:rPr>
          <w:rFonts w:ascii="GHEA Grapalat" w:hAnsi="GHEA Grapalat"/>
          <w:lang w:val="hy-AM"/>
        </w:rPr>
        <w:t xml:space="preserve"> </w:t>
      </w:r>
      <w:r w:rsidRPr="002C0355">
        <w:rPr>
          <w:rFonts w:ascii="GHEA Grapalat" w:hAnsi="GHEA Grapalat" w:cs="Sylfaen"/>
          <w:lang w:val="hy-AM"/>
        </w:rPr>
        <w:t>նման</w:t>
      </w:r>
      <w:r w:rsidRPr="002C0355">
        <w:rPr>
          <w:rFonts w:ascii="GHEA Grapalat" w:hAnsi="GHEA Grapalat"/>
          <w:lang w:val="hy-AM"/>
        </w:rPr>
        <w:t xml:space="preserve"> </w:t>
      </w:r>
      <w:r w:rsidRPr="002C0355">
        <w:rPr>
          <w:rFonts w:ascii="GHEA Grapalat" w:hAnsi="GHEA Grapalat" w:cs="Sylfaen"/>
          <w:lang w:val="hy-AM"/>
        </w:rPr>
        <w:t>փոփոխությունները</w:t>
      </w:r>
      <w:r w:rsidRPr="002C0355">
        <w:rPr>
          <w:rFonts w:ascii="GHEA Grapalat" w:hAnsi="GHEA Grapalat"/>
          <w:lang w:val="hy-AM"/>
        </w:rPr>
        <w:t xml:space="preserve"> </w:t>
      </w:r>
      <w:r w:rsidRPr="002C0355">
        <w:rPr>
          <w:rFonts w:ascii="GHEA Grapalat" w:hAnsi="GHEA Grapalat" w:cs="Sylfaen"/>
          <w:lang w:val="hy-AM"/>
        </w:rPr>
        <w:t>լինեն</w:t>
      </w:r>
      <w:r w:rsidRPr="002C0355">
        <w:rPr>
          <w:rFonts w:ascii="GHEA Grapalat" w:hAnsi="GHEA Grapalat"/>
          <w:lang w:val="hy-AM"/>
        </w:rPr>
        <w:t xml:space="preserve"> </w:t>
      </w:r>
      <w:r w:rsidRPr="002C0355">
        <w:rPr>
          <w:rFonts w:ascii="GHEA Grapalat" w:hAnsi="GHEA Grapalat" w:cs="Sylfaen"/>
        </w:rPr>
        <w:t>է</w:t>
      </w:r>
      <w:r w:rsidRPr="002C0355">
        <w:rPr>
          <w:rFonts w:ascii="GHEA Grapalat" w:hAnsi="GHEA Grapalat" w:cs="Sylfaen"/>
          <w:lang w:val="hy-AM"/>
        </w:rPr>
        <w:t>ական</w:t>
      </w:r>
      <w:r w:rsidRPr="002C0355">
        <w:rPr>
          <w:rFonts w:ascii="GHEA Grapalat" w:hAnsi="GHEA Grapalat" w:cs="Sylfaen"/>
          <w:lang w:val="af-ZA"/>
        </w:rPr>
        <w:t xml:space="preserve">: </w:t>
      </w:r>
    </w:p>
    <w:p w14:paraId="62E42282" w14:textId="77777777" w:rsidR="007767FB" w:rsidRPr="002C0355" w:rsidRDefault="007767FB" w:rsidP="007767FB">
      <w:pPr>
        <w:pStyle w:val="ListParagraph"/>
        <w:numPr>
          <w:ilvl w:val="0"/>
          <w:numId w:val="72"/>
        </w:numPr>
        <w:spacing w:after="0" w:line="280" w:lineRule="atLeast"/>
        <w:contextualSpacing w:val="0"/>
        <w:jc w:val="both"/>
        <w:rPr>
          <w:rFonts w:ascii="GHEA Grapalat" w:hAnsi="GHEA Grapalat" w:cs="Sylfaen"/>
          <w:lang w:val="hy-AM"/>
        </w:rPr>
      </w:pPr>
      <w:r w:rsidRPr="002C0355">
        <w:rPr>
          <w:rFonts w:ascii="GHEA Grapalat" w:hAnsi="GHEA Grapalat" w:cs="Sylfaen"/>
          <w:lang w:val="hy-AM"/>
        </w:rPr>
        <w:t>Հաշվեգրման սկզբունքով պարտավորությունները կարող են զգալիորեն տարբերվել փաստացի կանխիկ վճարումներից երկու պատճառով. ա) դրանք կարող են ներկայացվել մի ժամանակահատվածում և վճարվել այլ ժամանակահատվածում, և բ) դրանք կարող են ներկայացվել և ընդհանրապես չվճարվել, փոխարենը՝ նվազեցվել պետական բյուջեից այլ դեբիտորական պարտքերի (օրինակ՝  փոխհատուցման ենթակա ԱԱՀ) դիմաց:</w:t>
      </w:r>
    </w:p>
    <w:p w14:paraId="650CAF23" w14:textId="77777777" w:rsidR="007767FB" w:rsidRPr="002C0355" w:rsidRDefault="007767FB" w:rsidP="007767FB">
      <w:pPr>
        <w:pStyle w:val="ListParagraph"/>
        <w:numPr>
          <w:ilvl w:val="0"/>
          <w:numId w:val="72"/>
        </w:numPr>
        <w:spacing w:after="0" w:line="280" w:lineRule="atLeast"/>
        <w:contextualSpacing w:val="0"/>
        <w:jc w:val="both"/>
        <w:rPr>
          <w:rFonts w:ascii="GHEA Grapalat" w:hAnsi="GHEA Grapalat" w:cs="Sylfaen"/>
          <w:lang w:val="hy-AM"/>
        </w:rPr>
      </w:pPr>
      <w:r w:rsidRPr="002C0355">
        <w:rPr>
          <w:rFonts w:ascii="GHEA Grapalat" w:hAnsi="GHEA Grapalat" w:cs="Sylfaen"/>
          <w:lang w:val="hy-AM"/>
        </w:rPr>
        <w:t xml:space="preserve">Հրապարակված հաշվետվությունների օգտագործողների մեծ մասը չի կարող տարբերակել հաշվապահական հաշվառման հաշվեգրման սկզբունքը դրամարկղային սկզբունքից, և հաշվեգրման սկզբունքով ներկայացված գումարները հասարակության մեծ մասի կողմից, հավանաբար,  ընկալվում են որպես կանխիկ վճարումներ: </w:t>
      </w:r>
    </w:p>
    <w:p w14:paraId="32A7D0B8" w14:textId="77777777" w:rsidR="007767FB" w:rsidRPr="002C0355" w:rsidRDefault="007767FB" w:rsidP="007767FB">
      <w:pPr>
        <w:jc w:val="both"/>
        <w:rPr>
          <w:rFonts w:ascii="GHEA Grapalat" w:eastAsia="Times New Roman" w:hAnsi="GHEA Grapalat"/>
          <w:b/>
          <w:bCs/>
          <w:lang w:val="hy-AM"/>
        </w:rPr>
      </w:pPr>
    </w:p>
    <w:p w14:paraId="6AFEF81C" w14:textId="77777777" w:rsidR="007767FB" w:rsidRPr="002C0355" w:rsidRDefault="007767FB" w:rsidP="007767FB">
      <w:pPr>
        <w:pStyle w:val="ListParagraph"/>
        <w:numPr>
          <w:ilvl w:val="0"/>
          <w:numId w:val="73"/>
        </w:numPr>
        <w:spacing w:after="0" w:line="280" w:lineRule="atLeast"/>
        <w:ind w:left="284" w:hanging="284"/>
        <w:contextualSpacing w:val="0"/>
        <w:jc w:val="both"/>
        <w:rPr>
          <w:rFonts w:ascii="GHEA Grapalat" w:eastAsia="Times New Roman" w:hAnsi="GHEA Grapalat" w:cs="Calibri"/>
          <w:color w:val="000000"/>
          <w:lang w:val="hy-AM"/>
        </w:rPr>
      </w:pPr>
      <w:r w:rsidRPr="002C0355">
        <w:rPr>
          <w:rFonts w:ascii="GHEA Grapalat" w:eastAsia="Times New Roman" w:hAnsi="GHEA Grapalat" w:cs="Calibri"/>
          <w:b/>
          <w:bCs/>
          <w:color w:val="000000"/>
          <w:lang w:val="hy-AM"/>
        </w:rPr>
        <w:t xml:space="preserve"> </w:t>
      </w:r>
      <w:r w:rsidRPr="002C0355">
        <w:rPr>
          <w:rFonts w:ascii="GHEA Grapalat" w:hAnsi="GHEA Grapalat" w:cs="Sylfaen"/>
          <w:b/>
          <w:lang w:val="hy-AM"/>
        </w:rPr>
        <w:t>Տվյալների ներկայացումը դրամարկղային հիմունքով պահանջելու և հրապարակելու տարբերակի դրական կողմերն են.</w:t>
      </w:r>
    </w:p>
    <w:p w14:paraId="52813F22" w14:textId="77777777" w:rsidR="007767FB" w:rsidRPr="002C0355" w:rsidRDefault="007767FB" w:rsidP="007767FB">
      <w:pPr>
        <w:pStyle w:val="ListParagraph"/>
        <w:numPr>
          <w:ilvl w:val="0"/>
          <w:numId w:val="74"/>
        </w:numPr>
        <w:spacing w:after="0" w:line="280" w:lineRule="atLeast"/>
        <w:contextualSpacing w:val="0"/>
        <w:jc w:val="both"/>
        <w:rPr>
          <w:rFonts w:ascii="GHEA Grapalat" w:hAnsi="GHEA Grapalat" w:cs="Sylfaen"/>
          <w:lang w:val="hy-AM"/>
        </w:rPr>
      </w:pPr>
      <w:r w:rsidRPr="002C0355">
        <w:rPr>
          <w:rFonts w:ascii="GHEA Grapalat" w:hAnsi="GHEA Grapalat" w:cs="Sylfaen"/>
          <w:lang w:val="hy-AM"/>
        </w:rPr>
        <w:t xml:space="preserve">Պետական եկամուտների բյուջետավորման և հաշվետվողական համակարգն աշխատում է դրամարկղային սկզբունքով, հետևաբար, EITI-ի հաշվետվության նպատակների համար դրամարկղային սկզբունքով ստացված և ներկայացված  եկամուտները կհամապատասխանեն պետական եկամուտների հաշվառման տվյալների և տրամաբանության հետ:  </w:t>
      </w:r>
    </w:p>
    <w:p w14:paraId="435FEA05" w14:textId="77777777" w:rsidR="007767FB" w:rsidRPr="002C0355" w:rsidRDefault="007767FB" w:rsidP="007767FB">
      <w:pPr>
        <w:pStyle w:val="ListParagraph"/>
        <w:numPr>
          <w:ilvl w:val="0"/>
          <w:numId w:val="74"/>
        </w:numPr>
        <w:spacing w:after="0" w:line="280" w:lineRule="atLeast"/>
        <w:contextualSpacing w:val="0"/>
        <w:jc w:val="both"/>
        <w:rPr>
          <w:rFonts w:ascii="GHEA Grapalat" w:hAnsi="GHEA Grapalat" w:cs="Sylfaen"/>
          <w:lang w:val="hy-AM"/>
        </w:rPr>
      </w:pPr>
      <w:r w:rsidRPr="002C0355">
        <w:rPr>
          <w:rFonts w:ascii="GHEA Grapalat" w:hAnsi="GHEA Grapalat" w:cs="Sylfaen"/>
          <w:lang w:val="hy-AM"/>
        </w:rPr>
        <w:t xml:space="preserve">կանխիկ վճարումները փաստեր են. նրանք չեն կարող հետագայում փոփոխվել կազմակերպությունների կամ ստուգող մարմինների կողմից նոր հանգամանքների բացահայտման պատճառով: </w:t>
      </w:r>
    </w:p>
    <w:p w14:paraId="51A1A685" w14:textId="77777777" w:rsidR="007767FB" w:rsidRPr="002C0355" w:rsidRDefault="007767FB" w:rsidP="007767FB">
      <w:pPr>
        <w:pStyle w:val="ListParagraph"/>
        <w:numPr>
          <w:ilvl w:val="0"/>
          <w:numId w:val="74"/>
        </w:numPr>
        <w:spacing w:after="0" w:line="280" w:lineRule="atLeast"/>
        <w:contextualSpacing w:val="0"/>
        <w:jc w:val="both"/>
        <w:rPr>
          <w:rFonts w:ascii="GHEA Grapalat" w:hAnsi="GHEA Grapalat" w:cs="Sylfaen"/>
          <w:lang w:val="hy-AM"/>
        </w:rPr>
      </w:pPr>
      <w:r w:rsidRPr="002C0355">
        <w:rPr>
          <w:rFonts w:ascii="GHEA Grapalat" w:hAnsi="GHEA Grapalat" w:cs="Sylfaen"/>
          <w:lang w:val="hy-AM"/>
        </w:rPr>
        <w:t>Երբ կազմակերպության կողմից ստացված դրամական միջոցները որոշակի պատճառներով օգտագործվում կամ կառավարվում են պետական մարմինների կողմից, հանրությունը  մի կողմի հաշվեգրումները մյուս կողմի վճարումների հետ համեմատելու փոխարեն տեսնում է դրամական միջոցների ներհոսք և արտահոսք որոշակի նպատակների համար:</w:t>
      </w:r>
    </w:p>
    <w:p w14:paraId="417E1AF3" w14:textId="77777777" w:rsidR="007767FB" w:rsidRPr="002C0355" w:rsidRDefault="007767FB" w:rsidP="007767FB">
      <w:pPr>
        <w:jc w:val="both"/>
        <w:rPr>
          <w:rFonts w:ascii="GHEA Grapalat" w:eastAsia="Times New Roman" w:hAnsi="GHEA Grapalat"/>
          <w:b/>
        </w:rPr>
      </w:pPr>
      <w:r w:rsidRPr="002C0355">
        <w:rPr>
          <w:rFonts w:ascii="GHEA Grapalat" w:eastAsia="Times New Roman" w:hAnsi="GHEA Grapalat"/>
          <w:b/>
        </w:rPr>
        <w:t xml:space="preserve">Բացասական կողմերն են. </w:t>
      </w:r>
    </w:p>
    <w:p w14:paraId="1DDCC5EE" w14:textId="77777777" w:rsidR="007767FB" w:rsidRPr="002C0355" w:rsidRDefault="007767FB" w:rsidP="007767FB">
      <w:pPr>
        <w:pStyle w:val="ListParagraph"/>
        <w:numPr>
          <w:ilvl w:val="1"/>
          <w:numId w:val="75"/>
        </w:numPr>
        <w:spacing w:after="0" w:line="280" w:lineRule="atLeast"/>
        <w:ind w:left="709" w:hanging="283"/>
        <w:contextualSpacing w:val="0"/>
        <w:jc w:val="both"/>
        <w:rPr>
          <w:rFonts w:ascii="GHEA Grapalat" w:hAnsi="GHEA Grapalat" w:cs="Sylfaen"/>
          <w:lang w:val="hy-AM"/>
        </w:rPr>
      </w:pPr>
      <w:r w:rsidRPr="002C0355">
        <w:rPr>
          <w:rFonts w:ascii="GHEA Grapalat" w:hAnsi="GHEA Grapalat" w:cs="Sylfaen"/>
          <w:lang w:val="hy-AM"/>
        </w:rPr>
        <w:t xml:space="preserve">Կանխիկ վճարումները որոշ դեպքերում կարող են գերազանցել փաստացի պարտավորությունները կանխավճարներ վճարելու պատճառով: Նման վճարումները, փաստորեն, ընկերությունների հաշվեկշռում գոյացնում են ակտիվներ, որոնք ենթակա են օգտագործման հետագա ժամանակահատվածներում, սակայն EITI հաշվետվություններում կարող են դիտարկվել որպես պետական եկամուտների գումարի մի մաս: </w:t>
      </w:r>
    </w:p>
    <w:p w14:paraId="39A1F349" w14:textId="77777777" w:rsidR="007767FB" w:rsidRPr="002C0355" w:rsidRDefault="007767FB" w:rsidP="007767FB">
      <w:pPr>
        <w:pStyle w:val="ListParagraph"/>
        <w:numPr>
          <w:ilvl w:val="1"/>
          <w:numId w:val="75"/>
        </w:numPr>
        <w:spacing w:after="0" w:line="280" w:lineRule="atLeast"/>
        <w:ind w:left="709" w:hanging="283"/>
        <w:contextualSpacing w:val="0"/>
        <w:jc w:val="both"/>
        <w:rPr>
          <w:rFonts w:ascii="GHEA Grapalat" w:hAnsi="GHEA Grapalat" w:cs="Sylfaen"/>
          <w:lang w:val="hy-AM"/>
        </w:rPr>
      </w:pPr>
      <w:r w:rsidRPr="002C0355">
        <w:rPr>
          <w:rFonts w:ascii="GHEA Grapalat" w:hAnsi="GHEA Grapalat" w:cs="Sylfaen"/>
          <w:lang w:val="hy-AM"/>
        </w:rPr>
        <w:t xml:space="preserve">Կանխիկ վճարումները կարող են սկզբից որպես կանխավճարներ իրականացվել հարկերի մի դասի համար և հետագայում տեղափոխվել՝ այլ պարտավորությունների մարման համար` դրանով իսկ անհամապատասխանություն ստեղծելով սկզբնապես գրանցված (և հրապարակված) և  ի վերջո վճարված հարկերի բացվածքի միջև: </w:t>
      </w:r>
    </w:p>
    <w:p w14:paraId="14FEF75D" w14:textId="77777777" w:rsidR="007767FB" w:rsidRPr="002C0355" w:rsidRDefault="007767FB" w:rsidP="007767FB">
      <w:pPr>
        <w:pStyle w:val="ListParagraph"/>
        <w:numPr>
          <w:ilvl w:val="1"/>
          <w:numId w:val="75"/>
        </w:numPr>
        <w:spacing w:after="0" w:line="280" w:lineRule="atLeast"/>
        <w:ind w:left="709" w:hanging="283"/>
        <w:contextualSpacing w:val="0"/>
        <w:jc w:val="both"/>
        <w:rPr>
          <w:rFonts w:ascii="GHEA Grapalat" w:hAnsi="GHEA Grapalat" w:cs="Sylfaen"/>
          <w:lang w:val="hy-AM"/>
        </w:rPr>
      </w:pPr>
      <w:r w:rsidRPr="002C0355">
        <w:rPr>
          <w:rFonts w:ascii="GHEA Grapalat" w:hAnsi="GHEA Grapalat" w:cs="Sylfaen"/>
          <w:lang w:val="hy-AM"/>
        </w:rPr>
        <w:t xml:space="preserve">Կազմակերպությունները կարող են օգտագործել փոխհատուցվող ԱԱՀ-ն` որոշ հարկային պարտավորություններ մարելու համար առանց դրամական միջոցների փաստացի փոխանցման: Նման դեպքերում կանխիկ վճարումների բացակայությունը կարող է դիտարկվել որպես հարկային պարտավորությունների չկատարում կամ հարկերի գծով վճարումների նվազեցում մի ժամանակահատվածից դեպի մյուսը: Այս թերությունը կարելի է շտկել ներկայացված ԱԱՀ-ի փոխհատուցվող գումարները որպես ԱԱՀ-ից դրամական միջոցների ներհոսք այլ հարկային պարտավորությունների վճարմանը ուղղելու  և դրամական միջոցների արտահոսքը EITI  հաշվետվություններում այլ հարկերի վճարման համար օգտագործելու միջոցով: </w:t>
      </w:r>
    </w:p>
    <w:p w14:paraId="146454F9" w14:textId="77777777" w:rsidR="007767FB" w:rsidRPr="002C0355" w:rsidRDefault="007767FB" w:rsidP="007767FB">
      <w:pPr>
        <w:jc w:val="both"/>
        <w:rPr>
          <w:rFonts w:ascii="GHEA Grapalat" w:eastAsia="Times New Roman" w:hAnsi="GHEA Grapalat"/>
          <w:b/>
          <w:bCs/>
          <w:i/>
          <w:iCs/>
          <w:u w:val="single"/>
          <w:lang w:val="hy-AM"/>
        </w:rPr>
      </w:pPr>
    </w:p>
    <w:p w14:paraId="681C920C" w14:textId="77777777" w:rsidR="007767FB" w:rsidRPr="002C0355" w:rsidRDefault="007767FB" w:rsidP="007767FB">
      <w:pPr>
        <w:jc w:val="both"/>
        <w:rPr>
          <w:rFonts w:ascii="GHEA Grapalat" w:hAnsi="GHEA Grapalat" w:cs="Sylfaen"/>
          <w:b/>
          <w:lang w:val="hy-AM"/>
        </w:rPr>
      </w:pPr>
      <w:r w:rsidRPr="002C0355">
        <w:rPr>
          <w:rFonts w:ascii="GHEA Grapalat" w:hAnsi="GHEA Grapalat" w:cs="Sylfaen"/>
          <w:b/>
          <w:lang w:val="hy-AM"/>
        </w:rPr>
        <w:t>Ներկայացման առաջարկվող սկզբունք`</w:t>
      </w:r>
    </w:p>
    <w:p w14:paraId="2B1BBC0A" w14:textId="77777777" w:rsidR="007767FB" w:rsidRPr="002C0355" w:rsidRDefault="007767FB" w:rsidP="007767FB">
      <w:pPr>
        <w:jc w:val="both"/>
        <w:rPr>
          <w:rFonts w:ascii="GHEA Grapalat" w:hAnsi="GHEA Grapalat" w:cs="Sylfaen"/>
          <w:lang w:val="hy-AM"/>
        </w:rPr>
      </w:pPr>
      <w:r w:rsidRPr="002C0355">
        <w:rPr>
          <w:rFonts w:ascii="GHEA Grapalat" w:hAnsi="GHEA Grapalat" w:cs="Sylfaen"/>
          <w:lang w:val="hy-AM"/>
        </w:rPr>
        <w:t xml:space="preserve">Երկու ներկայացման մեթոդներն ունեն առավելություններ և թերություններ, սակայն, մեր կարծիքով, դրամարկղային սկզբունքով հաշվետվությունների ներկայացման առավելությունները գերազանցում են թերությունները: Հաշվի առնելով, որ ԱԱՀ-ի գծով վճարումները և մուտքերը նույնպես պետք է ներկայացվեն՝ հաշվետվության ներկայացման դրամարկղային սկզբունքը պոտենցիալ օգտագործողի տեսանկյունից թույլ կտա ավելի օբյեկտիվ ու ամբողջական պատկեր կազմել ներկայացված տվյալների մասին: Բացի այդ, EITI ստանդարտի 4-ից 6-րդ պահանջները հիմնականում վերաբերում են ընկերությունների կողմից «վճարումների» տերմինին, և մենք կարծում ենք, որ տվյալ ստանդարտը կազմելիս ենթադրվում էր, որ հաշվետվությունների կազմման և ներկայացման համար կիրառվելու է  դրամարկղային սկզբունքը: </w:t>
      </w:r>
    </w:p>
    <w:p w14:paraId="620991C4" w14:textId="77777777" w:rsidR="007767FB" w:rsidRPr="002C0355" w:rsidRDefault="007767FB" w:rsidP="007767FB">
      <w:pPr>
        <w:jc w:val="both"/>
        <w:rPr>
          <w:rFonts w:ascii="GHEA Grapalat" w:hAnsi="GHEA Grapalat" w:cs="Sylfaen"/>
          <w:lang w:val="hy-AM"/>
        </w:rPr>
      </w:pPr>
      <w:r w:rsidRPr="002C0355">
        <w:rPr>
          <w:rFonts w:ascii="GHEA Grapalat" w:hAnsi="GHEA Grapalat" w:cs="Sylfaen"/>
          <w:lang w:val="hy-AM"/>
        </w:rPr>
        <w:t>Այն դեպքերում, երբ ԱԱՀ-ի փոխհատուցվող գումարը չի ստացվել ընկերության կողմից կանխիկ ձևով, այլ փոխարենը վերահասցեավորվել է այլ հարկերի վճարմանը, մենք առաջարկում ենք, որ դրամական միջոցների ներհոսքը ԱԱՀ փոխհատուցվող գումարներում հաշվետվությունում ներկայացվի փոխհատուցված գումարների միջոցով մարված այլ հարկային պարտավորությունների գծով կանխիկ վճարումների հետ միասին:</w:t>
      </w:r>
    </w:p>
    <w:p w14:paraId="7FDEF476" w14:textId="1324B19E" w:rsidR="007767FB" w:rsidRPr="002C0355" w:rsidRDefault="00EB56A0" w:rsidP="00181705">
      <w:pPr>
        <w:shd w:val="clear" w:color="auto" w:fill="FFFFFF"/>
        <w:spacing w:after="0" w:line="240" w:lineRule="auto"/>
        <w:jc w:val="both"/>
        <w:rPr>
          <w:rFonts w:ascii="GHEA Grapalat" w:eastAsia="GHEA Grapalat" w:hAnsi="GHEA Grapalat" w:cs="GHEA Grapalat"/>
          <w:b/>
          <w:color w:val="26282A"/>
          <w:lang w:val="hy-AM"/>
        </w:rPr>
      </w:pPr>
      <w:r w:rsidRPr="002C0355">
        <w:rPr>
          <w:rFonts w:ascii="GHEA Grapalat" w:eastAsia="GHEA Grapalat" w:hAnsi="GHEA Grapalat" w:cs="GHEA Grapalat"/>
          <w:b/>
          <w:color w:val="26282A"/>
          <w:lang w:val="hy-AM"/>
        </w:rPr>
        <w:t>ԲՇԽ-ի Որոշում</w:t>
      </w:r>
    </w:p>
    <w:p w14:paraId="1043C68C" w14:textId="77777777" w:rsidR="00EB56A0" w:rsidRPr="002C0355" w:rsidRDefault="00EB56A0" w:rsidP="00181705">
      <w:pPr>
        <w:shd w:val="clear" w:color="auto" w:fill="FFFFFF"/>
        <w:spacing w:after="0" w:line="240" w:lineRule="auto"/>
        <w:jc w:val="both"/>
        <w:rPr>
          <w:rFonts w:ascii="GHEA Grapalat" w:eastAsia="GHEA Grapalat" w:hAnsi="GHEA Grapalat" w:cs="GHEA Grapalat"/>
          <w:color w:val="26282A"/>
          <w:lang w:val="hy-AM"/>
        </w:rPr>
      </w:pPr>
    </w:p>
    <w:p w14:paraId="38B6D237" w14:textId="77777777" w:rsidR="00EB56A0" w:rsidRPr="002C0355" w:rsidRDefault="00EB56A0" w:rsidP="00EB56A0">
      <w:pPr>
        <w:pBdr>
          <w:top w:val="none" w:sz="0" w:space="0" w:color="auto"/>
          <w:left w:val="none" w:sz="0" w:space="0" w:color="auto"/>
          <w:bottom w:val="none" w:sz="0" w:space="0" w:color="auto"/>
          <w:right w:val="none" w:sz="0" w:space="0" w:color="auto"/>
          <w:between w:val="none" w:sz="0" w:space="0" w:color="auto"/>
        </w:pBdr>
        <w:spacing w:after="0" w:line="240" w:lineRule="auto"/>
        <w:rPr>
          <w:rFonts w:ascii="GHEA Grapalat" w:hAnsi="GHEA Grapalat" w:cs="Sylfaen"/>
          <w:lang w:val="hy-AM"/>
        </w:rPr>
      </w:pPr>
      <w:r w:rsidRPr="002C0355">
        <w:rPr>
          <w:rFonts w:ascii="GHEA Grapalat" w:hAnsi="GHEA Grapalat" w:cs="Sylfaen"/>
          <w:lang w:val="hy-AM"/>
        </w:rPr>
        <w:t xml:space="preserve">ԲՇԽ-ն որոշել է ընկերություններից տեղեկություններ հավաքել ինչպես կանխիկ, այնպես էլ հաշվարկային հաշվեգրման եղանակով: Պատճառը այն է, որ մեկ տարվա տեսանկյունից դրամական միջոցների կանխիկ հաշվառումը կարող է սխալմունք առաջացնել </w:t>
      </w:r>
      <w:r w:rsidRPr="002C0355">
        <w:rPr>
          <w:lang w:val="hy-AM"/>
        </w:rPr>
        <w:t> </w:t>
      </w:r>
      <w:r w:rsidRPr="002C0355">
        <w:rPr>
          <w:rFonts w:ascii="GHEA Grapalat" w:hAnsi="GHEA Grapalat" w:cs="Sylfaen"/>
          <w:lang w:val="hy-AM"/>
        </w:rPr>
        <w:t xml:space="preserve">պարտավորությունների և վճարների առումով: Կանխիկ հաշվառման հիմքով հաշվետվությունները կօգտագործվեն 3-5 տարվա կտրվածքով </w:t>
      </w:r>
      <w:r w:rsidRPr="002C0355">
        <w:rPr>
          <w:lang w:val="hy-AM"/>
        </w:rPr>
        <w:t> </w:t>
      </w:r>
      <w:r w:rsidRPr="002C0355">
        <w:rPr>
          <w:rFonts w:ascii="GHEA Grapalat" w:hAnsi="GHEA Grapalat" w:cs="Sylfaen"/>
          <w:lang w:val="hy-AM"/>
        </w:rPr>
        <w:t>վճարումները և եկամուտները ստուգելու համար:</w:t>
      </w:r>
    </w:p>
    <w:p w14:paraId="58AB6869" w14:textId="77777777" w:rsidR="00EB56A0" w:rsidRPr="002C0355" w:rsidRDefault="00EB56A0" w:rsidP="00EB56A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GHEA Grapalat" w:eastAsia="Times New Roman" w:hAnsi="GHEA Grapalat" w:cs="Times New Roman"/>
          <w:sz w:val="24"/>
          <w:szCs w:val="24"/>
          <w:lang w:val="en-US" w:eastAsia="en-US"/>
        </w:rPr>
      </w:pPr>
      <w:r w:rsidRPr="002C0355">
        <w:rPr>
          <w:rFonts w:ascii="Cambria Math" w:eastAsia="Times New Roman" w:hAnsi="Cambria Math" w:cs="Cambria Math"/>
          <w:sz w:val="24"/>
          <w:szCs w:val="24"/>
          <w:lang w:val="en-US" w:eastAsia="en-US"/>
        </w:rPr>
        <w:t>​</w:t>
      </w:r>
      <w:r w:rsidRPr="002C0355">
        <w:rPr>
          <w:rFonts w:ascii="GHEA Grapalat" w:eastAsia="Times New Roman" w:hAnsi="GHEA Grapalat" w:cs="Times New Roman"/>
          <w:sz w:val="24"/>
          <w:szCs w:val="24"/>
          <w:lang w:val="en-US" w:eastAsia="en-US"/>
        </w:rPr>
        <w:t xml:space="preserve"> </w:t>
      </w:r>
      <w:r w:rsidRPr="002C0355">
        <w:rPr>
          <w:rFonts w:ascii="Cambria Math" w:eastAsia="Times New Roman" w:hAnsi="Cambria Math" w:cs="Cambria Math"/>
          <w:sz w:val="24"/>
          <w:szCs w:val="24"/>
          <w:lang w:val="en-US" w:eastAsia="en-US"/>
        </w:rPr>
        <w:t>​</w:t>
      </w:r>
    </w:p>
    <w:p w14:paraId="27553CF8" w14:textId="77777777" w:rsidR="007767FB" w:rsidRPr="002C0355" w:rsidRDefault="007767FB" w:rsidP="00181705">
      <w:pPr>
        <w:shd w:val="clear" w:color="auto" w:fill="FFFFFF"/>
        <w:spacing w:after="0" w:line="240" w:lineRule="auto"/>
        <w:jc w:val="both"/>
        <w:rPr>
          <w:rFonts w:ascii="GHEA Grapalat" w:eastAsia="GHEA Grapalat" w:hAnsi="GHEA Grapalat" w:cs="GHEA Grapalat"/>
          <w:color w:val="26282A"/>
        </w:rPr>
      </w:pPr>
    </w:p>
    <w:p w14:paraId="46A37F23" w14:textId="77777777" w:rsidR="007767FB" w:rsidRPr="002C0355" w:rsidRDefault="007767FB" w:rsidP="00181705">
      <w:pPr>
        <w:shd w:val="clear" w:color="auto" w:fill="FFFFFF"/>
        <w:spacing w:after="0" w:line="240" w:lineRule="auto"/>
        <w:jc w:val="both"/>
        <w:rPr>
          <w:rFonts w:ascii="GHEA Grapalat" w:eastAsia="GHEA Grapalat" w:hAnsi="GHEA Grapalat" w:cs="GHEA Grapalat"/>
          <w:color w:val="26282A"/>
        </w:rPr>
      </w:pPr>
    </w:p>
    <w:p w14:paraId="4EF48D2B" w14:textId="77777777" w:rsidR="00422739" w:rsidRPr="002C0355" w:rsidRDefault="00422739">
      <w:pPr>
        <w:spacing w:after="0" w:line="240" w:lineRule="auto"/>
        <w:jc w:val="both"/>
        <w:rPr>
          <w:rFonts w:ascii="GHEA Grapalat" w:eastAsia="GHEA Grapalat" w:hAnsi="GHEA Grapalat" w:cs="GHEA Grapalat"/>
        </w:rPr>
      </w:pPr>
    </w:p>
    <w:p w14:paraId="5DEE58D0" w14:textId="2A46A97D" w:rsidR="00345AAB" w:rsidRPr="002C0355" w:rsidRDefault="003052D2" w:rsidP="003052D2">
      <w:pPr>
        <w:pStyle w:val="Heading2"/>
        <w:numPr>
          <w:ilvl w:val="1"/>
          <w:numId w:val="18"/>
        </w:numPr>
        <w:spacing w:before="0" w:line="240" w:lineRule="auto"/>
        <w:ind w:left="540" w:hanging="540"/>
        <w:rPr>
          <w:rFonts w:eastAsia="GHEA Grapalat" w:cs="GHEA Grapalat"/>
        </w:rPr>
      </w:pPr>
      <w:bookmarkStart w:id="43" w:name="_Toc511659916"/>
      <w:r w:rsidRPr="002C0355">
        <w:rPr>
          <w:rFonts w:eastAsia="GHEA Grapalat" w:cs="GHEA Grapalat"/>
        </w:rPr>
        <w:t>Պետության արդյունահանման մասնաբաժնի վաճառքը կամ բնաիրային տեսքով հավաքագրված այլ եկամուտներ (ստանդարտի 4.2</w:t>
      </w:r>
      <w:r w:rsidR="001750E0" w:rsidRPr="002C0355">
        <w:rPr>
          <w:rFonts w:eastAsia="GHEA Grapalat" w:cs="GHEA Grapalat"/>
        </w:rPr>
        <w:t>-րդ</w:t>
      </w:r>
      <w:r w:rsidRPr="002C0355">
        <w:rPr>
          <w:rFonts w:eastAsia="GHEA Grapalat" w:cs="GHEA Grapalat"/>
        </w:rPr>
        <w:t xml:space="preserve"> պահանջ)</w:t>
      </w:r>
      <w:bookmarkEnd w:id="43"/>
    </w:p>
    <w:p w14:paraId="6D442702" w14:textId="77777777" w:rsidR="008718E1" w:rsidRPr="002C0355" w:rsidRDefault="008718E1">
      <w:pPr>
        <w:spacing w:after="0" w:line="240" w:lineRule="auto"/>
        <w:jc w:val="both"/>
        <w:rPr>
          <w:rFonts w:ascii="GHEA Grapalat" w:eastAsia="GHEA Grapalat" w:hAnsi="GHEA Grapalat" w:cs="GHEA Grapalat"/>
        </w:rPr>
      </w:pPr>
    </w:p>
    <w:p w14:paraId="7311CD55" w14:textId="25CE1834" w:rsidR="00345AAB" w:rsidRPr="002C0355" w:rsidRDefault="00AC371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Չենք հանդիպել որևէ տեղեկատվություն առ այն, որ պետությանը պատկանում է արդյունահանման որևէ մասնաբաժին կամ </w:t>
      </w:r>
      <w:r w:rsidR="008718E1" w:rsidRPr="002C0355">
        <w:rPr>
          <w:rFonts w:ascii="GHEA Grapalat" w:eastAsia="GHEA Grapalat" w:hAnsi="GHEA Grapalat" w:cs="GHEA Grapalat"/>
        </w:rPr>
        <w:t xml:space="preserve">պետությանը տրամադրվում է բնաիրային տեսքով հավաքագրված եկամուտներ։ Հարկ է նկատել, որ մեր կողմից չի ուսումնասիրվել ընդերքօգտագործման թույլտվության մաս կազմող փաստաթղթերը, մասնավորապես ընդերքօգտագործողների հետ կնքված պայմանագրերը, թույլտվությունների տրամադրման պայմանները և այլն։ Այս պահի դրությամբ այդ տեղեկատվությունը ենթակա չէ հրապարակման։ Սակայն այս փաստաթղթերի հրապարակային դարձնելու հարցը կգտնի իր լուծումը, երբ կընդունվեն ԱՃԹՆ ստանդարտի կիրառման շրջանակում ներկայացված օրենսդրական առաջարկները։ </w:t>
      </w:r>
      <w:r w:rsidR="008803B3" w:rsidRPr="002C0355">
        <w:rPr>
          <w:rFonts w:ascii="GHEA Grapalat" w:eastAsia="GHEA Grapalat" w:hAnsi="GHEA Grapalat" w:cs="GHEA Grapalat"/>
        </w:rPr>
        <w:t xml:space="preserve">Այդ դեպքում </w:t>
      </w:r>
      <w:r w:rsidR="008718E1" w:rsidRPr="002C0355">
        <w:rPr>
          <w:rFonts w:ascii="GHEA Grapalat" w:eastAsia="GHEA Grapalat" w:hAnsi="GHEA Grapalat" w:cs="GHEA Grapalat"/>
        </w:rPr>
        <w:t>Անկախ ադմինիստրատորը կունենա հնարավորություն ծանոթանալու համապատասխան փաստաթղթերին և կտա իր վեր</w:t>
      </w:r>
      <w:r w:rsidR="008803B3" w:rsidRPr="002C0355">
        <w:rPr>
          <w:rFonts w:ascii="GHEA Grapalat" w:eastAsia="GHEA Grapalat" w:hAnsi="GHEA Grapalat" w:cs="GHEA Grapalat"/>
        </w:rPr>
        <w:t>լու</w:t>
      </w:r>
      <w:r w:rsidR="008718E1" w:rsidRPr="002C0355">
        <w:rPr>
          <w:rFonts w:ascii="GHEA Grapalat" w:eastAsia="GHEA Grapalat" w:hAnsi="GHEA Grapalat" w:cs="GHEA Grapalat"/>
        </w:rPr>
        <w:t>ծությունը։</w:t>
      </w:r>
    </w:p>
    <w:p w14:paraId="28BBD339" w14:textId="77777777" w:rsidR="003052D2" w:rsidRPr="002C0355" w:rsidRDefault="003052D2">
      <w:pPr>
        <w:spacing w:after="0" w:line="240" w:lineRule="auto"/>
        <w:jc w:val="both"/>
        <w:rPr>
          <w:rFonts w:ascii="GHEA Grapalat" w:eastAsia="GHEA Grapalat" w:hAnsi="GHEA Grapalat" w:cs="GHEA Grapalat"/>
        </w:rPr>
      </w:pPr>
    </w:p>
    <w:p w14:paraId="2E5B756F" w14:textId="73E0E1B5" w:rsidR="003052D2" w:rsidRPr="002C0355" w:rsidRDefault="003F2AF9" w:rsidP="003052D2">
      <w:pPr>
        <w:pStyle w:val="Heading2"/>
        <w:numPr>
          <w:ilvl w:val="1"/>
          <w:numId w:val="18"/>
        </w:numPr>
        <w:spacing w:before="0" w:line="240" w:lineRule="auto"/>
        <w:ind w:left="540" w:hanging="540"/>
        <w:rPr>
          <w:rFonts w:eastAsia="GHEA Grapalat" w:cs="GHEA Grapalat"/>
        </w:rPr>
      </w:pPr>
      <w:bookmarkStart w:id="44" w:name="_Toc511659917"/>
      <w:r w:rsidRPr="002C0355">
        <w:rPr>
          <w:rFonts w:eastAsia="GHEA Grapalat" w:cs="GHEA Grapalat"/>
        </w:rPr>
        <w:t xml:space="preserve">Ենթակառուցվածքների </w:t>
      </w:r>
      <w:r w:rsidR="003052D2" w:rsidRPr="002C0355">
        <w:rPr>
          <w:rFonts w:eastAsia="GHEA Grapalat" w:cs="GHEA Grapalat"/>
        </w:rPr>
        <w:t xml:space="preserve">համար մատակարարումները և </w:t>
      </w:r>
      <w:r w:rsidR="00EA6A39" w:rsidRPr="002C0355">
        <w:rPr>
          <w:rFonts w:eastAsia="GHEA Grapalat" w:cs="GHEA Grapalat"/>
        </w:rPr>
        <w:t>ապրանք</w:t>
      </w:r>
      <w:r w:rsidR="003052D2" w:rsidRPr="002C0355">
        <w:rPr>
          <w:rFonts w:eastAsia="GHEA Grapalat" w:cs="GHEA Grapalat"/>
        </w:rPr>
        <w:t>ափոխանակության կարգավորումները (ստանդարտի 4.3</w:t>
      </w:r>
      <w:r w:rsidR="001750E0" w:rsidRPr="002C0355">
        <w:rPr>
          <w:rFonts w:eastAsia="GHEA Grapalat" w:cs="GHEA Grapalat"/>
        </w:rPr>
        <w:t>-րդ</w:t>
      </w:r>
      <w:r w:rsidR="003052D2" w:rsidRPr="002C0355">
        <w:rPr>
          <w:rFonts w:eastAsia="GHEA Grapalat" w:cs="GHEA Grapalat"/>
        </w:rPr>
        <w:t xml:space="preserve"> պահանջ)</w:t>
      </w:r>
      <w:bookmarkEnd w:id="44"/>
    </w:p>
    <w:p w14:paraId="576232D0" w14:textId="77777777" w:rsidR="008718E1" w:rsidRPr="002C0355" w:rsidRDefault="008718E1" w:rsidP="008718E1">
      <w:pPr>
        <w:spacing w:after="0" w:line="240" w:lineRule="auto"/>
        <w:jc w:val="both"/>
        <w:rPr>
          <w:rFonts w:ascii="GHEA Grapalat" w:eastAsia="GHEA Grapalat" w:hAnsi="GHEA Grapalat" w:cs="GHEA Grapalat"/>
        </w:rPr>
      </w:pPr>
    </w:p>
    <w:p w14:paraId="61A7E610" w14:textId="77777777" w:rsidR="006409F3" w:rsidRPr="002C0355" w:rsidRDefault="008718E1" w:rsidP="006409F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Չենք հանդիպել որևէ տեղեկատվություն </w:t>
      </w:r>
      <w:r w:rsidR="00EA6A39" w:rsidRPr="002C0355">
        <w:rPr>
          <w:rFonts w:ascii="GHEA Grapalat" w:eastAsia="GHEA Grapalat" w:hAnsi="GHEA Grapalat" w:cs="GHEA Grapalat"/>
        </w:rPr>
        <w:t>ԱՃԹՆ</w:t>
      </w:r>
      <w:r w:rsidR="003A69EF" w:rsidRPr="002C0355">
        <w:rPr>
          <w:rFonts w:ascii="GHEA Grapalat" w:eastAsia="GHEA Grapalat" w:hAnsi="GHEA Grapalat" w:cs="GHEA Grapalat"/>
        </w:rPr>
        <w:t>-ով</w:t>
      </w:r>
      <w:r w:rsidR="00EA6A39" w:rsidRPr="002C0355">
        <w:rPr>
          <w:rFonts w:ascii="GHEA Grapalat" w:eastAsia="GHEA Grapalat" w:hAnsi="GHEA Grapalat" w:cs="GHEA Grapalat"/>
        </w:rPr>
        <w:t xml:space="preserve"> սահմանված ապրանքների և ծառայությունների մատակարար</w:t>
      </w:r>
      <w:r w:rsidR="003A69EF" w:rsidRPr="002C0355">
        <w:rPr>
          <w:rFonts w:ascii="GHEA Grapalat" w:eastAsia="GHEA Grapalat" w:hAnsi="GHEA Grapalat" w:cs="GHEA Grapalat"/>
        </w:rPr>
        <w:t xml:space="preserve">ում ներառող համաձայնագրերի առկայության վերաբերյալ (ստանդարտի 4.3 պահանջ)։ </w:t>
      </w:r>
      <w:r w:rsidRPr="002C0355">
        <w:rPr>
          <w:rFonts w:ascii="GHEA Grapalat" w:eastAsia="GHEA Grapalat" w:hAnsi="GHEA Grapalat" w:cs="GHEA Grapalat"/>
        </w:rPr>
        <w:t xml:space="preserve">Հարկ է նկատել, որ մեր կողմից չի ուսումնասիրվել ընդերքօգտագործման թույլտվության մաս կազմող փաստաթղթերը, մասնավորապես ընդերքօգտագործողների հետ կնքված պայմանագրերը, թույլտվությունների տրամադրման պայմանները և այլն։ Այս պահի դրությամբ այդ տեղեկատվությունը ենթակա չէ հրապարակման։ Սակայն այս փաստաթղթերի հրապարակային դարձնելու հարցը կգտնի իր լուծումը, երբ կընդունվեն ԱՃԹՆ ստանդարտի կիրառման շրջանակում ներկայացված օրենսդրական առաջարկները։ </w:t>
      </w:r>
      <w:r w:rsidR="006409F3" w:rsidRPr="002C0355">
        <w:rPr>
          <w:rFonts w:ascii="GHEA Grapalat" w:eastAsia="GHEA Grapalat" w:hAnsi="GHEA Grapalat" w:cs="GHEA Grapalat"/>
        </w:rPr>
        <w:t>Այդ դեպքում Անկախ ադմինիստրատորը կունենա հնարավորություն ծանոթանալու համապատասխան փաստաթղթերին և կտա իր վերլուծությունը։</w:t>
      </w:r>
    </w:p>
    <w:p w14:paraId="0CDEE500" w14:textId="4D58C5C5" w:rsidR="00345AAB" w:rsidRPr="002C0355" w:rsidRDefault="00345AAB">
      <w:pPr>
        <w:spacing w:after="0" w:line="240" w:lineRule="auto"/>
        <w:jc w:val="both"/>
        <w:rPr>
          <w:rFonts w:ascii="GHEA Grapalat" w:eastAsia="GHEA Grapalat" w:hAnsi="GHEA Grapalat" w:cs="GHEA Grapalat"/>
        </w:rPr>
      </w:pPr>
    </w:p>
    <w:p w14:paraId="5AD365DD" w14:textId="77777777" w:rsidR="001F3416" w:rsidRPr="002C0355" w:rsidRDefault="005642BB">
      <w:pPr>
        <w:pStyle w:val="Heading2"/>
        <w:numPr>
          <w:ilvl w:val="1"/>
          <w:numId w:val="18"/>
        </w:numPr>
        <w:spacing w:before="0" w:line="240" w:lineRule="auto"/>
        <w:ind w:left="540" w:hanging="540"/>
        <w:rPr>
          <w:rFonts w:eastAsia="GHEA Grapalat" w:cs="GHEA Grapalat"/>
        </w:rPr>
      </w:pPr>
      <w:bookmarkStart w:id="45" w:name="_Toc511659918"/>
      <w:r w:rsidRPr="002C0355">
        <w:rPr>
          <w:rFonts w:eastAsia="GHEA Grapalat" w:cs="GHEA Grapalat"/>
        </w:rPr>
        <w:t>Տրանսպորտային փոխադրման վճարումներ (ստանդարտի 4.4 պահանջ)</w:t>
      </w:r>
      <w:bookmarkEnd w:id="45"/>
    </w:p>
    <w:p w14:paraId="7AF7C824" w14:textId="77777777" w:rsidR="001F3416" w:rsidRPr="002C0355" w:rsidRDefault="001F3416">
      <w:pPr>
        <w:spacing w:after="0" w:line="240" w:lineRule="auto"/>
        <w:jc w:val="both"/>
        <w:rPr>
          <w:rFonts w:ascii="GHEA Grapalat" w:eastAsia="GHEA Grapalat" w:hAnsi="GHEA Grapalat" w:cs="GHEA Grapalat"/>
          <w:b/>
        </w:rPr>
      </w:pPr>
    </w:p>
    <w:p w14:paraId="085109CE" w14:textId="4FF19B6D" w:rsidR="00CA145A" w:rsidRPr="002C0355" w:rsidRDefault="00CA145A">
      <w:pPr>
        <w:spacing w:after="0" w:line="240" w:lineRule="auto"/>
        <w:jc w:val="both"/>
        <w:rPr>
          <w:rFonts w:ascii="GHEA Grapalat" w:eastAsia="GHEA Grapalat" w:hAnsi="GHEA Grapalat" w:cs="GHEA Grapalat"/>
          <w:b/>
        </w:rPr>
      </w:pPr>
      <w:r w:rsidRPr="002C0355">
        <w:rPr>
          <w:rFonts w:ascii="GHEA Grapalat" w:hAnsi="GHEA Grapalat"/>
          <w:lang w:val="en-US"/>
        </w:rPr>
        <w:t>ԲՇԽ</w:t>
      </w:r>
      <w:r w:rsidRPr="002C0355">
        <w:rPr>
          <w:rFonts w:ascii="GHEA Grapalat" w:hAnsi="GHEA Grapalat"/>
        </w:rPr>
        <w:t xml:space="preserve">-ն </w:t>
      </w:r>
      <w:r w:rsidRPr="002C0355">
        <w:rPr>
          <w:rFonts w:ascii="GHEA Grapalat" w:hAnsi="GHEA Grapalat"/>
          <w:lang w:val="en-US"/>
        </w:rPr>
        <w:t>իր</w:t>
      </w:r>
      <w:r w:rsidRPr="002C0355">
        <w:rPr>
          <w:rFonts w:ascii="GHEA Grapalat" w:hAnsi="GHEA Grapalat"/>
        </w:rPr>
        <w:t xml:space="preserve"> N7 նիստում</w:t>
      </w:r>
      <w:r w:rsidR="006D5F57" w:rsidRPr="002C0355">
        <w:rPr>
          <w:rFonts w:ascii="GHEA Grapalat" w:hAnsi="GHEA Grapalat"/>
        </w:rPr>
        <w:t xml:space="preserve"> որոշեց</w:t>
      </w:r>
      <w:r w:rsidR="006D22D4" w:rsidRPr="002C0355">
        <w:rPr>
          <w:rFonts w:ascii="GHEA Grapalat" w:hAnsi="GHEA Grapalat"/>
        </w:rPr>
        <w:t>,</w:t>
      </w:r>
      <w:r w:rsidR="006D5F57" w:rsidRPr="002C0355">
        <w:rPr>
          <w:rFonts w:ascii="GHEA Grapalat" w:hAnsi="GHEA Grapalat"/>
        </w:rPr>
        <w:t xml:space="preserve"> որ տրանսպորտային փոխադրման վճարումները էական չեն Հայաստանի առաջին </w:t>
      </w:r>
      <w:r w:rsidR="006D5F57" w:rsidRPr="002C0355">
        <w:rPr>
          <w:rFonts w:ascii="GHEA Grapalat" w:eastAsia="GHEA Grapalat" w:hAnsi="GHEA Grapalat" w:cs="GHEA Grapalat"/>
        </w:rPr>
        <w:t>ԱՃԹՆ զեկույցի համար:</w:t>
      </w:r>
      <w:r w:rsidR="006D5F57" w:rsidRPr="002C0355">
        <w:rPr>
          <w:rStyle w:val="FootnoteReference"/>
          <w:rFonts w:ascii="GHEA Grapalat" w:eastAsia="GHEA Grapalat" w:hAnsi="GHEA Grapalat" w:cs="GHEA Grapalat"/>
        </w:rPr>
        <w:footnoteReference w:id="18"/>
      </w:r>
      <w:r w:rsidR="006D5F57" w:rsidRPr="002C0355">
        <w:rPr>
          <w:rFonts w:ascii="GHEA Grapalat" w:eastAsia="GHEA Grapalat" w:hAnsi="GHEA Grapalat" w:cs="GHEA Grapalat"/>
        </w:rPr>
        <w:t xml:space="preserve"> Առաջին տարվա զեկույցի տիրույթում </w:t>
      </w:r>
      <w:r w:rsidR="005F115D" w:rsidRPr="002C0355">
        <w:rPr>
          <w:rFonts w:ascii="GHEA Grapalat" w:eastAsia="GHEA Grapalat" w:hAnsi="GHEA Grapalat" w:cs="GHEA Grapalat"/>
          <w:lang w:val="hy-AM"/>
        </w:rPr>
        <w:t>է</w:t>
      </w:r>
      <w:r w:rsidR="005F115D" w:rsidRPr="002C0355">
        <w:rPr>
          <w:rFonts w:ascii="GHEA Grapalat" w:eastAsia="GHEA Grapalat" w:hAnsi="GHEA Grapalat" w:cs="GHEA Grapalat"/>
        </w:rPr>
        <w:t xml:space="preserve"> </w:t>
      </w:r>
      <w:r w:rsidR="006D5F57" w:rsidRPr="002C0355">
        <w:rPr>
          <w:rFonts w:ascii="GHEA Grapalat" w:eastAsia="GHEA Grapalat" w:hAnsi="GHEA Grapalat" w:cs="GHEA Grapalat"/>
        </w:rPr>
        <w:t>լինելու մետաղական հանքօգ</w:t>
      </w:r>
      <w:r w:rsidR="00842FB7" w:rsidRPr="002C0355">
        <w:rPr>
          <w:rFonts w:ascii="GHEA Grapalat" w:eastAsia="GHEA Grapalat" w:hAnsi="GHEA Grapalat" w:cs="GHEA Grapalat"/>
          <w:lang w:val="hy-AM"/>
        </w:rPr>
        <w:t>տագ</w:t>
      </w:r>
      <w:r w:rsidR="006D5F57" w:rsidRPr="002C0355">
        <w:rPr>
          <w:rFonts w:ascii="GHEA Grapalat" w:eastAsia="GHEA Grapalat" w:hAnsi="GHEA Grapalat" w:cs="GHEA Grapalat"/>
        </w:rPr>
        <w:t>ործման ոլորտը։ Հետևաբար</w:t>
      </w:r>
      <w:r w:rsidR="0043574E" w:rsidRPr="002C0355">
        <w:rPr>
          <w:rFonts w:ascii="GHEA Grapalat" w:eastAsia="GHEA Grapalat" w:hAnsi="GHEA Grapalat" w:cs="GHEA Grapalat"/>
          <w:lang w:val="hy-AM"/>
        </w:rPr>
        <w:t>,</w:t>
      </w:r>
      <w:r w:rsidR="006D5F57" w:rsidRPr="002C0355">
        <w:rPr>
          <w:rFonts w:ascii="GHEA Grapalat" w:eastAsia="GHEA Grapalat" w:hAnsi="GHEA Grapalat" w:cs="GHEA Grapalat"/>
        </w:rPr>
        <w:t xml:space="preserve"> ՀԱՀ-ի ՊՀԿ-ն չի հետաքննել </w:t>
      </w:r>
      <w:r w:rsidR="0043574E" w:rsidRPr="002C0355">
        <w:rPr>
          <w:rFonts w:ascii="GHEA Grapalat" w:hAnsi="GHEA Grapalat"/>
        </w:rPr>
        <w:t xml:space="preserve">տրասնպորտային </w:t>
      </w:r>
      <w:r w:rsidR="006D5F57" w:rsidRPr="002C0355">
        <w:rPr>
          <w:rFonts w:ascii="GHEA Grapalat" w:hAnsi="GHEA Grapalat"/>
        </w:rPr>
        <w:t xml:space="preserve">փոխադրման վճարումների հնարավորությունը </w:t>
      </w:r>
      <w:r w:rsidR="00BE7BC9" w:rsidRPr="002C0355">
        <w:rPr>
          <w:rFonts w:ascii="GHEA Grapalat" w:hAnsi="GHEA Grapalat"/>
        </w:rPr>
        <w:t>հաշվետու ժամանակաշրջանում։</w:t>
      </w:r>
      <w:r w:rsidR="00BE7BC9" w:rsidRPr="002C0355">
        <w:rPr>
          <w:rStyle w:val="FootnoteReference"/>
          <w:rFonts w:ascii="GHEA Grapalat" w:hAnsi="GHEA Grapalat"/>
        </w:rPr>
        <w:footnoteReference w:id="19"/>
      </w:r>
      <w:r w:rsidR="00BE7BC9" w:rsidRPr="002C0355">
        <w:rPr>
          <w:rFonts w:ascii="GHEA Grapalat" w:hAnsi="GHEA Grapalat"/>
        </w:rPr>
        <w:t xml:space="preserve"> </w:t>
      </w:r>
    </w:p>
    <w:p w14:paraId="5E9198BD" w14:textId="77777777" w:rsidR="00097314" w:rsidRPr="002C0355" w:rsidRDefault="00097314">
      <w:pPr>
        <w:spacing w:after="0" w:line="240" w:lineRule="auto"/>
        <w:jc w:val="both"/>
        <w:rPr>
          <w:rFonts w:ascii="GHEA Grapalat" w:eastAsia="GHEA Grapalat" w:hAnsi="GHEA Grapalat" w:cs="GHEA Grapalat"/>
          <w:lang w:val="hy-AM"/>
        </w:rPr>
      </w:pPr>
    </w:p>
    <w:p w14:paraId="73EE3D2B" w14:textId="272782C4" w:rsidR="001F3416" w:rsidRPr="002C0355" w:rsidRDefault="005642BB">
      <w:pPr>
        <w:pStyle w:val="Heading2"/>
        <w:numPr>
          <w:ilvl w:val="1"/>
          <w:numId w:val="18"/>
        </w:numPr>
        <w:spacing w:before="0" w:line="240" w:lineRule="auto"/>
        <w:ind w:left="540" w:hanging="540"/>
        <w:rPr>
          <w:rFonts w:eastAsia="GHEA Grapalat" w:cs="GHEA Grapalat"/>
        </w:rPr>
      </w:pPr>
      <w:bookmarkStart w:id="46" w:name="_Toc511659919"/>
      <w:r w:rsidRPr="002C0355">
        <w:rPr>
          <w:rFonts w:eastAsia="GHEA Grapalat" w:cs="GHEA Grapalat"/>
        </w:rPr>
        <w:t>Պետական ձեռնարկություններ</w:t>
      </w:r>
      <w:bookmarkEnd w:id="46"/>
    </w:p>
    <w:p w14:paraId="15AD8C97" w14:textId="77777777" w:rsidR="001F3416" w:rsidRPr="002C0355" w:rsidRDefault="001F3416">
      <w:pPr>
        <w:spacing w:after="0" w:line="240" w:lineRule="auto"/>
        <w:jc w:val="both"/>
        <w:rPr>
          <w:rFonts w:ascii="GHEA Grapalat" w:eastAsia="GHEA Grapalat" w:hAnsi="GHEA Grapalat" w:cs="GHEA Grapalat"/>
        </w:rPr>
      </w:pPr>
    </w:p>
    <w:p w14:paraId="3DF73AF9" w14:textId="7B111F66"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ԱՃԹՆ-ի ստանդարտի 4.5-րդ պահանջը   ենթադրում է պետական ձեռնարկություններին վերաբերող գործարքների բացահայտում: Պետական ձեռնարկություն ասելով, հասկանում ենք ընդերքօգտագործող ընկերություն, որի կանոնադրական կապիտալում որևէ բաժնեչափ (բաժնեմաս կամ բաժնետոմս) կպատկանի Հայաստանի Հանրապետությանը կամ վերջինիս մասնակցությամբ որևէ ընկերության: Այս կապակցությամբ հարցում ենք </w:t>
      </w:r>
      <w:r w:rsidR="00782B7D" w:rsidRPr="002C0355">
        <w:rPr>
          <w:rFonts w:ascii="GHEA Grapalat" w:eastAsia="GHEA Grapalat" w:hAnsi="GHEA Grapalat" w:cs="GHEA Grapalat"/>
        </w:rPr>
        <w:t xml:space="preserve">ուղղել </w:t>
      </w:r>
      <w:r w:rsidRPr="002C0355">
        <w:rPr>
          <w:rFonts w:ascii="GHEA Grapalat" w:eastAsia="GHEA Grapalat" w:hAnsi="GHEA Grapalat" w:cs="GHEA Grapalat"/>
        </w:rPr>
        <w:t xml:space="preserve">ՀՀ կառավարությանն </w:t>
      </w:r>
      <w:r w:rsidR="00782B7D" w:rsidRPr="002C0355">
        <w:rPr>
          <w:rFonts w:ascii="GHEA Grapalat" w:eastAsia="GHEA Grapalat" w:hAnsi="GHEA Grapalat" w:cs="GHEA Grapalat"/>
        </w:rPr>
        <w:t xml:space="preserve">առընթեր </w:t>
      </w:r>
      <w:r w:rsidRPr="002C0355">
        <w:rPr>
          <w:rFonts w:ascii="GHEA Grapalat" w:eastAsia="GHEA Grapalat" w:hAnsi="GHEA Grapalat" w:cs="GHEA Grapalat"/>
        </w:rPr>
        <w:t>պետական գույքի կառավարման վարչություն: Նմանապես, փորձել ենք պարզել գրանցված է արդյոք Հայաստանի Հանրապետության կամ վերջինիս մասնակցությամբ որևէ ընկերության օգտին ընդերքօգտագործող ընկերության բաժնեմասի կամ բաժնետոմսի նկատմամբ գրավի իրավունք: Մեր հարցմանն ի պատասխան 2017 թվականի նոյեմբերի 22-ին ՀՀ կառավարությանն առընթեր պետական գույքի կառավարման վարչության պետի տեղակալից ստացվել է պատասխան առ այն, որ մետաղական հանքարդյունահանող պետական բաժնեմաս ունեցող առևտրային կազմակերպություններ չկան: Հետևաբար, կարող ենք ենթադրել, որ Հայաստանի հանքարդյունաբերության ոլորտում պետական որևէ ձեռնարկություն գործունեություն չի իրականացնում, հետևաբար ներկայացնելու որևէ գործարք չկա:</w:t>
      </w:r>
    </w:p>
    <w:p w14:paraId="509E2C30" w14:textId="77777777" w:rsidR="001F3416" w:rsidRPr="002C0355" w:rsidRDefault="001F3416">
      <w:pPr>
        <w:spacing w:after="0" w:line="240" w:lineRule="auto"/>
        <w:jc w:val="both"/>
        <w:rPr>
          <w:rFonts w:ascii="GHEA Grapalat" w:eastAsia="GHEA Grapalat" w:hAnsi="GHEA Grapalat" w:cs="GHEA Grapalat"/>
        </w:rPr>
      </w:pPr>
    </w:p>
    <w:p w14:paraId="5F11FD16" w14:textId="77777777" w:rsidR="001F3416" w:rsidRPr="002C0355" w:rsidRDefault="005642BB">
      <w:pPr>
        <w:pStyle w:val="Heading2"/>
        <w:numPr>
          <w:ilvl w:val="1"/>
          <w:numId w:val="18"/>
        </w:numPr>
        <w:spacing w:before="0" w:line="240" w:lineRule="auto"/>
        <w:ind w:left="540" w:hanging="540"/>
        <w:rPr>
          <w:rFonts w:eastAsia="GHEA Grapalat" w:cs="GHEA Grapalat"/>
        </w:rPr>
      </w:pPr>
      <w:bookmarkStart w:id="47" w:name="_Toc511659920"/>
      <w:r w:rsidRPr="002C0355">
        <w:rPr>
          <w:rFonts w:eastAsia="GHEA Grapalat" w:cs="GHEA Grapalat"/>
        </w:rPr>
        <w:t>Պոտենցիալ հաշվետու ընկերությունների ցանկ</w:t>
      </w:r>
      <w:bookmarkEnd w:id="47"/>
    </w:p>
    <w:p w14:paraId="5027120D" w14:textId="77777777" w:rsidR="001F3416" w:rsidRPr="002C0355" w:rsidRDefault="001F3416">
      <w:pPr>
        <w:spacing w:after="0" w:line="240" w:lineRule="auto"/>
        <w:jc w:val="both"/>
        <w:rPr>
          <w:rFonts w:ascii="GHEA Grapalat" w:eastAsia="GHEA Grapalat" w:hAnsi="GHEA Grapalat" w:cs="GHEA Grapalat"/>
        </w:rPr>
      </w:pPr>
    </w:p>
    <w:p w14:paraId="05EC6D7E" w14:textId="4163F921"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5A07E8" w:rsidRPr="002C0355">
        <w:rPr>
          <w:rFonts w:ascii="GHEA Grapalat" w:eastAsia="GHEA Grapalat" w:hAnsi="GHEA Grapalat" w:cs="GHEA Grapalat"/>
          <w:lang w:val="hy-AM"/>
        </w:rPr>
        <w:t>5</w:t>
      </w:r>
      <w:r w:rsidRPr="002C0355">
        <w:rPr>
          <w:rFonts w:ascii="GHEA Grapalat" w:eastAsia="GHEA Grapalat" w:hAnsi="GHEA Grapalat" w:cs="GHEA Grapalat"/>
        </w:rPr>
        <w:t>-ում ամփոփված է տեղեկատվությունը 2017 թվականին հանքարդյունաբերության շղթայի առաջին օղակում գործունեություն իրականացրած ընկերությունների վերաբերյալ.</w:t>
      </w:r>
    </w:p>
    <w:p w14:paraId="1DDA2B93" w14:textId="77777777" w:rsidR="001F3416" w:rsidRPr="002C0355" w:rsidRDefault="001F3416">
      <w:pPr>
        <w:spacing w:after="0" w:line="240" w:lineRule="auto"/>
        <w:jc w:val="both"/>
        <w:rPr>
          <w:rFonts w:ascii="GHEA Grapalat" w:eastAsia="GHEA Grapalat" w:hAnsi="GHEA Grapalat" w:cs="GHEA Grapalat"/>
        </w:rPr>
      </w:pPr>
    </w:p>
    <w:p w14:paraId="55C669B0" w14:textId="77777777" w:rsidR="001F3416" w:rsidRPr="002C0355" w:rsidRDefault="001F3416">
      <w:pPr>
        <w:spacing w:after="0" w:line="240" w:lineRule="auto"/>
        <w:jc w:val="both"/>
        <w:rPr>
          <w:rFonts w:ascii="GHEA Grapalat" w:eastAsia="GHEA Grapalat" w:hAnsi="GHEA Grapalat" w:cs="GHEA Grapalat"/>
        </w:rPr>
      </w:pPr>
    </w:p>
    <w:p w14:paraId="37D16320" w14:textId="003BAC29"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5A07E8" w:rsidRPr="002C0355">
        <w:rPr>
          <w:rFonts w:ascii="GHEA Grapalat" w:eastAsia="GHEA Grapalat" w:hAnsi="GHEA Grapalat" w:cs="GHEA Grapalat"/>
          <w:lang w:val="hy-AM"/>
        </w:rPr>
        <w:t>5</w:t>
      </w:r>
      <w:r w:rsidRPr="002C0355">
        <w:rPr>
          <w:rFonts w:ascii="GHEA Grapalat" w:eastAsia="GHEA Grapalat" w:hAnsi="GHEA Grapalat" w:cs="GHEA Grapalat"/>
        </w:rPr>
        <w:t xml:space="preserve">. Հայաստանում մետաղական օգտակար հանածոների ակտիվ արդյունահանմամբ զբաղվող ընկերություններ, 2017թ. </w:t>
      </w:r>
    </w:p>
    <w:tbl>
      <w:tblPr>
        <w:tblStyle w:val="7"/>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1519"/>
        <w:gridCol w:w="1440"/>
        <w:gridCol w:w="1170"/>
        <w:gridCol w:w="1530"/>
        <w:gridCol w:w="450"/>
        <w:gridCol w:w="450"/>
        <w:gridCol w:w="450"/>
      </w:tblGrid>
      <w:tr w:rsidR="001F3416" w:rsidRPr="002C0355" w14:paraId="634883C4" w14:textId="77777777" w:rsidTr="0012666E">
        <w:trPr>
          <w:trHeight w:val="500"/>
        </w:trPr>
        <w:tc>
          <w:tcPr>
            <w:tcW w:w="1986" w:type="dxa"/>
            <w:vMerge w:val="restart"/>
          </w:tcPr>
          <w:p w14:paraId="519DDFC7" w14:textId="77777777" w:rsidR="001F3416" w:rsidRPr="002C0355" w:rsidRDefault="005642BB" w:rsidP="0012666E">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Ընկերության անվանումը</w:t>
            </w:r>
          </w:p>
        </w:tc>
        <w:tc>
          <w:tcPr>
            <w:tcW w:w="1519" w:type="dxa"/>
            <w:vMerge w:val="restart"/>
          </w:tcPr>
          <w:p w14:paraId="54386B6F" w14:textId="77777777" w:rsidR="001F3416" w:rsidRPr="002C0355" w:rsidRDefault="005642BB" w:rsidP="0012666E">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Լիցենզիայի տրամադրման ամսաթիվ</w:t>
            </w:r>
          </w:p>
        </w:tc>
        <w:tc>
          <w:tcPr>
            <w:tcW w:w="1440" w:type="dxa"/>
            <w:vMerge w:val="restart"/>
          </w:tcPr>
          <w:p w14:paraId="73A9D2D6" w14:textId="77777777" w:rsidR="001F3416" w:rsidRPr="002C0355" w:rsidRDefault="005642BB" w:rsidP="0012666E">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Լիցենզիայի ժամկետի ավարտը</w:t>
            </w:r>
          </w:p>
        </w:tc>
        <w:tc>
          <w:tcPr>
            <w:tcW w:w="1170" w:type="dxa"/>
            <w:vMerge w:val="restart"/>
          </w:tcPr>
          <w:p w14:paraId="5150B771" w14:textId="77777777" w:rsidR="001F3416" w:rsidRPr="002C0355" w:rsidRDefault="005642BB" w:rsidP="0012666E">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Հանք</w:t>
            </w:r>
          </w:p>
        </w:tc>
        <w:tc>
          <w:tcPr>
            <w:tcW w:w="1530" w:type="dxa"/>
          </w:tcPr>
          <w:p w14:paraId="28F1804E" w14:textId="77777777" w:rsidR="001F3416" w:rsidRPr="002C0355" w:rsidRDefault="005642BB" w:rsidP="0012666E">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Հանածո</w:t>
            </w:r>
          </w:p>
        </w:tc>
        <w:tc>
          <w:tcPr>
            <w:tcW w:w="1350" w:type="dxa"/>
            <w:gridSpan w:val="3"/>
          </w:tcPr>
          <w:p w14:paraId="72E8AD2D" w14:textId="77777777" w:rsidR="001F3416" w:rsidRPr="002C0355" w:rsidRDefault="005642BB" w:rsidP="0012666E">
            <w:pPr>
              <w:spacing w:after="0"/>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Ընթացիկ վիճակը (Զարգացման-Զ /Արդյունահանման փուլ-Ա)</w:t>
            </w:r>
          </w:p>
        </w:tc>
      </w:tr>
      <w:tr w:rsidR="0012666E" w:rsidRPr="002C0355" w14:paraId="3A45F282" w14:textId="77777777" w:rsidTr="0012666E">
        <w:trPr>
          <w:cantSplit/>
          <w:trHeight w:val="1134"/>
        </w:trPr>
        <w:tc>
          <w:tcPr>
            <w:tcW w:w="1986" w:type="dxa"/>
            <w:vMerge/>
          </w:tcPr>
          <w:p w14:paraId="6FF3F01C" w14:textId="77777777" w:rsidR="001F3416" w:rsidRPr="002C0355" w:rsidRDefault="001F3416" w:rsidP="0012666E">
            <w:pPr>
              <w:widowControl w:val="0"/>
              <w:spacing w:after="0" w:line="276" w:lineRule="auto"/>
              <w:rPr>
                <w:rFonts w:ascii="GHEA Grapalat" w:eastAsia="GHEA Grapalat" w:hAnsi="GHEA Grapalat" w:cs="GHEA Grapalat"/>
                <w:b/>
                <w:sz w:val="16"/>
                <w:szCs w:val="16"/>
              </w:rPr>
            </w:pPr>
          </w:p>
        </w:tc>
        <w:tc>
          <w:tcPr>
            <w:tcW w:w="1519" w:type="dxa"/>
            <w:vMerge/>
          </w:tcPr>
          <w:p w14:paraId="7C4F5050" w14:textId="77777777" w:rsidR="001F3416" w:rsidRPr="002C0355" w:rsidRDefault="001F3416" w:rsidP="0012666E">
            <w:pPr>
              <w:widowControl w:val="0"/>
              <w:spacing w:after="0" w:line="276" w:lineRule="auto"/>
              <w:rPr>
                <w:rFonts w:ascii="GHEA Grapalat" w:eastAsia="GHEA Grapalat" w:hAnsi="GHEA Grapalat" w:cs="GHEA Grapalat"/>
                <w:b/>
                <w:sz w:val="16"/>
                <w:szCs w:val="16"/>
              </w:rPr>
            </w:pPr>
          </w:p>
        </w:tc>
        <w:tc>
          <w:tcPr>
            <w:tcW w:w="1440" w:type="dxa"/>
            <w:vMerge/>
          </w:tcPr>
          <w:p w14:paraId="09C90DDE" w14:textId="77777777" w:rsidR="001F3416" w:rsidRPr="002C0355" w:rsidRDefault="001F3416" w:rsidP="0012666E">
            <w:pPr>
              <w:widowControl w:val="0"/>
              <w:spacing w:after="0" w:line="276" w:lineRule="auto"/>
              <w:rPr>
                <w:rFonts w:ascii="GHEA Grapalat" w:eastAsia="GHEA Grapalat" w:hAnsi="GHEA Grapalat" w:cs="GHEA Grapalat"/>
                <w:b/>
                <w:sz w:val="16"/>
                <w:szCs w:val="16"/>
              </w:rPr>
            </w:pPr>
          </w:p>
        </w:tc>
        <w:tc>
          <w:tcPr>
            <w:tcW w:w="1170" w:type="dxa"/>
            <w:vMerge/>
          </w:tcPr>
          <w:p w14:paraId="0125BA6B" w14:textId="77777777" w:rsidR="001F3416" w:rsidRPr="002C0355" w:rsidRDefault="001F3416" w:rsidP="0012666E">
            <w:pPr>
              <w:widowControl w:val="0"/>
              <w:spacing w:after="0" w:line="276" w:lineRule="auto"/>
              <w:rPr>
                <w:rFonts w:ascii="GHEA Grapalat" w:eastAsia="GHEA Grapalat" w:hAnsi="GHEA Grapalat" w:cs="GHEA Grapalat"/>
                <w:b/>
                <w:sz w:val="16"/>
                <w:szCs w:val="16"/>
              </w:rPr>
            </w:pPr>
          </w:p>
        </w:tc>
        <w:tc>
          <w:tcPr>
            <w:tcW w:w="1530" w:type="dxa"/>
          </w:tcPr>
          <w:p w14:paraId="1F6D5A43" w14:textId="77777777" w:rsidR="001F3416" w:rsidRPr="002C0355" w:rsidRDefault="001F3416" w:rsidP="0012666E">
            <w:pPr>
              <w:spacing w:after="0"/>
              <w:jc w:val="both"/>
              <w:rPr>
                <w:rFonts w:ascii="GHEA Grapalat" w:eastAsia="GHEA Grapalat" w:hAnsi="GHEA Grapalat" w:cs="GHEA Grapalat"/>
                <w:b/>
                <w:sz w:val="16"/>
                <w:szCs w:val="16"/>
              </w:rPr>
            </w:pPr>
          </w:p>
          <w:p w14:paraId="412C8971" w14:textId="77777777" w:rsidR="001F3416" w:rsidRPr="002C0355" w:rsidRDefault="001F3416" w:rsidP="0012666E">
            <w:pPr>
              <w:spacing w:after="0"/>
              <w:jc w:val="both"/>
              <w:rPr>
                <w:rFonts w:ascii="GHEA Grapalat" w:eastAsia="GHEA Grapalat" w:hAnsi="GHEA Grapalat" w:cs="GHEA Grapalat"/>
                <w:b/>
                <w:sz w:val="16"/>
                <w:szCs w:val="16"/>
              </w:rPr>
            </w:pPr>
          </w:p>
          <w:p w14:paraId="64A195DE" w14:textId="77777777" w:rsidR="001F3416" w:rsidRPr="002C0355" w:rsidRDefault="001F3416" w:rsidP="0012666E">
            <w:pPr>
              <w:spacing w:after="0"/>
              <w:jc w:val="both"/>
              <w:rPr>
                <w:rFonts w:ascii="GHEA Grapalat" w:eastAsia="GHEA Grapalat" w:hAnsi="GHEA Grapalat" w:cs="GHEA Grapalat"/>
                <w:b/>
                <w:sz w:val="16"/>
                <w:szCs w:val="16"/>
              </w:rPr>
            </w:pPr>
          </w:p>
          <w:p w14:paraId="25FF57B1" w14:textId="77777777" w:rsidR="001F3416" w:rsidRPr="002C0355" w:rsidRDefault="001F3416" w:rsidP="0012666E">
            <w:pPr>
              <w:spacing w:after="0"/>
              <w:jc w:val="both"/>
              <w:rPr>
                <w:rFonts w:ascii="GHEA Grapalat" w:eastAsia="GHEA Grapalat" w:hAnsi="GHEA Grapalat" w:cs="GHEA Grapalat"/>
                <w:b/>
                <w:sz w:val="16"/>
                <w:szCs w:val="16"/>
              </w:rPr>
            </w:pPr>
          </w:p>
          <w:p w14:paraId="4FD3E64F" w14:textId="77777777" w:rsidR="001F3416" w:rsidRPr="002C0355" w:rsidRDefault="001F3416" w:rsidP="0012666E">
            <w:pPr>
              <w:spacing w:after="0"/>
              <w:jc w:val="both"/>
              <w:rPr>
                <w:rFonts w:ascii="GHEA Grapalat" w:eastAsia="GHEA Grapalat" w:hAnsi="GHEA Grapalat" w:cs="GHEA Grapalat"/>
                <w:b/>
                <w:sz w:val="16"/>
                <w:szCs w:val="16"/>
              </w:rPr>
            </w:pPr>
          </w:p>
        </w:tc>
        <w:tc>
          <w:tcPr>
            <w:tcW w:w="450" w:type="dxa"/>
            <w:textDirection w:val="tbRl"/>
          </w:tcPr>
          <w:p w14:paraId="0F3749B5" w14:textId="77777777" w:rsidR="001F3416" w:rsidRPr="002C0355" w:rsidRDefault="005642BB" w:rsidP="0012666E">
            <w:pPr>
              <w:spacing w:after="0"/>
              <w:ind w:left="113" w:right="113"/>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2015</w:t>
            </w:r>
          </w:p>
        </w:tc>
        <w:tc>
          <w:tcPr>
            <w:tcW w:w="450" w:type="dxa"/>
            <w:textDirection w:val="tbRl"/>
          </w:tcPr>
          <w:p w14:paraId="57135289" w14:textId="77777777" w:rsidR="001F3416" w:rsidRPr="002C0355" w:rsidRDefault="005642BB" w:rsidP="0012666E">
            <w:pPr>
              <w:spacing w:after="0"/>
              <w:ind w:left="113" w:right="113"/>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2016</w:t>
            </w:r>
          </w:p>
        </w:tc>
        <w:tc>
          <w:tcPr>
            <w:tcW w:w="450" w:type="dxa"/>
            <w:textDirection w:val="tbRl"/>
          </w:tcPr>
          <w:p w14:paraId="1B522AF0" w14:textId="77777777" w:rsidR="001F3416" w:rsidRPr="002C0355" w:rsidRDefault="005642BB" w:rsidP="0012666E">
            <w:pPr>
              <w:spacing w:after="0"/>
              <w:ind w:left="113" w:right="113"/>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2017</w:t>
            </w:r>
          </w:p>
        </w:tc>
      </w:tr>
      <w:tr w:rsidR="0012666E" w:rsidRPr="002C0355" w14:paraId="188E20C5" w14:textId="77777777" w:rsidTr="0012666E">
        <w:tc>
          <w:tcPr>
            <w:tcW w:w="1986" w:type="dxa"/>
          </w:tcPr>
          <w:p w14:paraId="28753D58"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 Գոլդ ՍՊԸ</w:t>
            </w:r>
          </w:p>
        </w:tc>
        <w:tc>
          <w:tcPr>
            <w:tcW w:w="1519" w:type="dxa"/>
          </w:tcPr>
          <w:p w14:paraId="34BF23D3"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20.08.2012</w:t>
            </w:r>
          </w:p>
        </w:tc>
        <w:tc>
          <w:tcPr>
            <w:tcW w:w="1440" w:type="dxa"/>
          </w:tcPr>
          <w:p w14:paraId="23CE1ABD"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10.09.2023</w:t>
            </w:r>
          </w:p>
        </w:tc>
        <w:tc>
          <w:tcPr>
            <w:tcW w:w="1170" w:type="dxa"/>
          </w:tcPr>
          <w:p w14:paraId="34E48A45"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w:t>
            </w:r>
          </w:p>
        </w:tc>
        <w:tc>
          <w:tcPr>
            <w:tcW w:w="1530" w:type="dxa"/>
          </w:tcPr>
          <w:p w14:paraId="3E99491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Ոսկի, արծաթ տելուր</w:t>
            </w:r>
          </w:p>
        </w:tc>
        <w:tc>
          <w:tcPr>
            <w:tcW w:w="450" w:type="dxa"/>
          </w:tcPr>
          <w:p w14:paraId="1995D0E6"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237BBD5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5D1C0F91"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6633913E" w14:textId="77777777" w:rsidTr="0012666E">
        <w:tc>
          <w:tcPr>
            <w:tcW w:w="1986" w:type="dxa"/>
          </w:tcPr>
          <w:p w14:paraId="1F8BD90B"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Ախթալայի ԼՀԿ ՓԲԸ</w:t>
            </w:r>
          </w:p>
        </w:tc>
        <w:tc>
          <w:tcPr>
            <w:tcW w:w="1519" w:type="dxa"/>
          </w:tcPr>
          <w:p w14:paraId="53124CA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20.10.2012</w:t>
            </w:r>
          </w:p>
        </w:tc>
        <w:tc>
          <w:tcPr>
            <w:tcW w:w="1440" w:type="dxa"/>
          </w:tcPr>
          <w:p w14:paraId="00141584"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07.09.2022</w:t>
            </w:r>
          </w:p>
        </w:tc>
        <w:tc>
          <w:tcPr>
            <w:tcW w:w="1170" w:type="dxa"/>
          </w:tcPr>
          <w:p w14:paraId="1D8A10D1"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Շամլուղ</w:t>
            </w:r>
          </w:p>
        </w:tc>
        <w:tc>
          <w:tcPr>
            <w:tcW w:w="1530" w:type="dxa"/>
          </w:tcPr>
          <w:p w14:paraId="54B3EDAE"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Պղինձ, ոսկի, արծաթ, ցինկ, սելեն, տելուր </w:t>
            </w:r>
          </w:p>
        </w:tc>
        <w:tc>
          <w:tcPr>
            <w:tcW w:w="450" w:type="dxa"/>
          </w:tcPr>
          <w:p w14:paraId="15B205D4"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699652C8"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46F2A869"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549F2745" w14:textId="77777777" w:rsidTr="0012666E">
        <w:tc>
          <w:tcPr>
            <w:tcW w:w="1986" w:type="dxa"/>
          </w:tcPr>
          <w:p w14:paraId="6357F434"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Կապանի լեռնահարս-տացման կոմբինատ ՓԲԸ</w:t>
            </w:r>
          </w:p>
        </w:tc>
        <w:tc>
          <w:tcPr>
            <w:tcW w:w="1519" w:type="dxa"/>
          </w:tcPr>
          <w:p w14:paraId="40405252"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27.11.2012</w:t>
            </w:r>
          </w:p>
        </w:tc>
        <w:tc>
          <w:tcPr>
            <w:tcW w:w="1440" w:type="dxa"/>
          </w:tcPr>
          <w:p w14:paraId="7EA2EF0C"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01.04.2050</w:t>
            </w:r>
          </w:p>
        </w:tc>
        <w:tc>
          <w:tcPr>
            <w:tcW w:w="1170" w:type="dxa"/>
          </w:tcPr>
          <w:p w14:paraId="4BB9A8B4"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Շահումյան ոսկի-բազմամետ</w:t>
            </w:r>
          </w:p>
        </w:tc>
        <w:tc>
          <w:tcPr>
            <w:tcW w:w="1530" w:type="dxa"/>
          </w:tcPr>
          <w:p w14:paraId="2C89D948"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Ոսկի, պղինձ, արծաթ ցինկ</w:t>
            </w:r>
          </w:p>
        </w:tc>
        <w:tc>
          <w:tcPr>
            <w:tcW w:w="450" w:type="dxa"/>
          </w:tcPr>
          <w:p w14:paraId="3F617B78"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19CA7C0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0805767C"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639773D7" w14:textId="77777777" w:rsidTr="0012666E">
        <w:tc>
          <w:tcPr>
            <w:tcW w:w="1986" w:type="dxa"/>
          </w:tcPr>
          <w:p w14:paraId="78B2730E"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ԳեոՊրոՄայնինգ Գոլդ ՍՊԸ</w:t>
            </w:r>
          </w:p>
        </w:tc>
        <w:tc>
          <w:tcPr>
            <w:tcW w:w="1519" w:type="dxa"/>
          </w:tcPr>
          <w:p w14:paraId="70F4DCFD"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20.10.2012</w:t>
            </w:r>
          </w:p>
        </w:tc>
        <w:tc>
          <w:tcPr>
            <w:tcW w:w="1440" w:type="dxa"/>
          </w:tcPr>
          <w:p w14:paraId="7CCECE51"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10.09.2028</w:t>
            </w:r>
          </w:p>
        </w:tc>
        <w:tc>
          <w:tcPr>
            <w:tcW w:w="1170" w:type="dxa"/>
          </w:tcPr>
          <w:p w14:paraId="24CDF5BC" w14:textId="77777777" w:rsidR="001F3416" w:rsidRPr="002C0355" w:rsidRDefault="001F3416" w:rsidP="0012666E">
            <w:pPr>
              <w:spacing w:after="0"/>
              <w:jc w:val="both"/>
              <w:rPr>
                <w:rFonts w:ascii="GHEA Grapalat" w:eastAsia="GHEA Grapalat" w:hAnsi="GHEA Grapalat" w:cs="GHEA Grapalat"/>
                <w:sz w:val="16"/>
                <w:szCs w:val="16"/>
              </w:rPr>
            </w:pPr>
          </w:p>
          <w:p w14:paraId="0C58EDF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Սոթք</w:t>
            </w:r>
          </w:p>
        </w:tc>
        <w:tc>
          <w:tcPr>
            <w:tcW w:w="1530" w:type="dxa"/>
          </w:tcPr>
          <w:p w14:paraId="4AADC6D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Ոսկի, արծաթ, սելեն տելուր</w:t>
            </w:r>
          </w:p>
        </w:tc>
        <w:tc>
          <w:tcPr>
            <w:tcW w:w="450" w:type="dxa"/>
          </w:tcPr>
          <w:p w14:paraId="07B20318"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532D732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11A78B4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7E0346F1" w14:textId="77777777" w:rsidTr="0012666E">
        <w:tc>
          <w:tcPr>
            <w:tcW w:w="1986" w:type="dxa"/>
          </w:tcPr>
          <w:p w14:paraId="4443F6C4" w14:textId="77777777" w:rsidR="001F3416" w:rsidRPr="002C0355" w:rsidRDefault="001F3416" w:rsidP="0012666E">
            <w:pPr>
              <w:spacing w:after="0"/>
              <w:rPr>
                <w:rFonts w:ascii="GHEA Grapalat" w:eastAsia="GHEA Grapalat" w:hAnsi="GHEA Grapalat" w:cs="GHEA Grapalat"/>
                <w:sz w:val="16"/>
                <w:szCs w:val="16"/>
              </w:rPr>
            </w:pPr>
          </w:p>
          <w:p w14:paraId="7E5E9A1C"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Զանգեզուրի ՊՄԿ ՓԲԸ</w:t>
            </w:r>
          </w:p>
        </w:tc>
        <w:tc>
          <w:tcPr>
            <w:tcW w:w="1519" w:type="dxa"/>
          </w:tcPr>
          <w:p w14:paraId="0E4B2D5E"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27.11.2012</w:t>
            </w:r>
          </w:p>
        </w:tc>
        <w:tc>
          <w:tcPr>
            <w:tcW w:w="1440" w:type="dxa"/>
          </w:tcPr>
          <w:p w14:paraId="7518391A"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30.05.2041</w:t>
            </w:r>
          </w:p>
        </w:tc>
        <w:tc>
          <w:tcPr>
            <w:tcW w:w="1170" w:type="dxa"/>
          </w:tcPr>
          <w:p w14:paraId="3D537F00"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Քաջարան</w:t>
            </w:r>
          </w:p>
        </w:tc>
        <w:tc>
          <w:tcPr>
            <w:tcW w:w="1530" w:type="dxa"/>
          </w:tcPr>
          <w:p w14:paraId="473BF3D9"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Մոլիբդեն, պղինձ, ոսկի, արծաթ, ռենիում, տելուր ծծումբ, բիսմութ </w:t>
            </w:r>
          </w:p>
        </w:tc>
        <w:tc>
          <w:tcPr>
            <w:tcW w:w="450" w:type="dxa"/>
          </w:tcPr>
          <w:p w14:paraId="6206A54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340029CE"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05508B79"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3A792227" w14:textId="77777777" w:rsidTr="0012666E">
        <w:tc>
          <w:tcPr>
            <w:tcW w:w="1986" w:type="dxa"/>
          </w:tcPr>
          <w:p w14:paraId="5EC58F46"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Ագարակի ՊՄԿ ՓԲԸ</w:t>
            </w:r>
          </w:p>
        </w:tc>
        <w:tc>
          <w:tcPr>
            <w:tcW w:w="1519" w:type="dxa"/>
          </w:tcPr>
          <w:p w14:paraId="5C1656D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05.04.2013</w:t>
            </w:r>
          </w:p>
        </w:tc>
        <w:tc>
          <w:tcPr>
            <w:tcW w:w="1440" w:type="dxa"/>
          </w:tcPr>
          <w:p w14:paraId="600EF503"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08.02.2027</w:t>
            </w:r>
          </w:p>
        </w:tc>
        <w:tc>
          <w:tcPr>
            <w:tcW w:w="1170" w:type="dxa"/>
          </w:tcPr>
          <w:p w14:paraId="38DA4BAF"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w:t>
            </w:r>
          </w:p>
        </w:tc>
        <w:tc>
          <w:tcPr>
            <w:tcW w:w="1530" w:type="dxa"/>
          </w:tcPr>
          <w:p w14:paraId="29963904"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Մոլիբդեն, ոսկի, արծաթ, պղինձ,  բիսմութ սելեն </w:t>
            </w:r>
          </w:p>
        </w:tc>
        <w:tc>
          <w:tcPr>
            <w:tcW w:w="450" w:type="dxa"/>
          </w:tcPr>
          <w:p w14:paraId="03160A06"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7F8B4B29" w14:textId="77777777" w:rsidR="001F3416" w:rsidRPr="002C0355" w:rsidRDefault="009215F4"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1DCF72F0" w14:textId="77777777" w:rsidR="001F3416" w:rsidRPr="002C0355" w:rsidRDefault="009215F4"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12DC2CBA" w14:textId="77777777" w:rsidTr="0012666E">
        <w:tc>
          <w:tcPr>
            <w:tcW w:w="1986" w:type="dxa"/>
          </w:tcPr>
          <w:p w14:paraId="541FF826"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Թեղուտ ՓԲԸ</w:t>
            </w:r>
          </w:p>
        </w:tc>
        <w:tc>
          <w:tcPr>
            <w:tcW w:w="1519" w:type="dxa"/>
          </w:tcPr>
          <w:p w14:paraId="697FBCA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20.02.2013</w:t>
            </w:r>
          </w:p>
        </w:tc>
        <w:tc>
          <w:tcPr>
            <w:tcW w:w="1440" w:type="dxa"/>
          </w:tcPr>
          <w:p w14:paraId="6475D76B"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08.02.2026</w:t>
            </w:r>
          </w:p>
        </w:tc>
        <w:tc>
          <w:tcPr>
            <w:tcW w:w="1170" w:type="dxa"/>
          </w:tcPr>
          <w:p w14:paraId="17D601E9"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Թեղուտ</w:t>
            </w:r>
          </w:p>
        </w:tc>
        <w:tc>
          <w:tcPr>
            <w:tcW w:w="1530" w:type="dxa"/>
          </w:tcPr>
          <w:p w14:paraId="0813F98D"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մոլիբդեն, պղինձ</w:t>
            </w:r>
          </w:p>
        </w:tc>
        <w:tc>
          <w:tcPr>
            <w:tcW w:w="450" w:type="dxa"/>
          </w:tcPr>
          <w:p w14:paraId="015948A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5944EB82"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c>
          <w:tcPr>
            <w:tcW w:w="450" w:type="dxa"/>
          </w:tcPr>
          <w:p w14:paraId="440BC6F3"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w:t>
            </w:r>
          </w:p>
        </w:tc>
      </w:tr>
      <w:tr w:rsidR="0012666E" w:rsidRPr="002C0355" w14:paraId="49E54AB3" w14:textId="77777777" w:rsidTr="0012666E">
        <w:tc>
          <w:tcPr>
            <w:tcW w:w="1986" w:type="dxa"/>
          </w:tcPr>
          <w:p w14:paraId="23AC83E2" w14:textId="77777777" w:rsidR="001F3416" w:rsidRPr="002C0355" w:rsidRDefault="005642BB" w:rsidP="0012666E">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Լիդիան Արմենիա ՓԲԸ</w:t>
            </w:r>
          </w:p>
        </w:tc>
        <w:tc>
          <w:tcPr>
            <w:tcW w:w="1519" w:type="dxa"/>
          </w:tcPr>
          <w:p w14:paraId="2C4C444D"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26.09.2012</w:t>
            </w:r>
          </w:p>
        </w:tc>
        <w:tc>
          <w:tcPr>
            <w:tcW w:w="1440" w:type="dxa"/>
          </w:tcPr>
          <w:p w14:paraId="04E5179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01.01.2034</w:t>
            </w:r>
          </w:p>
        </w:tc>
        <w:tc>
          <w:tcPr>
            <w:tcW w:w="1170" w:type="dxa"/>
          </w:tcPr>
          <w:p w14:paraId="63C6B89F"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Ամուլսար</w:t>
            </w:r>
          </w:p>
          <w:p w14:paraId="59A59183" w14:textId="77777777" w:rsidR="001F3416" w:rsidRPr="002C0355" w:rsidRDefault="001F3416" w:rsidP="0012666E">
            <w:pPr>
              <w:spacing w:after="0"/>
              <w:jc w:val="both"/>
              <w:rPr>
                <w:rFonts w:ascii="GHEA Grapalat" w:eastAsia="GHEA Grapalat" w:hAnsi="GHEA Grapalat" w:cs="GHEA Grapalat"/>
                <w:sz w:val="16"/>
                <w:szCs w:val="16"/>
              </w:rPr>
            </w:pPr>
          </w:p>
        </w:tc>
        <w:tc>
          <w:tcPr>
            <w:tcW w:w="1530" w:type="dxa"/>
          </w:tcPr>
          <w:p w14:paraId="3FCC420E"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Ոսկի արծաթ</w:t>
            </w:r>
          </w:p>
        </w:tc>
        <w:tc>
          <w:tcPr>
            <w:tcW w:w="450" w:type="dxa"/>
          </w:tcPr>
          <w:p w14:paraId="1A0EE968"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Զ</w:t>
            </w:r>
          </w:p>
        </w:tc>
        <w:tc>
          <w:tcPr>
            <w:tcW w:w="450" w:type="dxa"/>
          </w:tcPr>
          <w:p w14:paraId="491CF7D9"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Զ</w:t>
            </w:r>
          </w:p>
        </w:tc>
        <w:tc>
          <w:tcPr>
            <w:tcW w:w="450" w:type="dxa"/>
          </w:tcPr>
          <w:p w14:paraId="775D1B17" w14:textId="77777777" w:rsidR="001F3416" w:rsidRPr="002C0355" w:rsidRDefault="005642BB" w:rsidP="0012666E">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Զ</w:t>
            </w:r>
          </w:p>
        </w:tc>
      </w:tr>
    </w:tbl>
    <w:p w14:paraId="7C6F8CEA" w14:textId="77777777" w:rsidR="001F3416" w:rsidRPr="002C0355" w:rsidRDefault="001F3416">
      <w:pPr>
        <w:spacing w:after="0" w:line="240" w:lineRule="auto"/>
        <w:jc w:val="both"/>
        <w:rPr>
          <w:rFonts w:ascii="GHEA Grapalat" w:eastAsia="GHEA Grapalat" w:hAnsi="GHEA Grapalat" w:cs="GHEA Grapalat"/>
        </w:rPr>
      </w:pPr>
    </w:p>
    <w:p w14:paraId="5E7DEFAE" w14:textId="77777777" w:rsidR="001F3416" w:rsidRPr="002C0355" w:rsidRDefault="001F3416">
      <w:pPr>
        <w:spacing w:after="0" w:line="240" w:lineRule="auto"/>
        <w:jc w:val="both"/>
        <w:rPr>
          <w:rFonts w:ascii="GHEA Grapalat" w:eastAsia="GHEA Grapalat" w:hAnsi="GHEA Grapalat" w:cs="GHEA Grapalat"/>
        </w:rPr>
      </w:pPr>
    </w:p>
    <w:p w14:paraId="2060DE06" w14:textId="64A3158F" w:rsidR="001F3416" w:rsidRPr="002C0355" w:rsidRDefault="00BC37F3">
      <w:pPr>
        <w:spacing w:after="0" w:line="240" w:lineRule="auto"/>
        <w:jc w:val="both"/>
        <w:rPr>
          <w:rFonts w:ascii="GHEA Grapalat" w:eastAsia="GHEA Grapalat" w:hAnsi="GHEA Grapalat" w:cs="GHEA Grapalat"/>
        </w:rPr>
      </w:pPr>
      <w:r w:rsidRPr="002C0355">
        <w:rPr>
          <w:rFonts w:ascii="GHEA Grapalat" w:eastAsia="GHEA Grapalat" w:hAnsi="GHEA Grapalat" w:cs="GHEA Grapalat"/>
          <w:lang w:val="hy-AM"/>
        </w:rPr>
        <w:t>5</w:t>
      </w:r>
      <w:r w:rsidR="005642BB" w:rsidRPr="002C0355">
        <w:rPr>
          <w:rFonts w:ascii="GHEA Grapalat" w:eastAsia="GHEA Grapalat" w:hAnsi="GHEA Grapalat" w:cs="GHEA Grapalat"/>
        </w:rPr>
        <w:t xml:space="preserve"> և </w:t>
      </w:r>
      <w:r w:rsidRPr="002C0355">
        <w:rPr>
          <w:rFonts w:ascii="GHEA Grapalat" w:eastAsia="GHEA Grapalat" w:hAnsi="GHEA Grapalat" w:cs="GHEA Grapalat"/>
          <w:lang w:val="hy-AM"/>
        </w:rPr>
        <w:t>6</w:t>
      </w:r>
      <w:r w:rsidR="005642BB" w:rsidRPr="002C0355">
        <w:rPr>
          <w:rFonts w:ascii="GHEA Grapalat" w:eastAsia="GHEA Grapalat" w:hAnsi="GHEA Grapalat" w:cs="GHEA Grapalat"/>
        </w:rPr>
        <w:t xml:space="preserve"> աղյուսակներում զետեղված տեղեկատվության աղբյուրը ՀՀ ԷԵԲՊՆ-ի կողմից 25.10.2017թ. ստացված պատասխանն է: Պատասխանին կից ցուցակը ներկայացվում է որպես սույն ուսումնասիրությանը կից հավելված 6:  Աղյուսակում, որտեղ ընկերության ընթացիկ վիճակը նշված է զարգացման փուլ, հիմնվել ենք համապատասխան ընկերության կայքի և </w:t>
      </w:r>
      <w:hyperlink r:id="rId38">
        <w:r w:rsidR="005642BB" w:rsidRPr="002C0355">
          <w:rPr>
            <w:rFonts w:ascii="GHEA Grapalat" w:eastAsia="GHEA Grapalat" w:hAnsi="GHEA Grapalat" w:cs="GHEA Grapalat"/>
            <w:color w:val="0563C1"/>
            <w:u w:val="single"/>
          </w:rPr>
          <w:t>www.harkatu.am</w:t>
        </w:r>
      </w:hyperlink>
      <w:r w:rsidR="005642BB" w:rsidRPr="002C0355">
        <w:rPr>
          <w:rFonts w:ascii="GHEA Grapalat" w:eastAsia="GHEA Grapalat" w:hAnsi="GHEA Grapalat" w:cs="GHEA Grapalat"/>
          <w:color w:val="0563C1"/>
          <w:u w:val="single"/>
        </w:rPr>
        <w:t xml:space="preserve"> </w:t>
      </w:r>
      <w:r w:rsidR="005642BB" w:rsidRPr="002C0355">
        <w:rPr>
          <w:rFonts w:ascii="GHEA Grapalat" w:eastAsia="GHEA Grapalat" w:hAnsi="GHEA Grapalat" w:cs="GHEA Grapalat"/>
        </w:rPr>
        <w:t>զետեղված տվյալների վրա, որպեսզի պարզենք արդյոք ընկերությունը հարկ վճարում է, թե ոչ, ինչպես նաև</w:t>
      </w:r>
      <w:r w:rsidR="005642BB" w:rsidRPr="002C0355">
        <w:rPr>
          <w:rFonts w:ascii="GHEA Grapalat" w:eastAsia="GHEA Grapalat" w:hAnsi="GHEA Grapalat" w:cs="GHEA Grapalat"/>
          <w:u w:val="single"/>
        </w:rPr>
        <w:t xml:space="preserve"> </w:t>
      </w:r>
      <w:hyperlink r:id="rId39">
        <w:r w:rsidR="005642BB" w:rsidRPr="002C0355">
          <w:rPr>
            <w:rFonts w:ascii="GHEA Grapalat" w:eastAsia="GHEA Grapalat" w:hAnsi="GHEA Grapalat" w:cs="GHEA Grapalat"/>
            <w:color w:val="338FE9"/>
            <w:u w:val="single"/>
          </w:rPr>
          <w:t>http://taxservice.am/ Content.aspx?itn=TILists</w:t>
        </w:r>
      </w:hyperlink>
      <w:r w:rsidR="005642BB" w:rsidRPr="002C0355">
        <w:rPr>
          <w:rFonts w:ascii="GHEA Grapalat" w:eastAsia="GHEA Grapalat" w:hAnsi="GHEA Grapalat" w:cs="GHEA Grapalat"/>
          <w:color w:val="338FE9"/>
          <w:u w:val="single"/>
        </w:rPr>
        <w:t xml:space="preserve"> </w:t>
      </w:r>
      <w:r w:rsidR="005642BB" w:rsidRPr="002C0355">
        <w:rPr>
          <w:rFonts w:ascii="GHEA Grapalat" w:eastAsia="GHEA Grapalat" w:hAnsi="GHEA Grapalat" w:cs="GHEA Grapalat"/>
        </w:rPr>
        <w:t>կայքում առկա տվյալների վրա, որտեղ զետեղված են տարեկան ընդերքօգտագործման իրավունք ունեցող ընկերությունների ցանկը, որոնք ներկայացրել են «զրոյական հաշվետվություն» կամ հաշվետվություն առ այն, որ ժամանակավորապես դադարեցրել են իրենց գործունեությունը:</w:t>
      </w:r>
    </w:p>
    <w:p w14:paraId="3F3250AA" w14:textId="77777777" w:rsidR="001F3416" w:rsidRPr="002C0355" w:rsidRDefault="001F3416">
      <w:pPr>
        <w:spacing w:after="0" w:line="240" w:lineRule="auto"/>
        <w:jc w:val="both"/>
        <w:rPr>
          <w:rFonts w:ascii="GHEA Grapalat" w:eastAsia="GHEA Grapalat" w:hAnsi="GHEA Grapalat" w:cs="GHEA Grapalat"/>
        </w:rPr>
      </w:pPr>
    </w:p>
    <w:p w14:paraId="084D645A" w14:textId="77777777" w:rsidR="001F3416" w:rsidRPr="002C0355" w:rsidRDefault="001F3416">
      <w:pPr>
        <w:spacing w:after="0" w:line="240" w:lineRule="auto"/>
        <w:jc w:val="both"/>
        <w:rPr>
          <w:rFonts w:ascii="GHEA Grapalat" w:eastAsia="GHEA Grapalat" w:hAnsi="GHEA Grapalat" w:cs="GHEA Grapalat"/>
        </w:rPr>
      </w:pPr>
    </w:p>
    <w:p w14:paraId="1C0F74F7" w14:textId="3FA5EEF5"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BE57CE" w:rsidRPr="002C0355">
        <w:rPr>
          <w:rFonts w:ascii="GHEA Grapalat" w:eastAsia="GHEA Grapalat" w:hAnsi="GHEA Grapalat" w:cs="GHEA Grapalat"/>
          <w:lang w:val="hy-AM"/>
        </w:rPr>
        <w:t>6</w:t>
      </w:r>
      <w:r w:rsidRPr="002C0355">
        <w:rPr>
          <w:rFonts w:ascii="GHEA Grapalat" w:eastAsia="GHEA Grapalat" w:hAnsi="GHEA Grapalat" w:cs="GHEA Grapalat"/>
        </w:rPr>
        <w:t>. Մետաղական հանածոների ընդերքօգտագործման թույլտվություններ ունեցող ընկերությունների ցանկ ՀՎՀՀ և ընթացիկ գործունեության նշումով</w:t>
      </w:r>
    </w:p>
    <w:tbl>
      <w:tblPr>
        <w:tblStyle w:val="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306"/>
        <w:gridCol w:w="764"/>
        <w:gridCol w:w="912"/>
        <w:gridCol w:w="1390"/>
        <w:gridCol w:w="1658"/>
        <w:gridCol w:w="1705"/>
      </w:tblGrid>
      <w:tr w:rsidR="001F3416" w:rsidRPr="002C0355" w14:paraId="0D9179A1" w14:textId="77777777" w:rsidTr="00BC3B97">
        <w:trPr>
          <w:trHeight w:val="400"/>
        </w:trPr>
        <w:tc>
          <w:tcPr>
            <w:tcW w:w="1615" w:type="dxa"/>
            <w:vMerge w:val="restart"/>
          </w:tcPr>
          <w:p w14:paraId="1806D7EA"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Ընկերություն</w:t>
            </w:r>
          </w:p>
        </w:tc>
        <w:tc>
          <w:tcPr>
            <w:tcW w:w="1306" w:type="dxa"/>
          </w:tcPr>
          <w:p w14:paraId="5995D79D"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ՀՎՀՀ</w:t>
            </w:r>
          </w:p>
        </w:tc>
        <w:tc>
          <w:tcPr>
            <w:tcW w:w="1676" w:type="dxa"/>
            <w:gridSpan w:val="2"/>
          </w:tcPr>
          <w:p w14:paraId="647D974C"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ՊԵԿ-ին ներկայացվել է </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զրոյական</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 xml:space="preserve"> կամ դադարեցման  հաշվետվություն (Այո/Ոչ)</w:t>
            </w:r>
          </w:p>
        </w:tc>
        <w:tc>
          <w:tcPr>
            <w:tcW w:w="1390" w:type="dxa"/>
            <w:vMerge w:val="restart"/>
          </w:tcPr>
          <w:p w14:paraId="412222B7"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Հանքավայր</w:t>
            </w:r>
          </w:p>
        </w:tc>
        <w:tc>
          <w:tcPr>
            <w:tcW w:w="1658" w:type="dxa"/>
            <w:vMerge w:val="restart"/>
          </w:tcPr>
          <w:p w14:paraId="559A93BB"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Ընթացիկ վիճակ (զարգացման փուլ, արդյունահանում/այլն)</w:t>
            </w:r>
          </w:p>
        </w:tc>
        <w:tc>
          <w:tcPr>
            <w:tcW w:w="1705" w:type="dxa"/>
          </w:tcPr>
          <w:p w14:paraId="26225131"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Նշումներ</w:t>
            </w:r>
          </w:p>
        </w:tc>
      </w:tr>
      <w:tr w:rsidR="001F3416" w:rsidRPr="002C0355" w14:paraId="17F1027B" w14:textId="77777777" w:rsidTr="00BC3B97">
        <w:trPr>
          <w:trHeight w:val="400"/>
        </w:trPr>
        <w:tc>
          <w:tcPr>
            <w:tcW w:w="1615" w:type="dxa"/>
            <w:vMerge/>
          </w:tcPr>
          <w:p w14:paraId="20F3CB24" w14:textId="77777777" w:rsidR="001F3416" w:rsidRPr="002C0355" w:rsidRDefault="001F3416" w:rsidP="00422739">
            <w:pPr>
              <w:widowControl w:val="0"/>
              <w:spacing w:after="0" w:line="276" w:lineRule="auto"/>
              <w:rPr>
                <w:rFonts w:ascii="GHEA Grapalat" w:eastAsia="GHEA Grapalat" w:hAnsi="GHEA Grapalat" w:cs="GHEA Grapalat"/>
                <w:b/>
                <w:sz w:val="16"/>
                <w:szCs w:val="16"/>
              </w:rPr>
            </w:pPr>
          </w:p>
        </w:tc>
        <w:tc>
          <w:tcPr>
            <w:tcW w:w="1306" w:type="dxa"/>
          </w:tcPr>
          <w:p w14:paraId="43C4D9A7" w14:textId="77777777" w:rsidR="001F3416" w:rsidRPr="002C0355" w:rsidRDefault="001F3416" w:rsidP="00422739">
            <w:pPr>
              <w:spacing w:after="0"/>
              <w:jc w:val="both"/>
              <w:rPr>
                <w:rFonts w:ascii="GHEA Grapalat" w:eastAsia="GHEA Grapalat" w:hAnsi="GHEA Grapalat" w:cs="GHEA Grapalat"/>
                <w:b/>
                <w:sz w:val="16"/>
                <w:szCs w:val="16"/>
              </w:rPr>
            </w:pPr>
          </w:p>
          <w:p w14:paraId="71DEB0A2" w14:textId="77777777" w:rsidR="001F3416" w:rsidRPr="002C0355" w:rsidRDefault="001F3416" w:rsidP="00422739">
            <w:pPr>
              <w:spacing w:after="0"/>
              <w:jc w:val="both"/>
              <w:rPr>
                <w:rFonts w:ascii="GHEA Grapalat" w:eastAsia="GHEA Grapalat" w:hAnsi="GHEA Grapalat" w:cs="GHEA Grapalat"/>
                <w:b/>
                <w:sz w:val="16"/>
                <w:szCs w:val="16"/>
              </w:rPr>
            </w:pPr>
          </w:p>
        </w:tc>
        <w:tc>
          <w:tcPr>
            <w:tcW w:w="764" w:type="dxa"/>
          </w:tcPr>
          <w:p w14:paraId="072B364F"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2015</w:t>
            </w:r>
          </w:p>
        </w:tc>
        <w:tc>
          <w:tcPr>
            <w:tcW w:w="912" w:type="dxa"/>
          </w:tcPr>
          <w:p w14:paraId="1FCF2721" w14:textId="77777777" w:rsidR="001F3416" w:rsidRPr="002C0355" w:rsidRDefault="005642BB" w:rsidP="00422739">
            <w:pPr>
              <w:spacing w:after="0"/>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2016</w:t>
            </w:r>
          </w:p>
        </w:tc>
        <w:tc>
          <w:tcPr>
            <w:tcW w:w="1390" w:type="dxa"/>
            <w:vMerge/>
          </w:tcPr>
          <w:p w14:paraId="691CD9D4" w14:textId="77777777" w:rsidR="001F3416" w:rsidRPr="002C0355" w:rsidRDefault="001F3416" w:rsidP="00422739">
            <w:pPr>
              <w:widowControl w:val="0"/>
              <w:spacing w:after="0" w:line="276" w:lineRule="auto"/>
              <w:rPr>
                <w:rFonts w:ascii="GHEA Grapalat" w:eastAsia="GHEA Grapalat" w:hAnsi="GHEA Grapalat" w:cs="GHEA Grapalat"/>
                <w:b/>
                <w:sz w:val="16"/>
                <w:szCs w:val="16"/>
              </w:rPr>
            </w:pPr>
          </w:p>
        </w:tc>
        <w:tc>
          <w:tcPr>
            <w:tcW w:w="1658" w:type="dxa"/>
            <w:vMerge/>
          </w:tcPr>
          <w:p w14:paraId="12DD86BD" w14:textId="77777777" w:rsidR="001F3416" w:rsidRPr="002C0355" w:rsidRDefault="001F3416" w:rsidP="00422739">
            <w:pPr>
              <w:widowControl w:val="0"/>
              <w:spacing w:after="0" w:line="276" w:lineRule="auto"/>
              <w:rPr>
                <w:rFonts w:ascii="GHEA Grapalat" w:eastAsia="GHEA Grapalat" w:hAnsi="GHEA Grapalat" w:cs="GHEA Grapalat"/>
                <w:b/>
                <w:sz w:val="16"/>
                <w:szCs w:val="16"/>
              </w:rPr>
            </w:pPr>
          </w:p>
        </w:tc>
        <w:tc>
          <w:tcPr>
            <w:tcW w:w="1705" w:type="dxa"/>
          </w:tcPr>
          <w:p w14:paraId="5786C9A4" w14:textId="77777777" w:rsidR="001F3416" w:rsidRPr="002C0355" w:rsidRDefault="001F3416" w:rsidP="00422739">
            <w:pPr>
              <w:spacing w:after="0"/>
              <w:jc w:val="both"/>
              <w:rPr>
                <w:rFonts w:ascii="GHEA Grapalat" w:eastAsia="GHEA Grapalat" w:hAnsi="GHEA Grapalat" w:cs="GHEA Grapalat"/>
                <w:b/>
                <w:sz w:val="16"/>
                <w:szCs w:val="16"/>
              </w:rPr>
            </w:pPr>
          </w:p>
          <w:p w14:paraId="68F26F45" w14:textId="77777777" w:rsidR="001F3416" w:rsidRPr="002C0355" w:rsidRDefault="001F3416" w:rsidP="00422739">
            <w:pPr>
              <w:spacing w:after="0"/>
              <w:jc w:val="both"/>
              <w:rPr>
                <w:rFonts w:ascii="GHEA Grapalat" w:eastAsia="GHEA Grapalat" w:hAnsi="GHEA Grapalat" w:cs="GHEA Grapalat"/>
                <w:b/>
                <w:sz w:val="16"/>
                <w:szCs w:val="16"/>
              </w:rPr>
            </w:pPr>
          </w:p>
          <w:p w14:paraId="37A389FA" w14:textId="77777777" w:rsidR="001F3416" w:rsidRPr="002C0355" w:rsidRDefault="001F3416" w:rsidP="00422739">
            <w:pPr>
              <w:spacing w:after="0"/>
              <w:jc w:val="both"/>
              <w:rPr>
                <w:rFonts w:ascii="GHEA Grapalat" w:eastAsia="GHEA Grapalat" w:hAnsi="GHEA Grapalat" w:cs="GHEA Grapalat"/>
                <w:b/>
                <w:sz w:val="16"/>
                <w:szCs w:val="16"/>
              </w:rPr>
            </w:pPr>
          </w:p>
        </w:tc>
      </w:tr>
      <w:tr w:rsidR="001F3416" w:rsidRPr="002C0355" w14:paraId="6558033F" w14:textId="77777777" w:rsidTr="00BC3B97">
        <w:tc>
          <w:tcPr>
            <w:tcW w:w="1615" w:type="dxa"/>
          </w:tcPr>
          <w:p w14:paraId="13F8E72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 Գոլդ ՍՊԸ</w:t>
            </w:r>
          </w:p>
        </w:tc>
        <w:tc>
          <w:tcPr>
            <w:tcW w:w="1306" w:type="dxa"/>
          </w:tcPr>
          <w:p w14:paraId="4EC96F8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02709666</w:t>
            </w:r>
          </w:p>
        </w:tc>
        <w:tc>
          <w:tcPr>
            <w:tcW w:w="764" w:type="dxa"/>
          </w:tcPr>
          <w:p w14:paraId="20C97BF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6CA69E3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4F10366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w:t>
            </w:r>
          </w:p>
        </w:tc>
        <w:tc>
          <w:tcPr>
            <w:tcW w:w="1658" w:type="dxa"/>
          </w:tcPr>
          <w:p w14:paraId="3C044E5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0C3EEEB3"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2A0EB274" w14:textId="77777777" w:rsidTr="00BC3B97">
        <w:tc>
          <w:tcPr>
            <w:tcW w:w="1615" w:type="dxa"/>
          </w:tcPr>
          <w:p w14:paraId="7C8166E4"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Ախթալայի ԼՀԿ ՓԲԸ</w:t>
            </w:r>
          </w:p>
        </w:tc>
        <w:tc>
          <w:tcPr>
            <w:tcW w:w="1306" w:type="dxa"/>
          </w:tcPr>
          <w:p w14:paraId="0B55455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06602309</w:t>
            </w:r>
          </w:p>
        </w:tc>
        <w:tc>
          <w:tcPr>
            <w:tcW w:w="764" w:type="dxa"/>
          </w:tcPr>
          <w:p w14:paraId="6151247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00EFF21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102763E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Շամլուղ</w:t>
            </w:r>
          </w:p>
        </w:tc>
        <w:tc>
          <w:tcPr>
            <w:tcW w:w="1658" w:type="dxa"/>
          </w:tcPr>
          <w:p w14:paraId="52305EF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24B760F1"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79FA0FFB" w14:textId="77777777" w:rsidTr="00BC3B97">
        <w:tc>
          <w:tcPr>
            <w:tcW w:w="1615" w:type="dxa"/>
          </w:tcPr>
          <w:p w14:paraId="10E0C8C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Կապանի լեռնահարստացման կոմբինատ» ՓԲԸ</w:t>
            </w:r>
          </w:p>
        </w:tc>
        <w:tc>
          <w:tcPr>
            <w:tcW w:w="1306" w:type="dxa"/>
          </w:tcPr>
          <w:p w14:paraId="1A82924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09416902</w:t>
            </w:r>
          </w:p>
        </w:tc>
        <w:tc>
          <w:tcPr>
            <w:tcW w:w="764" w:type="dxa"/>
          </w:tcPr>
          <w:p w14:paraId="1E331C9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29DCA26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104FF3B6" w14:textId="5AEE787A"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Շահումյան ոսկի, բազմամետաղ</w:t>
            </w:r>
          </w:p>
        </w:tc>
        <w:tc>
          <w:tcPr>
            <w:tcW w:w="1658" w:type="dxa"/>
          </w:tcPr>
          <w:p w14:paraId="664544D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0A6FB186"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1FAE566A" w14:textId="77777777" w:rsidTr="00BC3B97">
        <w:tc>
          <w:tcPr>
            <w:tcW w:w="1615" w:type="dxa"/>
          </w:tcPr>
          <w:p w14:paraId="09441A2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ԳեոՊրոՄայնինգ Գոլդ» ՍՊԸ</w:t>
            </w:r>
          </w:p>
        </w:tc>
        <w:tc>
          <w:tcPr>
            <w:tcW w:w="1306" w:type="dxa"/>
          </w:tcPr>
          <w:p w14:paraId="14AB26E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01530525</w:t>
            </w:r>
          </w:p>
        </w:tc>
        <w:tc>
          <w:tcPr>
            <w:tcW w:w="764" w:type="dxa"/>
          </w:tcPr>
          <w:p w14:paraId="05002744"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71EF09C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7A5732B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Սոթք</w:t>
            </w:r>
          </w:p>
        </w:tc>
        <w:tc>
          <w:tcPr>
            <w:tcW w:w="1658" w:type="dxa"/>
          </w:tcPr>
          <w:p w14:paraId="7E40A60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112DA8B8"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2EC592A4" w14:textId="77777777" w:rsidTr="00BC3B97">
        <w:tc>
          <w:tcPr>
            <w:tcW w:w="1615" w:type="dxa"/>
          </w:tcPr>
          <w:p w14:paraId="7E35E37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Զանգեզուրի ՊՄԿ ՓԲԸ</w:t>
            </w:r>
          </w:p>
        </w:tc>
        <w:tc>
          <w:tcPr>
            <w:tcW w:w="1306" w:type="dxa"/>
          </w:tcPr>
          <w:p w14:paraId="7465417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09400818</w:t>
            </w:r>
          </w:p>
        </w:tc>
        <w:tc>
          <w:tcPr>
            <w:tcW w:w="764" w:type="dxa"/>
          </w:tcPr>
          <w:p w14:paraId="6B8CA92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0E42F97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3A6832A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Քաջարան</w:t>
            </w:r>
          </w:p>
        </w:tc>
        <w:tc>
          <w:tcPr>
            <w:tcW w:w="1658" w:type="dxa"/>
          </w:tcPr>
          <w:p w14:paraId="4A6BF8E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2B386D4B"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1FFA4BCA" w14:textId="77777777" w:rsidTr="00BC3B97">
        <w:tc>
          <w:tcPr>
            <w:tcW w:w="1615" w:type="dxa"/>
          </w:tcPr>
          <w:p w14:paraId="6C97607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Ագարակի պղնձամոլիբդե-նային կոմբինատ ՓԲԸ</w:t>
            </w:r>
          </w:p>
        </w:tc>
        <w:tc>
          <w:tcPr>
            <w:tcW w:w="1306" w:type="dxa"/>
          </w:tcPr>
          <w:p w14:paraId="065D7D1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09700039</w:t>
            </w:r>
          </w:p>
        </w:tc>
        <w:tc>
          <w:tcPr>
            <w:tcW w:w="764" w:type="dxa"/>
          </w:tcPr>
          <w:p w14:paraId="4B95BC5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4A674AA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77A76B2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w:t>
            </w:r>
          </w:p>
        </w:tc>
        <w:tc>
          <w:tcPr>
            <w:tcW w:w="1658" w:type="dxa"/>
          </w:tcPr>
          <w:p w14:paraId="6CC61DB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076DF26F"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6B967C00" w14:textId="77777777" w:rsidTr="00BC3B97">
        <w:tc>
          <w:tcPr>
            <w:tcW w:w="1615" w:type="dxa"/>
          </w:tcPr>
          <w:p w14:paraId="603A587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Թեղուտ ՓԲԸ</w:t>
            </w:r>
          </w:p>
        </w:tc>
        <w:tc>
          <w:tcPr>
            <w:tcW w:w="1306" w:type="dxa"/>
          </w:tcPr>
          <w:p w14:paraId="39602C5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02700773</w:t>
            </w:r>
          </w:p>
        </w:tc>
        <w:tc>
          <w:tcPr>
            <w:tcW w:w="764" w:type="dxa"/>
          </w:tcPr>
          <w:p w14:paraId="3991C30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27F47B1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692362D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Թեղուտ</w:t>
            </w:r>
          </w:p>
        </w:tc>
        <w:tc>
          <w:tcPr>
            <w:tcW w:w="1658" w:type="dxa"/>
          </w:tcPr>
          <w:p w14:paraId="0D92EBF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c>
          <w:tcPr>
            <w:tcW w:w="1705" w:type="dxa"/>
          </w:tcPr>
          <w:p w14:paraId="5873BFEB"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63A5F468" w14:textId="77777777" w:rsidTr="00BC3B97">
        <w:tc>
          <w:tcPr>
            <w:tcW w:w="1615" w:type="dxa"/>
          </w:tcPr>
          <w:p w14:paraId="071FFFD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Լիդիան Արմենիա ՓԲԸ</w:t>
            </w:r>
          </w:p>
        </w:tc>
        <w:tc>
          <w:tcPr>
            <w:tcW w:w="1306" w:type="dxa"/>
          </w:tcPr>
          <w:p w14:paraId="71A6AE0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00091919</w:t>
            </w:r>
          </w:p>
        </w:tc>
        <w:tc>
          <w:tcPr>
            <w:tcW w:w="764" w:type="dxa"/>
          </w:tcPr>
          <w:p w14:paraId="2270057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3E8F3B1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17DAC16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Ամուլսար</w:t>
            </w:r>
          </w:p>
        </w:tc>
        <w:tc>
          <w:tcPr>
            <w:tcW w:w="1658" w:type="dxa"/>
          </w:tcPr>
          <w:p w14:paraId="3E3AD41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Զարգացման փուլ</w:t>
            </w:r>
          </w:p>
        </w:tc>
        <w:tc>
          <w:tcPr>
            <w:tcW w:w="1705" w:type="dxa"/>
          </w:tcPr>
          <w:p w14:paraId="71E7C60E"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15609F05" w14:textId="77777777" w:rsidTr="00BC3B97">
        <w:tc>
          <w:tcPr>
            <w:tcW w:w="1615" w:type="dxa"/>
          </w:tcPr>
          <w:p w14:paraId="709E143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Սագամար ՓԲԸ</w:t>
            </w:r>
          </w:p>
        </w:tc>
        <w:tc>
          <w:tcPr>
            <w:tcW w:w="1306" w:type="dxa"/>
          </w:tcPr>
          <w:p w14:paraId="7B7A8B6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00410036</w:t>
            </w:r>
          </w:p>
        </w:tc>
        <w:tc>
          <w:tcPr>
            <w:tcW w:w="764" w:type="dxa"/>
          </w:tcPr>
          <w:p w14:paraId="2742A6F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430D172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1390" w:type="dxa"/>
          </w:tcPr>
          <w:p w14:paraId="683DBB1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Արմանիս</w:t>
            </w:r>
          </w:p>
        </w:tc>
        <w:tc>
          <w:tcPr>
            <w:tcW w:w="1658" w:type="dxa"/>
          </w:tcPr>
          <w:p w14:paraId="234004C1"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6A0322F2"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24004ADE" w14:textId="77777777" w:rsidTr="00BC3B97">
        <w:tc>
          <w:tcPr>
            <w:tcW w:w="1615" w:type="dxa"/>
          </w:tcPr>
          <w:p w14:paraId="36C1350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Լիճքվազ ՓԲԸ</w:t>
            </w:r>
          </w:p>
        </w:tc>
        <w:tc>
          <w:tcPr>
            <w:tcW w:w="1306" w:type="dxa"/>
          </w:tcPr>
          <w:p w14:paraId="2D1BCF1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00410036</w:t>
            </w:r>
          </w:p>
        </w:tc>
        <w:tc>
          <w:tcPr>
            <w:tcW w:w="764" w:type="dxa"/>
          </w:tcPr>
          <w:p w14:paraId="1EE5849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912" w:type="dxa"/>
          </w:tcPr>
          <w:p w14:paraId="661D8F9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171B81A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Լիճքվազ</w:t>
            </w:r>
          </w:p>
        </w:tc>
        <w:tc>
          <w:tcPr>
            <w:tcW w:w="1658" w:type="dxa"/>
          </w:tcPr>
          <w:p w14:paraId="1549DB08"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4D6482F2"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5E2FF701" w14:textId="77777777" w:rsidTr="00BC3B97">
        <w:tc>
          <w:tcPr>
            <w:tcW w:w="1615" w:type="dxa"/>
          </w:tcPr>
          <w:p w14:paraId="3A44EF0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Թաթսթոուն ՍՊԸ</w:t>
            </w:r>
          </w:p>
        </w:tc>
        <w:tc>
          <w:tcPr>
            <w:tcW w:w="1306" w:type="dxa"/>
          </w:tcPr>
          <w:p w14:paraId="0192CB3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00079433</w:t>
            </w:r>
          </w:p>
        </w:tc>
        <w:tc>
          <w:tcPr>
            <w:tcW w:w="764" w:type="dxa"/>
          </w:tcPr>
          <w:p w14:paraId="778AD77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912" w:type="dxa"/>
          </w:tcPr>
          <w:p w14:paraId="2479E6C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7398066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Լիճք</w:t>
            </w:r>
          </w:p>
        </w:tc>
        <w:tc>
          <w:tcPr>
            <w:tcW w:w="1658" w:type="dxa"/>
          </w:tcPr>
          <w:p w14:paraId="2A39DB7C"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08A5DD85"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51020736" w14:textId="77777777" w:rsidTr="00BC3B97">
        <w:tc>
          <w:tcPr>
            <w:tcW w:w="1615" w:type="dxa"/>
          </w:tcPr>
          <w:p w14:paraId="7123CA5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Թաթսթոուն ՍՊԸ</w:t>
            </w:r>
          </w:p>
        </w:tc>
        <w:tc>
          <w:tcPr>
            <w:tcW w:w="1306" w:type="dxa"/>
          </w:tcPr>
          <w:p w14:paraId="0516317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00079433</w:t>
            </w:r>
          </w:p>
        </w:tc>
        <w:tc>
          <w:tcPr>
            <w:tcW w:w="764" w:type="dxa"/>
          </w:tcPr>
          <w:p w14:paraId="3F737A9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912" w:type="dxa"/>
          </w:tcPr>
          <w:p w14:paraId="4C33CC9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7A3C00AF" w14:textId="71E51A64" w:rsidR="001F3416" w:rsidRPr="002C0355" w:rsidRDefault="005642BB" w:rsidP="00422739">
            <w:pPr>
              <w:spacing w:after="0"/>
              <w:jc w:val="both"/>
              <w:rPr>
                <w:rFonts w:ascii="GHEA Grapalat" w:eastAsia="GHEA Grapalat" w:hAnsi="GHEA Grapalat" w:cs="GHEA Grapalat"/>
                <w:sz w:val="16"/>
                <w:szCs w:val="16"/>
                <w:lang w:val="hy-AM"/>
              </w:rPr>
            </w:pPr>
            <w:r w:rsidRPr="002C0355">
              <w:rPr>
                <w:rFonts w:ascii="GHEA Grapalat" w:eastAsia="GHEA Grapalat" w:hAnsi="GHEA Grapalat" w:cs="GHEA Grapalat"/>
                <w:sz w:val="16"/>
                <w:szCs w:val="16"/>
              </w:rPr>
              <w:t>Այգեձոր</w:t>
            </w:r>
            <w:r w:rsidR="00B628E6" w:rsidRPr="002C0355">
              <w:rPr>
                <w:rFonts w:ascii="GHEA Grapalat" w:eastAsia="GHEA Grapalat" w:hAnsi="GHEA Grapalat" w:cs="GHEA Grapalat"/>
                <w:sz w:val="16"/>
                <w:szCs w:val="16"/>
              </w:rPr>
              <w:t xml:space="preserve"> </w:t>
            </w:r>
            <w:r w:rsidR="00B628E6" w:rsidRPr="002C0355">
              <w:rPr>
                <w:rFonts w:ascii="GHEA Grapalat" w:eastAsia="GHEA Grapalat" w:hAnsi="GHEA Grapalat" w:cs="GHEA Grapalat"/>
                <w:sz w:val="16"/>
                <w:szCs w:val="16"/>
                <w:lang w:val="hy-AM"/>
              </w:rPr>
              <w:t>Թղկուտի տեղամաս</w:t>
            </w:r>
          </w:p>
        </w:tc>
        <w:tc>
          <w:tcPr>
            <w:tcW w:w="1658" w:type="dxa"/>
          </w:tcPr>
          <w:p w14:paraId="6AF33F3E"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10CE2F87"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60F9E3CC" w14:textId="77777777" w:rsidTr="00BC3B97">
        <w:tc>
          <w:tcPr>
            <w:tcW w:w="1615" w:type="dxa"/>
          </w:tcPr>
          <w:p w14:paraId="55DB932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Պարամաունտ Գոլդ Մայնինգ ՍՊԸ</w:t>
            </w:r>
          </w:p>
        </w:tc>
        <w:tc>
          <w:tcPr>
            <w:tcW w:w="1306" w:type="dxa"/>
          </w:tcPr>
          <w:p w14:paraId="63A95EF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04219371</w:t>
            </w:r>
          </w:p>
        </w:tc>
        <w:tc>
          <w:tcPr>
            <w:tcW w:w="764" w:type="dxa"/>
          </w:tcPr>
          <w:p w14:paraId="73ADFA9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7473FF5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2116E61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w:t>
            </w:r>
          </w:p>
        </w:tc>
        <w:tc>
          <w:tcPr>
            <w:tcW w:w="1658" w:type="dxa"/>
          </w:tcPr>
          <w:p w14:paraId="068629EC"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6402F83B"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192770CA" w14:textId="77777777" w:rsidTr="00BC3B97">
        <w:tc>
          <w:tcPr>
            <w:tcW w:w="1615" w:type="dxa"/>
          </w:tcPr>
          <w:p w14:paraId="6DA4E65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Մոլիբդենի աշխարհ ՍՊԸ</w:t>
            </w:r>
          </w:p>
        </w:tc>
        <w:tc>
          <w:tcPr>
            <w:tcW w:w="1306" w:type="dxa"/>
          </w:tcPr>
          <w:p w14:paraId="6A24B02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02580107</w:t>
            </w:r>
          </w:p>
        </w:tc>
        <w:tc>
          <w:tcPr>
            <w:tcW w:w="764" w:type="dxa"/>
          </w:tcPr>
          <w:p w14:paraId="1C85C1D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52697B5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33ADA19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Դաստակերտ</w:t>
            </w:r>
          </w:p>
        </w:tc>
        <w:tc>
          <w:tcPr>
            <w:tcW w:w="1658" w:type="dxa"/>
          </w:tcPr>
          <w:p w14:paraId="271C96F7"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0ED8404D"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660FDEB" w14:textId="77777777" w:rsidTr="00BC3B97">
        <w:tc>
          <w:tcPr>
            <w:tcW w:w="1615" w:type="dxa"/>
          </w:tcPr>
          <w:p w14:paraId="191EAC4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Մուլտի գրուպ կոնցեռն ՍՊԸ</w:t>
            </w:r>
          </w:p>
        </w:tc>
        <w:tc>
          <w:tcPr>
            <w:tcW w:w="1306" w:type="dxa"/>
          </w:tcPr>
          <w:p w14:paraId="48C50BA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03516447</w:t>
            </w:r>
          </w:p>
        </w:tc>
        <w:tc>
          <w:tcPr>
            <w:tcW w:w="764" w:type="dxa"/>
          </w:tcPr>
          <w:p w14:paraId="4A5C9494"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5CBCD13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52B3614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Մղարթ</w:t>
            </w:r>
          </w:p>
        </w:tc>
        <w:tc>
          <w:tcPr>
            <w:tcW w:w="1658" w:type="dxa"/>
          </w:tcPr>
          <w:p w14:paraId="46A7DE5F"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310ACCD6"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24DB7D22" w14:textId="77777777" w:rsidTr="00BC3B97">
        <w:tc>
          <w:tcPr>
            <w:tcW w:w="1615" w:type="dxa"/>
          </w:tcPr>
          <w:p w14:paraId="4ECABA0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Մեգո-գոլդ ՍՊԸ</w:t>
            </w:r>
          </w:p>
        </w:tc>
        <w:tc>
          <w:tcPr>
            <w:tcW w:w="1306" w:type="dxa"/>
          </w:tcPr>
          <w:p w14:paraId="524EBC50"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04213127</w:t>
            </w:r>
          </w:p>
        </w:tc>
        <w:tc>
          <w:tcPr>
            <w:tcW w:w="764" w:type="dxa"/>
          </w:tcPr>
          <w:p w14:paraId="319B1DE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26D6324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0252C89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Թուխմանուկ</w:t>
            </w:r>
          </w:p>
        </w:tc>
        <w:tc>
          <w:tcPr>
            <w:tcW w:w="1658" w:type="dxa"/>
          </w:tcPr>
          <w:p w14:paraId="3CE56487"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474E6091" w14:textId="762D677D"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Harkatu.am ցույց չի տալիս որևէ հարկի վճարում 2013</w:t>
            </w:r>
            <w:r w:rsidR="00BA14E3" w:rsidRPr="002C0355">
              <w:rPr>
                <w:rFonts w:ascii="GHEA Grapalat" w:eastAsia="GHEA Grapalat" w:hAnsi="GHEA Grapalat" w:cs="GHEA Grapalat"/>
                <w:sz w:val="16"/>
                <w:szCs w:val="16"/>
                <w:lang w:val="hy-AM"/>
              </w:rPr>
              <w:t>թ</w:t>
            </w:r>
            <w:r w:rsidR="00BA14E3" w:rsidRPr="002C0355">
              <w:rPr>
                <w:rFonts w:ascii="GHEA Grapalat" w:eastAsia="GHEA Grapalat" w:hAnsi="GHEA Grapalat" w:cs="GHEA Grapalat"/>
                <w:sz w:val="16"/>
                <w:szCs w:val="16"/>
              </w:rPr>
              <w:t>.-</w:t>
            </w:r>
            <w:r w:rsidR="00BA14E3" w:rsidRPr="002C0355">
              <w:rPr>
                <w:rFonts w:ascii="GHEA Grapalat" w:eastAsia="GHEA Grapalat" w:hAnsi="GHEA Grapalat" w:cs="GHEA Grapalat"/>
                <w:sz w:val="16"/>
                <w:szCs w:val="16"/>
                <w:lang w:val="hy-AM"/>
              </w:rPr>
              <w:t>ից</w:t>
            </w:r>
            <w:r w:rsidRPr="002C0355">
              <w:rPr>
                <w:rFonts w:ascii="GHEA Grapalat" w:eastAsia="GHEA Grapalat" w:hAnsi="GHEA Grapalat" w:cs="GHEA Grapalat"/>
                <w:sz w:val="16"/>
                <w:szCs w:val="16"/>
              </w:rPr>
              <w:t xml:space="preserve"> ի</w:t>
            </w:r>
            <w:r w:rsidR="00BA14E3"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 xml:space="preserve">վեր </w:t>
            </w:r>
          </w:p>
        </w:tc>
      </w:tr>
      <w:tr w:rsidR="001F3416" w:rsidRPr="002C0355" w14:paraId="35FDA631" w14:textId="77777777" w:rsidTr="00BC3B97">
        <w:tc>
          <w:tcPr>
            <w:tcW w:w="1615" w:type="dxa"/>
          </w:tcPr>
          <w:p w14:paraId="135C4EC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Լեռ-Էքս ՍՊԸ</w:t>
            </w:r>
          </w:p>
        </w:tc>
        <w:tc>
          <w:tcPr>
            <w:tcW w:w="1306" w:type="dxa"/>
          </w:tcPr>
          <w:p w14:paraId="57460DF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09412188</w:t>
            </w:r>
          </w:p>
        </w:tc>
        <w:tc>
          <w:tcPr>
            <w:tcW w:w="764" w:type="dxa"/>
          </w:tcPr>
          <w:p w14:paraId="3591A97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302049E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61BFD17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Հանքասար</w:t>
            </w:r>
          </w:p>
        </w:tc>
        <w:tc>
          <w:tcPr>
            <w:tcW w:w="1658" w:type="dxa"/>
          </w:tcPr>
          <w:p w14:paraId="16D2FAE7"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36F02664"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1FFC43C8" w14:textId="77777777" w:rsidTr="00BC3B97">
        <w:tc>
          <w:tcPr>
            <w:tcW w:w="1615" w:type="dxa"/>
          </w:tcPr>
          <w:p w14:paraId="761ED97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Ֆորչն Ռիզորսիս ՍՊԸ</w:t>
            </w:r>
          </w:p>
        </w:tc>
        <w:tc>
          <w:tcPr>
            <w:tcW w:w="1306" w:type="dxa"/>
          </w:tcPr>
          <w:p w14:paraId="188A74A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02806526</w:t>
            </w:r>
          </w:p>
        </w:tc>
        <w:tc>
          <w:tcPr>
            <w:tcW w:w="764" w:type="dxa"/>
          </w:tcPr>
          <w:p w14:paraId="12AA791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30F477A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2D9FAED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Հրազդան (երկաթ)</w:t>
            </w:r>
          </w:p>
        </w:tc>
        <w:tc>
          <w:tcPr>
            <w:tcW w:w="1658" w:type="dxa"/>
          </w:tcPr>
          <w:p w14:paraId="62025DA4"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0FCF54FE"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4D334D53" w14:textId="77777777" w:rsidTr="00BC3B97">
        <w:tc>
          <w:tcPr>
            <w:tcW w:w="1615" w:type="dxa"/>
          </w:tcPr>
          <w:p w14:paraId="2BC1094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Վարդանի Զարթոնք ՍՊԸ</w:t>
            </w:r>
          </w:p>
        </w:tc>
        <w:tc>
          <w:tcPr>
            <w:tcW w:w="1306" w:type="dxa"/>
          </w:tcPr>
          <w:p w14:paraId="278DB66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09414399</w:t>
            </w:r>
          </w:p>
        </w:tc>
        <w:tc>
          <w:tcPr>
            <w:tcW w:w="764" w:type="dxa"/>
          </w:tcPr>
          <w:p w14:paraId="029C079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36DC8BE4"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45EF87B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Սոֆի-Բինա</w:t>
            </w:r>
          </w:p>
        </w:tc>
        <w:tc>
          <w:tcPr>
            <w:tcW w:w="1658" w:type="dxa"/>
          </w:tcPr>
          <w:p w14:paraId="113658D1"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6CF9FB87"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3828D6B" w14:textId="77777777" w:rsidTr="00BC3B97">
        <w:tc>
          <w:tcPr>
            <w:tcW w:w="1615" w:type="dxa"/>
          </w:tcPr>
          <w:p w14:paraId="442A368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Սիփան1 ՍՊԸ</w:t>
            </w:r>
          </w:p>
        </w:tc>
        <w:tc>
          <w:tcPr>
            <w:tcW w:w="1306" w:type="dxa"/>
          </w:tcPr>
          <w:p w14:paraId="227BB16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04001189</w:t>
            </w:r>
          </w:p>
        </w:tc>
        <w:tc>
          <w:tcPr>
            <w:tcW w:w="764" w:type="dxa"/>
          </w:tcPr>
          <w:p w14:paraId="7E52027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2B34F8E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2A3D8AF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Տերտերասար</w:t>
            </w:r>
          </w:p>
        </w:tc>
        <w:tc>
          <w:tcPr>
            <w:tcW w:w="1658" w:type="dxa"/>
          </w:tcPr>
          <w:p w14:paraId="1608DF6E"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6D702D30" w14:textId="0990B3DE" w:rsidR="001F3416" w:rsidRPr="002C0355" w:rsidRDefault="005642BB">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Harkatu.am ցույց չի տալիս որևէ հարկի վճարում 2009 թվ-ի</w:t>
            </w:r>
            <w:r w:rsidR="00F81D2B" w:rsidRPr="002C0355">
              <w:rPr>
                <w:rFonts w:ascii="GHEA Grapalat" w:eastAsia="GHEA Grapalat" w:hAnsi="GHEA Grapalat" w:cs="GHEA Grapalat"/>
                <w:sz w:val="16"/>
                <w:szCs w:val="16"/>
                <w:lang w:val="hy-AM"/>
              </w:rPr>
              <w:t>ց</w:t>
            </w:r>
            <w:r w:rsidRPr="002C0355">
              <w:rPr>
                <w:rFonts w:ascii="GHEA Grapalat" w:eastAsia="GHEA Grapalat" w:hAnsi="GHEA Grapalat" w:cs="GHEA Grapalat"/>
                <w:sz w:val="16"/>
                <w:szCs w:val="16"/>
              </w:rPr>
              <w:t xml:space="preserve"> ի</w:t>
            </w:r>
            <w:r w:rsidR="00F81D2B"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վեր</w:t>
            </w:r>
          </w:p>
        </w:tc>
      </w:tr>
      <w:tr w:rsidR="001F3416" w:rsidRPr="002C0355" w14:paraId="4AD5F5FA" w14:textId="77777777" w:rsidTr="00BC3B97">
        <w:tc>
          <w:tcPr>
            <w:tcW w:w="1615" w:type="dxa"/>
          </w:tcPr>
          <w:p w14:paraId="4277E27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Ասաթ ՍՊԸ</w:t>
            </w:r>
          </w:p>
        </w:tc>
        <w:tc>
          <w:tcPr>
            <w:tcW w:w="1306" w:type="dxa"/>
          </w:tcPr>
          <w:p w14:paraId="0C37C99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03807664</w:t>
            </w:r>
          </w:p>
        </w:tc>
        <w:tc>
          <w:tcPr>
            <w:tcW w:w="764" w:type="dxa"/>
          </w:tcPr>
          <w:p w14:paraId="533DA84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7F6E9B3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51466A5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Քարաբերդ</w:t>
            </w:r>
          </w:p>
        </w:tc>
        <w:tc>
          <w:tcPr>
            <w:tcW w:w="1658" w:type="dxa"/>
          </w:tcPr>
          <w:p w14:paraId="156B980E"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5BB506E2"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692D0AC" w14:textId="77777777" w:rsidTr="00BC3B97">
        <w:tc>
          <w:tcPr>
            <w:tcW w:w="1615" w:type="dxa"/>
          </w:tcPr>
          <w:p w14:paraId="0D4A448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Ակտիվ Լեռնագործ ՍՊԸ</w:t>
            </w:r>
          </w:p>
        </w:tc>
        <w:tc>
          <w:tcPr>
            <w:tcW w:w="1306" w:type="dxa"/>
          </w:tcPr>
          <w:p w14:paraId="753488B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01544838</w:t>
            </w:r>
          </w:p>
        </w:tc>
        <w:tc>
          <w:tcPr>
            <w:tcW w:w="764" w:type="dxa"/>
          </w:tcPr>
          <w:p w14:paraId="7B6D0CB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912" w:type="dxa"/>
          </w:tcPr>
          <w:p w14:paraId="218D089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3A8E7EEA" w14:textId="11AD75D5" w:rsidR="001F3416" w:rsidRPr="002C0355" w:rsidRDefault="005642BB" w:rsidP="00422739">
            <w:pPr>
              <w:spacing w:after="0"/>
              <w:jc w:val="both"/>
              <w:rPr>
                <w:rFonts w:ascii="GHEA Grapalat" w:eastAsia="GHEA Grapalat" w:hAnsi="GHEA Grapalat" w:cs="GHEA Grapalat"/>
                <w:sz w:val="16"/>
                <w:szCs w:val="16"/>
                <w:lang w:val="hy-AM"/>
              </w:rPr>
            </w:pPr>
            <w:r w:rsidRPr="002C0355">
              <w:rPr>
                <w:rFonts w:ascii="GHEA Grapalat" w:eastAsia="GHEA Grapalat" w:hAnsi="GHEA Grapalat" w:cs="GHEA Grapalat"/>
                <w:sz w:val="16"/>
                <w:szCs w:val="16"/>
              </w:rPr>
              <w:t>Այգեձոր</w:t>
            </w:r>
            <w:r w:rsidR="00B628E6" w:rsidRPr="002C0355">
              <w:rPr>
                <w:rFonts w:ascii="GHEA Grapalat" w:eastAsia="GHEA Grapalat" w:hAnsi="GHEA Grapalat" w:cs="GHEA Grapalat"/>
                <w:sz w:val="16"/>
                <w:szCs w:val="16"/>
                <w:lang w:val="hy-AM"/>
              </w:rPr>
              <w:t xml:space="preserve"> Կենտրոնական տեղամաս</w:t>
            </w:r>
          </w:p>
        </w:tc>
        <w:tc>
          <w:tcPr>
            <w:tcW w:w="1658" w:type="dxa"/>
          </w:tcPr>
          <w:p w14:paraId="07A7A17E"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44EB0104"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690288A7" w14:textId="77777777" w:rsidTr="00BC3B97">
        <w:tc>
          <w:tcPr>
            <w:tcW w:w="1615" w:type="dxa"/>
          </w:tcPr>
          <w:p w14:paraId="495BFE4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Մարջան Մայնինգ Քոմփանի ՍՊԸ</w:t>
            </w:r>
          </w:p>
        </w:tc>
        <w:tc>
          <w:tcPr>
            <w:tcW w:w="1306" w:type="dxa"/>
          </w:tcPr>
          <w:p w14:paraId="6936883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01569837</w:t>
            </w:r>
          </w:p>
        </w:tc>
        <w:tc>
          <w:tcPr>
            <w:tcW w:w="764" w:type="dxa"/>
          </w:tcPr>
          <w:p w14:paraId="6C147614"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912" w:type="dxa"/>
          </w:tcPr>
          <w:p w14:paraId="6802BDC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1390" w:type="dxa"/>
          </w:tcPr>
          <w:p w14:paraId="4C372CF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Մարջանի</w:t>
            </w:r>
          </w:p>
        </w:tc>
        <w:tc>
          <w:tcPr>
            <w:tcW w:w="1658" w:type="dxa"/>
          </w:tcPr>
          <w:p w14:paraId="7BC51057"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5210C92C"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F922B03" w14:textId="77777777" w:rsidTr="00BC3B97">
        <w:tc>
          <w:tcPr>
            <w:tcW w:w="1615" w:type="dxa"/>
          </w:tcPr>
          <w:p w14:paraId="21416F8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Վայք գոլդ ՍՊԸ</w:t>
            </w:r>
          </w:p>
        </w:tc>
        <w:tc>
          <w:tcPr>
            <w:tcW w:w="1306" w:type="dxa"/>
          </w:tcPr>
          <w:p w14:paraId="6661118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00114369</w:t>
            </w:r>
          </w:p>
        </w:tc>
        <w:tc>
          <w:tcPr>
            <w:tcW w:w="764" w:type="dxa"/>
          </w:tcPr>
          <w:p w14:paraId="34E9F5F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912" w:type="dxa"/>
          </w:tcPr>
          <w:p w14:paraId="0E8E6FC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09631E1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Ազատեկ</w:t>
            </w:r>
          </w:p>
        </w:tc>
        <w:tc>
          <w:tcPr>
            <w:tcW w:w="1658" w:type="dxa"/>
          </w:tcPr>
          <w:p w14:paraId="3A85B79D"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36E1CD6A"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F44CC35" w14:textId="77777777" w:rsidTr="00BC3B97">
        <w:tc>
          <w:tcPr>
            <w:tcW w:w="1615" w:type="dxa"/>
          </w:tcPr>
          <w:p w14:paraId="7588BAD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ԱՏ-ՄԵՏԱԼՍ ՍՊԸ</w:t>
            </w:r>
          </w:p>
        </w:tc>
        <w:tc>
          <w:tcPr>
            <w:tcW w:w="1306" w:type="dxa"/>
          </w:tcPr>
          <w:p w14:paraId="19750FD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00118721</w:t>
            </w:r>
          </w:p>
        </w:tc>
        <w:tc>
          <w:tcPr>
            <w:tcW w:w="764" w:type="dxa"/>
          </w:tcPr>
          <w:p w14:paraId="3AED926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4717724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69890D33"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Մեղրասար</w:t>
            </w:r>
          </w:p>
        </w:tc>
        <w:tc>
          <w:tcPr>
            <w:tcW w:w="1658" w:type="dxa"/>
          </w:tcPr>
          <w:p w14:paraId="49CC48D3"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3D12A4B0"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1CB0C7D9" w14:textId="77777777" w:rsidTr="00BC3B97">
        <w:tc>
          <w:tcPr>
            <w:tcW w:w="1615" w:type="dxa"/>
          </w:tcPr>
          <w:p w14:paraId="5D5ABFAE"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ԲԱԿՏԵԿ ԷԿՈ ՍՊԸ</w:t>
            </w:r>
          </w:p>
        </w:tc>
        <w:tc>
          <w:tcPr>
            <w:tcW w:w="1306" w:type="dxa"/>
          </w:tcPr>
          <w:p w14:paraId="7D78596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00870494</w:t>
            </w:r>
          </w:p>
        </w:tc>
        <w:tc>
          <w:tcPr>
            <w:tcW w:w="764" w:type="dxa"/>
          </w:tcPr>
          <w:p w14:paraId="0D0B243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7F79B47C"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1390" w:type="dxa"/>
          </w:tcPr>
          <w:p w14:paraId="7B0DFD11"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Արջուտ</w:t>
            </w:r>
          </w:p>
        </w:tc>
        <w:tc>
          <w:tcPr>
            <w:tcW w:w="1658" w:type="dxa"/>
          </w:tcPr>
          <w:p w14:paraId="62B27779"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739E585C"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7E5416C" w14:textId="77777777" w:rsidTr="00BC3B97">
        <w:tc>
          <w:tcPr>
            <w:tcW w:w="1615" w:type="dxa"/>
          </w:tcPr>
          <w:p w14:paraId="44EF7E3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ԲԱԿՏԵԿ ԷԿՈ ՍՊԸ</w:t>
            </w:r>
          </w:p>
        </w:tc>
        <w:tc>
          <w:tcPr>
            <w:tcW w:w="1306" w:type="dxa"/>
          </w:tcPr>
          <w:p w14:paraId="32C9C82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00870494</w:t>
            </w:r>
          </w:p>
        </w:tc>
        <w:tc>
          <w:tcPr>
            <w:tcW w:w="764" w:type="dxa"/>
          </w:tcPr>
          <w:p w14:paraId="0210D85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5B48365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1390" w:type="dxa"/>
          </w:tcPr>
          <w:p w14:paraId="7C5A161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Լեռնաջուր</w:t>
            </w:r>
          </w:p>
        </w:tc>
        <w:tc>
          <w:tcPr>
            <w:tcW w:w="1658" w:type="dxa"/>
          </w:tcPr>
          <w:p w14:paraId="270EDA82"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7FE178D3"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059398B1" w14:textId="77777777" w:rsidTr="00BC3B97">
        <w:tc>
          <w:tcPr>
            <w:tcW w:w="1615" w:type="dxa"/>
          </w:tcPr>
          <w:p w14:paraId="010B8F00"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Հրաշք Մետաղ ՍՊԸ</w:t>
            </w:r>
          </w:p>
        </w:tc>
        <w:tc>
          <w:tcPr>
            <w:tcW w:w="1306" w:type="dxa"/>
          </w:tcPr>
          <w:p w14:paraId="3379A06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04226807</w:t>
            </w:r>
          </w:p>
        </w:tc>
        <w:tc>
          <w:tcPr>
            <w:tcW w:w="764" w:type="dxa"/>
          </w:tcPr>
          <w:p w14:paraId="5C0B9278"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42FEDF05"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Այո</w:t>
            </w:r>
          </w:p>
        </w:tc>
        <w:tc>
          <w:tcPr>
            <w:tcW w:w="1390" w:type="dxa"/>
          </w:tcPr>
          <w:p w14:paraId="46BEA7A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Բարձրադիր</w:t>
            </w:r>
          </w:p>
        </w:tc>
        <w:tc>
          <w:tcPr>
            <w:tcW w:w="1658" w:type="dxa"/>
          </w:tcPr>
          <w:p w14:paraId="1B3337B2"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16EC62B6"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24E7E146" w14:textId="77777777" w:rsidTr="00BC3B97">
        <w:tc>
          <w:tcPr>
            <w:tcW w:w="1615" w:type="dxa"/>
          </w:tcPr>
          <w:p w14:paraId="0A55771A"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Գեղի գոլդ ՍՊԸ</w:t>
            </w:r>
          </w:p>
        </w:tc>
        <w:tc>
          <w:tcPr>
            <w:tcW w:w="1306" w:type="dxa"/>
          </w:tcPr>
          <w:p w14:paraId="0BC6C7C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09423012</w:t>
            </w:r>
          </w:p>
        </w:tc>
        <w:tc>
          <w:tcPr>
            <w:tcW w:w="764" w:type="dxa"/>
          </w:tcPr>
          <w:p w14:paraId="63EB2B5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4FEB2AE2"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0BD8FE5D"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Ոսկեձոր</w:t>
            </w:r>
          </w:p>
        </w:tc>
        <w:tc>
          <w:tcPr>
            <w:tcW w:w="1658" w:type="dxa"/>
          </w:tcPr>
          <w:p w14:paraId="1EA2FC98"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6DC11FA5" w14:textId="77777777" w:rsidR="001F3416" w:rsidRPr="002C0355" w:rsidRDefault="001F3416" w:rsidP="00422739">
            <w:pPr>
              <w:spacing w:after="0"/>
              <w:jc w:val="both"/>
              <w:rPr>
                <w:rFonts w:ascii="GHEA Grapalat" w:eastAsia="GHEA Grapalat" w:hAnsi="GHEA Grapalat" w:cs="GHEA Grapalat"/>
                <w:sz w:val="16"/>
                <w:szCs w:val="16"/>
              </w:rPr>
            </w:pPr>
          </w:p>
        </w:tc>
      </w:tr>
      <w:tr w:rsidR="001F3416" w:rsidRPr="002C0355" w14:paraId="59E44E01" w14:textId="77777777" w:rsidTr="00BC3B97">
        <w:tc>
          <w:tcPr>
            <w:tcW w:w="1615" w:type="dxa"/>
          </w:tcPr>
          <w:p w14:paraId="6EB9F64B"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Ղարագուլյաններ ՓԲԸ</w:t>
            </w:r>
          </w:p>
        </w:tc>
        <w:tc>
          <w:tcPr>
            <w:tcW w:w="1306" w:type="dxa"/>
          </w:tcPr>
          <w:p w14:paraId="6F2AA077"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02583292</w:t>
            </w:r>
          </w:p>
        </w:tc>
        <w:tc>
          <w:tcPr>
            <w:tcW w:w="764" w:type="dxa"/>
          </w:tcPr>
          <w:p w14:paraId="515AF3EF"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912" w:type="dxa"/>
          </w:tcPr>
          <w:p w14:paraId="294CF7A9"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Ոչ</w:t>
            </w:r>
          </w:p>
        </w:tc>
        <w:tc>
          <w:tcPr>
            <w:tcW w:w="1390" w:type="dxa"/>
          </w:tcPr>
          <w:p w14:paraId="08C5CE16" w14:textId="77777777" w:rsidR="001F3416" w:rsidRPr="002C0355" w:rsidRDefault="005642BB" w:rsidP="00422739">
            <w:pPr>
              <w:spacing w:after="0"/>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Վերին Վարդանիձոր</w:t>
            </w:r>
          </w:p>
        </w:tc>
        <w:tc>
          <w:tcPr>
            <w:tcW w:w="1658" w:type="dxa"/>
          </w:tcPr>
          <w:p w14:paraId="277FE49B" w14:textId="77777777" w:rsidR="001F3416" w:rsidRPr="002C0355" w:rsidRDefault="001F3416" w:rsidP="00422739">
            <w:pPr>
              <w:spacing w:after="0"/>
              <w:jc w:val="both"/>
              <w:rPr>
                <w:rFonts w:ascii="GHEA Grapalat" w:eastAsia="GHEA Grapalat" w:hAnsi="GHEA Grapalat" w:cs="GHEA Grapalat"/>
                <w:sz w:val="16"/>
                <w:szCs w:val="16"/>
              </w:rPr>
            </w:pPr>
          </w:p>
        </w:tc>
        <w:tc>
          <w:tcPr>
            <w:tcW w:w="1705" w:type="dxa"/>
          </w:tcPr>
          <w:p w14:paraId="7071D424" w14:textId="77777777" w:rsidR="001F3416" w:rsidRPr="002C0355" w:rsidRDefault="001F3416" w:rsidP="00422739">
            <w:pPr>
              <w:spacing w:after="0"/>
              <w:jc w:val="both"/>
              <w:rPr>
                <w:rFonts w:ascii="GHEA Grapalat" w:eastAsia="GHEA Grapalat" w:hAnsi="GHEA Grapalat" w:cs="GHEA Grapalat"/>
                <w:sz w:val="16"/>
                <w:szCs w:val="16"/>
              </w:rPr>
            </w:pPr>
          </w:p>
        </w:tc>
      </w:tr>
    </w:tbl>
    <w:p w14:paraId="26916FFB" w14:textId="77777777" w:rsidR="001F3416" w:rsidRPr="002C0355" w:rsidRDefault="001F3416">
      <w:pPr>
        <w:spacing w:after="0" w:line="240" w:lineRule="auto"/>
        <w:jc w:val="both"/>
        <w:rPr>
          <w:rFonts w:ascii="GHEA Grapalat" w:eastAsia="GHEA Grapalat" w:hAnsi="GHEA Grapalat" w:cs="GHEA Grapalat"/>
        </w:rPr>
      </w:pPr>
    </w:p>
    <w:p w14:paraId="3481AE13" w14:textId="77777777" w:rsidR="001F3416" w:rsidRPr="002C0355" w:rsidRDefault="001F3416">
      <w:pPr>
        <w:spacing w:after="0" w:line="240" w:lineRule="auto"/>
        <w:jc w:val="both"/>
        <w:rPr>
          <w:rFonts w:ascii="GHEA Grapalat" w:eastAsia="GHEA Grapalat" w:hAnsi="GHEA Grapalat" w:cs="GHEA Grapalat"/>
        </w:rPr>
      </w:pPr>
    </w:p>
    <w:p w14:paraId="6DFFEA16" w14:textId="2F3C1E2D"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«Արդյունահանող» ընթացիկ վիճակը նշվել է` </w:t>
      </w:r>
      <w:r w:rsidR="00752BAC" w:rsidRPr="002C0355">
        <w:rPr>
          <w:rFonts w:ascii="GHEA Grapalat" w:eastAsia="GHEA Grapalat" w:hAnsi="GHEA Grapalat" w:cs="GHEA Grapalat"/>
        </w:rPr>
        <w:t xml:space="preserve">հիմնվելով </w:t>
      </w:r>
      <w:r w:rsidRPr="002C0355">
        <w:rPr>
          <w:rFonts w:ascii="GHEA Grapalat" w:eastAsia="GHEA Grapalat" w:hAnsi="GHEA Grapalat" w:cs="GHEA Grapalat"/>
        </w:rPr>
        <w:t xml:space="preserve">ՀՀ ԷԵԲՊՆ-ի կողմից ներկայացված տվյալների վրա: Լիդիան Արմենիա </w:t>
      </w:r>
      <w:r w:rsidR="00B628E6" w:rsidRPr="002C0355">
        <w:rPr>
          <w:rFonts w:ascii="GHEA Grapalat" w:eastAsia="GHEA Grapalat" w:hAnsi="GHEA Grapalat" w:cs="GHEA Grapalat"/>
          <w:lang w:val="hy-AM"/>
        </w:rPr>
        <w:t>ՓԲ</w:t>
      </w:r>
      <w:r w:rsidRPr="002C0355">
        <w:rPr>
          <w:rFonts w:ascii="GHEA Grapalat" w:eastAsia="GHEA Grapalat" w:hAnsi="GHEA Grapalat" w:cs="GHEA Grapalat"/>
        </w:rPr>
        <w:t xml:space="preserve">Ը-ի հետ կապված «Զարգացման» ընթացիկ վիճակը նշվել է </w:t>
      </w:r>
      <w:r w:rsidR="00752BAC" w:rsidRPr="002C0355">
        <w:rPr>
          <w:rFonts w:ascii="GHEA Grapalat" w:eastAsia="GHEA Grapalat" w:hAnsi="GHEA Grapalat" w:cs="GHEA Grapalat"/>
        </w:rPr>
        <w:t xml:space="preserve">հիմնվելով </w:t>
      </w:r>
      <w:r w:rsidRPr="002C0355">
        <w:rPr>
          <w:rFonts w:ascii="GHEA Grapalat" w:eastAsia="GHEA Grapalat" w:hAnsi="GHEA Grapalat" w:cs="GHEA Grapalat"/>
        </w:rPr>
        <w:t xml:space="preserve">2016 թ. ֆինանսական հաշվետվությունների վրա, որտեղ Լիդիան Արմենիա </w:t>
      </w:r>
      <w:r w:rsidR="00B628E6" w:rsidRPr="002C0355">
        <w:rPr>
          <w:rFonts w:ascii="GHEA Grapalat" w:eastAsia="GHEA Grapalat" w:hAnsi="GHEA Grapalat" w:cs="GHEA Grapalat"/>
        </w:rPr>
        <w:t>ՓԲ</w:t>
      </w:r>
      <w:r w:rsidRPr="002C0355">
        <w:rPr>
          <w:rFonts w:ascii="GHEA Grapalat" w:eastAsia="GHEA Grapalat" w:hAnsi="GHEA Grapalat" w:cs="GHEA Grapalat"/>
        </w:rPr>
        <w:t>Ը արդյունահանումը նախատեսում է սկսել 2018 թվականին:</w:t>
      </w:r>
    </w:p>
    <w:p w14:paraId="0DC4505F" w14:textId="77777777" w:rsidR="001F3416" w:rsidRPr="002C0355" w:rsidRDefault="001F3416" w:rsidP="00493B33">
      <w:pPr>
        <w:spacing w:after="0"/>
        <w:rPr>
          <w:rFonts w:ascii="GHEA Grapalat" w:eastAsia="GHEA Grapalat" w:hAnsi="GHEA Grapalat" w:cs="GHEA Grapalat"/>
        </w:rPr>
      </w:pPr>
    </w:p>
    <w:p w14:paraId="3F4C0216" w14:textId="77777777" w:rsidR="001F3416" w:rsidRPr="002C0355" w:rsidRDefault="005642BB" w:rsidP="00493B3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ԲՇԽ-ն նշում է, որ եթե հաշվետվողականության պահանջները կիրառվեն միայն «ակտիվ» ընկերությունների նկատմամբ, ապա հարց է առաջանում՝ թե որ ընկերությունները պետք է ընդգրկվեն այդ խմբում: Եթե, մյուս կողմից, հաշվետվողականության պահանջները տարածվեն մետաղական օգտակար հանածոների արդյունահանման թույլտվություն ստացած բոլոր ընկերությունների վրա, ապա մեծանում է հավանականությունը, որ որոշ ընկերություններ լիարժեք չեն ներկայացնի տեղեկությունները: </w:t>
      </w:r>
    </w:p>
    <w:p w14:paraId="61F8DAF6" w14:textId="77777777" w:rsidR="001F3416" w:rsidRPr="002C0355" w:rsidRDefault="001F3416" w:rsidP="00493B33">
      <w:pPr>
        <w:spacing w:after="0" w:line="240" w:lineRule="auto"/>
        <w:jc w:val="both"/>
        <w:rPr>
          <w:rFonts w:ascii="GHEA Grapalat" w:eastAsia="GHEA Grapalat" w:hAnsi="GHEA Grapalat" w:cs="GHEA Grapalat"/>
        </w:rPr>
      </w:pPr>
    </w:p>
    <w:p w14:paraId="22F4E876" w14:textId="153FD547" w:rsidR="001F3416" w:rsidRPr="002C0355" w:rsidRDefault="005642BB" w:rsidP="00493B33">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Հարկ է նկատել, որ ընկերությունները պետությանը հաշվետվություններ են ներկայացնում և հարկեր են վճարում իրենց ընդհանուր եկամուտների մասով (հետևյալ սկզբունքով՝ մեկ իրավաբանական անձ, մեկ հաշիվ), թեև այն դեպքում, երբ ընկերությունը մեկից ավելի ծրագիր է իրականացնում (օրինակ՝ շահագործում է երկու հանքավայր կամ մեկ հանքավայր և մեկ ձուլարան), ենթադրաբար այն տարանջատում/ապաագրեգացում է յուրաքանչյուր ծրագրի ֆինանսները իրենց ֆինանսական վիճակը գնահատելու նպատակով: Յուրաքանչյուր ծրագրով եկամուտները տարանջատելու խնդիրը վերլուծված է նաև պետությանը հաշվետու սուբյեկտներին վերաբերող բաժնում: ԲՇԽ-ի անդամների և ֆինանսական աուդիտ իրականացնող ընկերությունների հետ քննարկումներից պարզ դարձավ, որ հնարավոր է ապաագրեգացնել ընկերությունների ֆինանսական հաշվետվություններն ըստ ծրագրերի կամ գործառնությունների: Հետևաբար</w:t>
      </w:r>
      <w:r w:rsidR="00752BAC" w:rsidRPr="002C0355">
        <w:rPr>
          <w:rFonts w:ascii="GHEA Grapalat" w:eastAsia="GHEA Grapalat" w:hAnsi="GHEA Grapalat" w:cs="GHEA Grapalat"/>
          <w:lang w:val="hy-AM"/>
        </w:rPr>
        <w:t>,</w:t>
      </w:r>
      <w:r w:rsidRPr="002C0355">
        <w:rPr>
          <w:rFonts w:ascii="GHEA Grapalat" w:eastAsia="GHEA Grapalat" w:hAnsi="GHEA Grapalat" w:cs="GHEA Grapalat"/>
        </w:rPr>
        <w:t xml:space="preserve"> առաջարկում ենք, որպեսզի ընկերությունները ներկայացնեն տարանջատված հաշվետվություններ յուրաքանչյուր ծրագրի համար, ինչը  համահունչ է ԱՃԹՆ-ի ստանդարտի 4.7</w:t>
      </w:r>
      <w:r w:rsidR="001750E0" w:rsidRPr="002C0355">
        <w:rPr>
          <w:rFonts w:ascii="GHEA Grapalat" w:eastAsia="GHEA Grapalat" w:hAnsi="GHEA Grapalat" w:cs="GHEA Grapalat"/>
        </w:rPr>
        <w:t>-րդ</w:t>
      </w:r>
      <w:r w:rsidRPr="002C0355">
        <w:rPr>
          <w:rFonts w:ascii="GHEA Grapalat" w:eastAsia="GHEA Grapalat" w:hAnsi="GHEA Grapalat" w:cs="GHEA Grapalat"/>
        </w:rPr>
        <w:t xml:space="preserve">  պահանջին: </w:t>
      </w:r>
    </w:p>
    <w:p w14:paraId="22046932" w14:textId="77777777" w:rsidR="001F3416" w:rsidRPr="002C0355" w:rsidRDefault="001F3416" w:rsidP="00411623">
      <w:pPr>
        <w:shd w:val="clear" w:color="auto" w:fill="FFFFFF"/>
        <w:spacing w:after="0" w:line="240" w:lineRule="auto"/>
        <w:rPr>
          <w:rFonts w:ascii="GHEA Grapalat" w:eastAsia="GHEA Grapalat" w:hAnsi="GHEA Grapalat" w:cs="GHEA Grapalat"/>
        </w:rPr>
      </w:pPr>
    </w:p>
    <w:p w14:paraId="5B9284AD" w14:textId="77777777" w:rsidR="001F3416" w:rsidRPr="002C0355" w:rsidRDefault="005642BB">
      <w:pPr>
        <w:pStyle w:val="Heading2"/>
        <w:numPr>
          <w:ilvl w:val="1"/>
          <w:numId w:val="18"/>
        </w:numPr>
        <w:spacing w:before="0" w:line="240" w:lineRule="auto"/>
        <w:ind w:left="540" w:hanging="540"/>
        <w:rPr>
          <w:rFonts w:eastAsia="GHEA Grapalat" w:cs="GHEA Grapalat"/>
        </w:rPr>
      </w:pPr>
      <w:bookmarkStart w:id="48" w:name="_Toc511659921"/>
      <w:r w:rsidRPr="002C0355">
        <w:rPr>
          <w:rFonts w:eastAsia="GHEA Grapalat" w:cs="GHEA Grapalat"/>
        </w:rPr>
        <w:t>Հաշվետու պետական կառույցներ</w:t>
      </w:r>
      <w:bookmarkEnd w:id="48"/>
    </w:p>
    <w:p w14:paraId="1EF8D763" w14:textId="77777777" w:rsidR="001F3416" w:rsidRPr="002C0355" w:rsidRDefault="001F3416">
      <w:pPr>
        <w:spacing w:after="0" w:line="240" w:lineRule="auto"/>
        <w:jc w:val="both"/>
        <w:rPr>
          <w:rFonts w:ascii="GHEA Grapalat" w:eastAsia="GHEA Grapalat" w:hAnsi="GHEA Grapalat" w:cs="GHEA Grapalat"/>
          <w:b/>
        </w:rPr>
      </w:pPr>
    </w:p>
    <w:p w14:paraId="4B6BB214" w14:textId="048E2FDE"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Ներկայացված եկամտային հոսքի և հաշվետվողականության այլ պահանջների հիման վրա՝ աղյուսակ </w:t>
      </w:r>
      <w:r w:rsidR="00FA45BB" w:rsidRPr="002C0355">
        <w:rPr>
          <w:rFonts w:ascii="GHEA Grapalat" w:eastAsia="GHEA Grapalat" w:hAnsi="GHEA Grapalat" w:cs="GHEA Grapalat"/>
        </w:rPr>
        <w:t>7</w:t>
      </w:r>
      <w:r w:rsidRPr="002C0355">
        <w:rPr>
          <w:rFonts w:ascii="GHEA Grapalat" w:eastAsia="GHEA Grapalat" w:hAnsi="GHEA Grapalat" w:cs="GHEA Grapalat"/>
        </w:rPr>
        <w:t>-ում ամփոփ ներկայացված են հաշվետու պետական կառույցները.</w:t>
      </w:r>
    </w:p>
    <w:p w14:paraId="6A728421" w14:textId="77777777" w:rsidR="00F30DBF" w:rsidRPr="002C0355" w:rsidRDefault="00F30DBF">
      <w:pPr>
        <w:spacing w:after="0" w:line="240" w:lineRule="auto"/>
        <w:jc w:val="both"/>
        <w:rPr>
          <w:rFonts w:ascii="GHEA Grapalat" w:eastAsia="GHEA Grapalat" w:hAnsi="GHEA Grapalat" w:cs="GHEA Grapalat"/>
        </w:rPr>
      </w:pPr>
    </w:p>
    <w:p w14:paraId="511E5EB2" w14:textId="77777777" w:rsidR="001F3416" w:rsidRPr="002C0355" w:rsidRDefault="001F3416">
      <w:pPr>
        <w:spacing w:after="0" w:line="240" w:lineRule="auto"/>
        <w:jc w:val="both"/>
        <w:rPr>
          <w:rFonts w:ascii="GHEA Grapalat" w:eastAsia="GHEA Grapalat" w:hAnsi="GHEA Grapalat" w:cs="GHEA Grapalat"/>
        </w:rPr>
      </w:pPr>
    </w:p>
    <w:p w14:paraId="1523BECA" w14:textId="3F3FBFDD"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FA45BB" w:rsidRPr="002C0355">
        <w:rPr>
          <w:rFonts w:ascii="GHEA Grapalat" w:eastAsia="GHEA Grapalat" w:hAnsi="GHEA Grapalat" w:cs="GHEA Grapalat"/>
        </w:rPr>
        <w:t>7</w:t>
      </w:r>
      <w:r w:rsidRPr="002C0355">
        <w:rPr>
          <w:rFonts w:ascii="GHEA Grapalat" w:eastAsia="GHEA Grapalat" w:hAnsi="GHEA Grapalat" w:cs="GHEA Grapalat"/>
        </w:rPr>
        <w:t>. ԱՃԹՆ-ի գործընթացին առնչվող պետական հաշվետու մարմինները 2016 և 2017թթ. համար</w:t>
      </w:r>
    </w:p>
    <w:tbl>
      <w:tblPr>
        <w:tblStyle w:val="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5"/>
      </w:tblGrid>
      <w:tr w:rsidR="001F3416" w:rsidRPr="002C0355" w14:paraId="7DB3D397" w14:textId="77777777">
        <w:tc>
          <w:tcPr>
            <w:tcW w:w="4675" w:type="dxa"/>
            <w:shd w:val="clear" w:color="auto" w:fill="FFFFFF"/>
          </w:tcPr>
          <w:p w14:paraId="175B02FB" w14:textId="77777777" w:rsidR="001F3416" w:rsidRPr="002C0355" w:rsidRDefault="005642BB">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color w:val="FFFFFF"/>
                <w:sz w:val="16"/>
                <w:szCs w:val="16"/>
              </w:rPr>
              <w:t>Կառույցը</w:t>
            </w:r>
          </w:p>
        </w:tc>
        <w:tc>
          <w:tcPr>
            <w:tcW w:w="4675" w:type="dxa"/>
            <w:shd w:val="clear" w:color="auto" w:fill="FFFFFF"/>
          </w:tcPr>
          <w:p w14:paraId="198E287C" w14:textId="77777777" w:rsidR="001F3416" w:rsidRPr="002C0355" w:rsidRDefault="005642BB">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color w:val="FFFFFF"/>
                <w:sz w:val="16"/>
                <w:szCs w:val="16"/>
              </w:rPr>
              <w:t>Հիմնավորումը</w:t>
            </w:r>
          </w:p>
        </w:tc>
      </w:tr>
      <w:tr w:rsidR="001F3416" w:rsidRPr="002C0355" w14:paraId="243729AE" w14:textId="77777777">
        <w:trPr>
          <w:trHeight w:val="580"/>
        </w:trPr>
        <w:tc>
          <w:tcPr>
            <w:tcW w:w="9350" w:type="dxa"/>
            <w:gridSpan w:val="2"/>
            <w:shd w:val="clear" w:color="auto" w:fill="BDD6EE"/>
          </w:tcPr>
          <w:p w14:paraId="76C9510C" w14:textId="5D446BE2" w:rsidR="001F3416" w:rsidRPr="002C0355" w:rsidRDefault="005642BB">
            <w:pPr>
              <w:spacing w:after="0" w:line="240" w:lineRule="auto"/>
              <w:rPr>
                <w:rFonts w:ascii="GHEA Grapalat" w:eastAsia="GHEA Grapalat" w:hAnsi="GHEA Grapalat" w:cs="GHEA Grapalat"/>
                <w:b/>
                <w:sz w:val="16"/>
                <w:szCs w:val="16"/>
                <w:lang w:val="hy-AM"/>
              </w:rPr>
            </w:pPr>
            <w:r w:rsidRPr="002C0355">
              <w:rPr>
                <w:rFonts w:ascii="GHEA Grapalat" w:eastAsia="GHEA Grapalat" w:hAnsi="GHEA Grapalat" w:cs="GHEA Grapalat"/>
                <w:b/>
                <w:sz w:val="16"/>
                <w:szCs w:val="16"/>
              </w:rPr>
              <w:t>ԱՃԹՆ</w:t>
            </w:r>
            <w:r w:rsidR="00D71516" w:rsidRPr="002C0355">
              <w:rPr>
                <w:rFonts w:ascii="GHEA Grapalat" w:eastAsia="GHEA Grapalat" w:hAnsi="GHEA Grapalat" w:cs="GHEA Grapalat"/>
                <w:b/>
                <w:sz w:val="16"/>
                <w:szCs w:val="16"/>
                <w:lang w:val="hy-AM"/>
              </w:rPr>
              <w:t>-ի</w:t>
            </w:r>
            <w:r w:rsidRPr="002C0355">
              <w:rPr>
                <w:rFonts w:ascii="GHEA Grapalat" w:eastAsia="GHEA Grapalat" w:hAnsi="GHEA Grapalat" w:cs="GHEA Grapalat"/>
                <w:b/>
                <w:sz w:val="16"/>
                <w:szCs w:val="16"/>
              </w:rPr>
              <w:t xml:space="preserve"> պարտադիր </w:t>
            </w:r>
            <w:r w:rsidR="009A452F" w:rsidRPr="002C0355">
              <w:rPr>
                <w:rFonts w:ascii="GHEA Grapalat" w:eastAsia="GHEA Grapalat" w:hAnsi="GHEA Grapalat" w:cs="GHEA Grapalat"/>
                <w:b/>
                <w:sz w:val="16"/>
                <w:szCs w:val="16"/>
              </w:rPr>
              <w:t>հաշվետվություններ</w:t>
            </w:r>
            <w:r w:rsidR="009A452F" w:rsidRPr="002C0355">
              <w:rPr>
                <w:rFonts w:ascii="GHEA Grapalat" w:eastAsia="GHEA Grapalat" w:hAnsi="GHEA Grapalat" w:cs="GHEA Grapalat"/>
                <w:b/>
                <w:sz w:val="16"/>
                <w:szCs w:val="16"/>
                <w:lang w:val="hy-AM"/>
              </w:rPr>
              <w:t xml:space="preserve"> </w:t>
            </w:r>
            <w:r w:rsidR="00D71516" w:rsidRPr="002C0355">
              <w:rPr>
                <w:rFonts w:ascii="GHEA Grapalat" w:eastAsia="GHEA Grapalat" w:hAnsi="GHEA Grapalat" w:cs="GHEA Grapalat"/>
                <w:b/>
                <w:sz w:val="16"/>
                <w:szCs w:val="16"/>
                <w:lang w:val="hy-AM"/>
              </w:rPr>
              <w:t>ներկայացնողներ</w:t>
            </w:r>
          </w:p>
        </w:tc>
      </w:tr>
      <w:tr w:rsidR="001F3416" w:rsidRPr="002C0355" w14:paraId="14FDDA78" w14:textId="77777777">
        <w:trPr>
          <w:trHeight w:val="580"/>
        </w:trPr>
        <w:tc>
          <w:tcPr>
            <w:tcW w:w="4675" w:type="dxa"/>
          </w:tcPr>
          <w:p w14:paraId="7346B679" w14:textId="77777777" w:rsidR="001F3416" w:rsidRPr="002C0355" w:rsidRDefault="005642BB" w:rsidP="00BC3B9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ՀՀ կառավարությանն առընթեր պետական եկամուտների կոմիտե</w:t>
            </w:r>
          </w:p>
        </w:tc>
        <w:tc>
          <w:tcPr>
            <w:tcW w:w="4675" w:type="dxa"/>
          </w:tcPr>
          <w:p w14:paraId="7AD33DFC" w14:textId="0B3AFE74" w:rsidR="001F3416" w:rsidRPr="002C0355" w:rsidRDefault="005642BB" w:rsidP="00420855">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Հաշվառված են բոլոր հարկերը, ներառյալ ռոյալթիները (նաև՝ արտահանման դեպքում պարտադիր վճարները)</w:t>
            </w:r>
            <w:r w:rsidR="001C78A9" w:rsidRPr="002C0355">
              <w:rPr>
                <w:rFonts w:ascii="GHEA Grapalat" w:eastAsia="GHEA Grapalat" w:hAnsi="GHEA Grapalat" w:cs="GHEA Grapalat"/>
                <w:sz w:val="16"/>
                <w:szCs w:val="16"/>
              </w:rPr>
              <w:t xml:space="preserve">: </w:t>
            </w:r>
            <w:r w:rsidR="001C78A9" w:rsidRPr="002C0355">
              <w:rPr>
                <w:rFonts w:ascii="GHEA Grapalat" w:eastAsia="GHEA Grapalat" w:hAnsi="GHEA Grapalat" w:cs="GHEA Grapalat"/>
                <w:sz w:val="16"/>
                <w:szCs w:val="16"/>
                <w:lang w:val="hy-AM"/>
              </w:rPr>
              <w:t>Հարկ է նշել, որ ՊԵԿ-ը տիրապետում է տ</w:t>
            </w:r>
            <w:r w:rsidR="00420855" w:rsidRPr="002C0355">
              <w:rPr>
                <w:rFonts w:ascii="GHEA Grapalat" w:eastAsia="GHEA Grapalat" w:hAnsi="GHEA Grapalat" w:cs="GHEA Grapalat"/>
                <w:sz w:val="16"/>
                <w:szCs w:val="16"/>
                <w:lang w:val="hy-AM"/>
              </w:rPr>
              <w:t>եղեկատվությանը</w:t>
            </w:r>
            <w:r w:rsidR="001C78A9" w:rsidRPr="002C0355">
              <w:rPr>
                <w:rFonts w:ascii="GHEA Grapalat" w:eastAsia="GHEA Grapalat" w:hAnsi="GHEA Grapalat" w:cs="GHEA Grapalat"/>
                <w:sz w:val="16"/>
                <w:szCs w:val="16"/>
                <w:lang w:val="hy-AM"/>
              </w:rPr>
              <w:t>՝ ըստ հարկատուի, և ոչ</w:t>
            </w:r>
            <w:r w:rsidR="00420855" w:rsidRPr="002C0355">
              <w:rPr>
                <w:rFonts w:ascii="GHEA Grapalat" w:eastAsia="GHEA Grapalat" w:hAnsi="GHEA Grapalat" w:cs="GHEA Grapalat"/>
                <w:sz w:val="16"/>
                <w:szCs w:val="16"/>
                <w:lang w:val="hy-AM"/>
              </w:rPr>
              <w:t xml:space="preserve"> թե</w:t>
            </w:r>
            <w:r w:rsidR="001C78A9" w:rsidRPr="002C0355">
              <w:rPr>
                <w:rFonts w:ascii="GHEA Grapalat" w:eastAsia="GHEA Grapalat" w:hAnsi="GHEA Grapalat" w:cs="GHEA Grapalat"/>
                <w:sz w:val="16"/>
                <w:szCs w:val="16"/>
                <w:lang w:val="hy-AM"/>
              </w:rPr>
              <w:t xml:space="preserve">՝ ըստ </w:t>
            </w:r>
            <w:r w:rsidR="00420855" w:rsidRPr="002C0355">
              <w:rPr>
                <w:rFonts w:ascii="GHEA Grapalat" w:eastAsia="GHEA Grapalat" w:hAnsi="GHEA Grapalat" w:cs="GHEA Grapalat"/>
                <w:sz w:val="16"/>
                <w:szCs w:val="16"/>
                <w:lang w:val="hy-AM"/>
              </w:rPr>
              <w:t>առանձին հանքավայրի</w:t>
            </w:r>
            <w:r w:rsidR="001C78A9" w:rsidRPr="002C0355">
              <w:rPr>
                <w:rFonts w:ascii="GHEA Grapalat" w:eastAsia="GHEA Grapalat" w:hAnsi="GHEA Grapalat" w:cs="GHEA Grapalat"/>
                <w:sz w:val="16"/>
                <w:szCs w:val="16"/>
                <w:lang w:val="hy-AM"/>
              </w:rPr>
              <w:t>։ Տես եկամուտների ապաագրեգացման մասին քննարկում</w:t>
            </w:r>
            <w:r w:rsidR="001C78A9" w:rsidRPr="002C0355">
              <w:rPr>
                <w:rFonts w:ascii="Cambria Math" w:eastAsia="GHEA Grapalat" w:hAnsi="Cambria Math" w:cs="Cambria Math"/>
                <w:sz w:val="16"/>
                <w:szCs w:val="16"/>
                <w:lang w:val="hy-AM"/>
              </w:rPr>
              <w:t>․</w:t>
            </w:r>
            <w:r w:rsidR="001C78A9" w:rsidRPr="002C0355">
              <w:rPr>
                <w:rFonts w:ascii="GHEA Grapalat" w:eastAsia="GHEA Grapalat" w:hAnsi="GHEA Grapalat" w:cs="GHEA Grapalat"/>
                <w:sz w:val="16"/>
                <w:szCs w:val="16"/>
                <w:lang w:val="hy-AM"/>
              </w:rPr>
              <w:t xml:space="preserve"> այս հաշվետվության 6.</w:t>
            </w:r>
            <w:r w:rsidR="001C78A9" w:rsidRPr="002C0355">
              <w:rPr>
                <w:rFonts w:ascii="GHEA Grapalat" w:eastAsia="GHEA Grapalat" w:hAnsi="GHEA Grapalat" w:cs="GHEA Grapalat"/>
                <w:sz w:val="16"/>
                <w:szCs w:val="16"/>
                <w:lang w:val="en-US"/>
              </w:rPr>
              <w:t xml:space="preserve">13 </w:t>
            </w:r>
            <w:r w:rsidR="001C78A9" w:rsidRPr="002C0355">
              <w:rPr>
                <w:rFonts w:ascii="GHEA Grapalat" w:eastAsia="GHEA Grapalat" w:hAnsi="GHEA Grapalat" w:cs="GHEA Grapalat"/>
                <w:sz w:val="16"/>
                <w:szCs w:val="16"/>
                <w:lang w:val="hy-AM"/>
              </w:rPr>
              <w:t xml:space="preserve">բաժնում։ </w:t>
            </w:r>
            <w:r w:rsidRPr="002C0355">
              <w:rPr>
                <w:rFonts w:ascii="GHEA Grapalat" w:eastAsia="GHEA Grapalat" w:hAnsi="GHEA Grapalat" w:cs="GHEA Grapalat"/>
                <w:sz w:val="16"/>
                <w:szCs w:val="16"/>
              </w:rPr>
              <w:t xml:space="preserve"> </w:t>
            </w:r>
          </w:p>
        </w:tc>
      </w:tr>
      <w:tr w:rsidR="001F3416" w:rsidRPr="002C0355" w14:paraId="0BE2D3C5" w14:textId="77777777">
        <w:trPr>
          <w:trHeight w:val="580"/>
        </w:trPr>
        <w:tc>
          <w:tcPr>
            <w:tcW w:w="4675" w:type="dxa"/>
            <w:shd w:val="clear" w:color="auto" w:fill="FFFFFF"/>
          </w:tcPr>
          <w:p w14:paraId="69B2F30D" w14:textId="77777777" w:rsidR="001F3416" w:rsidRPr="002C0355" w:rsidRDefault="005642BB" w:rsidP="00BC3B9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ՀՀ բնապահպանության նախարարություն, Շրջակա միջավայրի պահպանության դրամագլուխ</w:t>
            </w:r>
          </w:p>
        </w:tc>
        <w:tc>
          <w:tcPr>
            <w:tcW w:w="4675" w:type="dxa"/>
            <w:shd w:val="clear" w:color="auto" w:fill="FFFFFF"/>
          </w:tcPr>
          <w:p w14:paraId="1123222D"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Հատկացումներ Շրջակա միջավայրի պահպանության դրամագլխին, մշտադիտարկման վճարներ</w:t>
            </w:r>
          </w:p>
        </w:tc>
      </w:tr>
      <w:tr w:rsidR="001F3416" w:rsidRPr="002C0355" w14:paraId="398E055E" w14:textId="77777777">
        <w:trPr>
          <w:trHeight w:val="580"/>
        </w:trPr>
        <w:tc>
          <w:tcPr>
            <w:tcW w:w="4675" w:type="dxa"/>
            <w:shd w:val="clear" w:color="auto" w:fill="FFFFFF"/>
          </w:tcPr>
          <w:p w14:paraId="02C90F2C" w14:textId="77777777" w:rsidR="001F3416" w:rsidRPr="002C0355" w:rsidRDefault="005642BB" w:rsidP="00BC3B9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Համապատասխան տեղական ինքնակառավարման մարմիններ</w:t>
            </w:r>
          </w:p>
        </w:tc>
        <w:tc>
          <w:tcPr>
            <w:tcW w:w="4675" w:type="dxa"/>
            <w:shd w:val="clear" w:color="auto" w:fill="FFFFFF"/>
          </w:tcPr>
          <w:p w14:paraId="7657CF8A" w14:textId="77777777" w:rsidR="001F3416" w:rsidRPr="002C0355" w:rsidRDefault="005642BB">
            <w:pPr>
              <w:numPr>
                <w:ilvl w:val="0"/>
                <w:numId w:val="20"/>
              </w:numPr>
              <w:spacing w:after="0" w:line="240" w:lineRule="auto"/>
              <w:ind w:left="287" w:hanging="287"/>
              <w:contextualSpacing/>
              <w:jc w:val="both"/>
              <w:rPr>
                <w:rFonts w:ascii="GHEA Grapalat" w:hAnsi="GHEA Grapalat"/>
                <w:sz w:val="16"/>
                <w:szCs w:val="16"/>
              </w:rPr>
            </w:pPr>
            <w:r w:rsidRPr="002C0355">
              <w:rPr>
                <w:rFonts w:ascii="GHEA Grapalat" w:eastAsia="GHEA Grapalat" w:hAnsi="GHEA Grapalat" w:cs="GHEA Grapalat"/>
                <w:sz w:val="16"/>
                <w:szCs w:val="16"/>
              </w:rPr>
              <w:t xml:space="preserve">Հողի հարկ </w:t>
            </w:r>
          </w:p>
          <w:p w14:paraId="21C1E90F" w14:textId="77777777" w:rsidR="001F3416" w:rsidRPr="002C0355" w:rsidRDefault="005642BB">
            <w:pPr>
              <w:numPr>
                <w:ilvl w:val="0"/>
                <w:numId w:val="20"/>
              </w:numPr>
              <w:spacing w:after="0" w:line="240" w:lineRule="auto"/>
              <w:ind w:left="287" w:hanging="287"/>
              <w:contextualSpacing/>
              <w:jc w:val="both"/>
              <w:rPr>
                <w:rFonts w:ascii="GHEA Grapalat" w:hAnsi="GHEA Grapalat"/>
                <w:sz w:val="16"/>
                <w:szCs w:val="16"/>
              </w:rPr>
            </w:pPr>
            <w:r w:rsidRPr="002C0355">
              <w:rPr>
                <w:rFonts w:ascii="GHEA Grapalat" w:eastAsia="GHEA Grapalat" w:hAnsi="GHEA Grapalat" w:cs="GHEA Grapalat"/>
                <w:sz w:val="16"/>
                <w:szCs w:val="16"/>
              </w:rPr>
              <w:t xml:space="preserve">Գույքահարկ </w:t>
            </w:r>
          </w:p>
          <w:p w14:paraId="27169BAC" w14:textId="77777777" w:rsidR="001F3416" w:rsidRPr="002C0355" w:rsidRDefault="005642BB">
            <w:pPr>
              <w:numPr>
                <w:ilvl w:val="0"/>
                <w:numId w:val="20"/>
              </w:numPr>
              <w:spacing w:after="0" w:line="240" w:lineRule="auto"/>
              <w:ind w:left="287" w:hanging="287"/>
              <w:contextualSpacing/>
              <w:jc w:val="both"/>
              <w:rPr>
                <w:rFonts w:ascii="GHEA Grapalat" w:hAnsi="GHEA Grapalat"/>
                <w:sz w:val="16"/>
                <w:szCs w:val="16"/>
              </w:rPr>
            </w:pPr>
            <w:r w:rsidRPr="002C0355">
              <w:rPr>
                <w:rFonts w:ascii="GHEA Grapalat" w:eastAsia="GHEA Grapalat" w:hAnsi="GHEA Grapalat" w:cs="GHEA Grapalat"/>
                <w:sz w:val="16"/>
                <w:szCs w:val="16"/>
              </w:rPr>
              <w:t xml:space="preserve">Հողի վարձակալության վճար </w:t>
            </w:r>
          </w:p>
          <w:p w14:paraId="295EEA4E" w14:textId="77777777" w:rsidR="001F3416" w:rsidRPr="002C0355" w:rsidRDefault="005642BB">
            <w:pPr>
              <w:numPr>
                <w:ilvl w:val="0"/>
                <w:numId w:val="20"/>
              </w:numPr>
              <w:spacing w:after="0" w:line="240" w:lineRule="auto"/>
              <w:ind w:left="287" w:hanging="287"/>
              <w:contextualSpacing/>
              <w:jc w:val="both"/>
              <w:rPr>
                <w:rFonts w:ascii="GHEA Grapalat" w:hAnsi="GHEA Grapalat"/>
                <w:sz w:val="16"/>
                <w:szCs w:val="16"/>
              </w:rPr>
            </w:pPr>
            <w:r w:rsidRPr="002C0355">
              <w:rPr>
                <w:rFonts w:ascii="GHEA Grapalat" w:eastAsia="GHEA Grapalat" w:hAnsi="GHEA Grapalat" w:cs="GHEA Grapalat"/>
                <w:sz w:val="16"/>
                <w:szCs w:val="16"/>
              </w:rPr>
              <w:t xml:space="preserve">Հնարավոր արտաբյուջետային մուտքեր </w:t>
            </w:r>
          </w:p>
          <w:p w14:paraId="394F7D7D" w14:textId="77777777" w:rsidR="001F3416" w:rsidRPr="002C0355" w:rsidRDefault="001F3416">
            <w:pPr>
              <w:spacing w:after="0" w:line="240" w:lineRule="auto"/>
              <w:jc w:val="both"/>
              <w:rPr>
                <w:rFonts w:ascii="GHEA Grapalat" w:eastAsia="GHEA Grapalat" w:hAnsi="GHEA Grapalat" w:cs="GHEA Grapalat"/>
                <w:sz w:val="16"/>
                <w:szCs w:val="16"/>
              </w:rPr>
            </w:pPr>
          </w:p>
        </w:tc>
      </w:tr>
      <w:tr w:rsidR="001F3416" w:rsidRPr="002C0355" w14:paraId="38E7B8BD" w14:textId="77777777">
        <w:trPr>
          <w:trHeight w:val="580"/>
        </w:trPr>
        <w:tc>
          <w:tcPr>
            <w:tcW w:w="9350" w:type="dxa"/>
            <w:gridSpan w:val="2"/>
            <w:shd w:val="clear" w:color="auto" w:fill="BDD6EE"/>
          </w:tcPr>
          <w:p w14:paraId="1870C2A3" w14:textId="77777777" w:rsidR="001F3416" w:rsidRPr="002C0355" w:rsidRDefault="005642BB" w:rsidP="00BC3B9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ԱՃԹՆ-ի կամընտրական հաշվետվություններ </w:t>
            </w:r>
          </w:p>
        </w:tc>
      </w:tr>
      <w:tr w:rsidR="001F3416" w:rsidRPr="002C0355" w14:paraId="59FA2A5E" w14:textId="77777777">
        <w:trPr>
          <w:trHeight w:val="580"/>
        </w:trPr>
        <w:tc>
          <w:tcPr>
            <w:tcW w:w="4675" w:type="dxa"/>
            <w:shd w:val="clear" w:color="auto" w:fill="FFFFFF"/>
          </w:tcPr>
          <w:p w14:paraId="2CA6F61D" w14:textId="77777777" w:rsidR="001F3416" w:rsidRPr="002C0355" w:rsidRDefault="005642BB" w:rsidP="00BC3B9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ՀՀ էներգետիկ ենթակառուցվածքների և բնական պաշարների նախարարություն</w:t>
            </w:r>
          </w:p>
        </w:tc>
        <w:tc>
          <w:tcPr>
            <w:tcW w:w="4675" w:type="dxa"/>
            <w:shd w:val="clear" w:color="auto" w:fill="FFFFFF"/>
          </w:tcPr>
          <w:p w14:paraId="1C3C8D01"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Ընդերքօգտագործման իրավունքը հավաստող փաստաթղթային փաթեթի (ընդերքօգտագործման թույլտվություն/ համաձայնություն, պայմանագիր, լեռնահատկացման ակտ, հաստատված աշխատանքային ծրագիր կամ արդյունահանման նախագիծ) հրապարակում (հնարավոր կլինի հրապարակել համապատասխան օրենսդրական պահանջ ներկայացնելու դեպքում)</w:t>
            </w:r>
          </w:p>
        </w:tc>
      </w:tr>
      <w:tr w:rsidR="001F3416" w:rsidRPr="002C0355" w14:paraId="1D96F18C" w14:textId="77777777">
        <w:trPr>
          <w:trHeight w:val="580"/>
        </w:trPr>
        <w:tc>
          <w:tcPr>
            <w:tcW w:w="4675" w:type="dxa"/>
          </w:tcPr>
          <w:p w14:paraId="6D382B2B" w14:textId="77777777" w:rsidR="001F3416" w:rsidRPr="002C0355" w:rsidRDefault="005642BB" w:rsidP="00BC3B97">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ՀՀ բնապահպանության նախարարություն </w:t>
            </w:r>
          </w:p>
        </w:tc>
        <w:tc>
          <w:tcPr>
            <w:tcW w:w="4675" w:type="dxa"/>
          </w:tcPr>
          <w:p w14:paraId="1EDCF45A" w14:textId="0DE00E8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2017 թվականի արտադրության վերաբերյալ  տվյալները  առկա է ՀՀ ԲՊ-ի բնապահպանական և ընդերքի տեսչական մարմնում: 2016թ. վերաբերյալ տեղեկատվությունը ևս այս մարմնի տրամադրության տակ է, քանի որ այն հանդիսանում է ՀՀ ԷԵԲՊՆ-ի ընդերքի տեսչության իրավահաջորդը</w:t>
            </w:r>
            <w:r w:rsidR="00EB4EC5" w:rsidRPr="002C0355">
              <w:rPr>
                <w:rStyle w:val="FootnoteReference"/>
                <w:rFonts w:ascii="GHEA Grapalat" w:eastAsia="GHEA Grapalat" w:hAnsi="GHEA Grapalat" w:cs="GHEA Grapalat"/>
                <w:sz w:val="16"/>
                <w:szCs w:val="16"/>
              </w:rPr>
              <w:footnoteReference w:id="20"/>
            </w:r>
          </w:p>
        </w:tc>
      </w:tr>
      <w:tr w:rsidR="001F3416" w:rsidRPr="002C0355" w14:paraId="3D008FF2" w14:textId="77777777">
        <w:trPr>
          <w:trHeight w:val="580"/>
        </w:trPr>
        <w:tc>
          <w:tcPr>
            <w:tcW w:w="4675" w:type="dxa"/>
            <w:shd w:val="clear" w:color="auto" w:fill="FFFFFF"/>
          </w:tcPr>
          <w:p w14:paraId="42BD3AF6" w14:textId="072DDED3"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ՀՀ արդարադատության նախարարության աշխատակազմի իրավաբանական անձանց պետական ռեգիստրի գործակալություն</w:t>
            </w:r>
          </w:p>
        </w:tc>
        <w:tc>
          <w:tcPr>
            <w:tcW w:w="4675" w:type="dxa"/>
            <w:shd w:val="clear" w:color="auto" w:fill="FFFFFF"/>
          </w:tcPr>
          <w:p w14:paraId="708BC48F" w14:textId="77777777" w:rsidR="001F3416" w:rsidRPr="002C0355" w:rsidRDefault="005642BB">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2016 և 2017 թթ.ն գրանցված՝ հանքարդյունաբերող ընկերությունների իրական սեփականատերերի մասով տվյալներ</w:t>
            </w:r>
          </w:p>
        </w:tc>
      </w:tr>
    </w:tbl>
    <w:p w14:paraId="64C9F2DF" w14:textId="77777777" w:rsidR="001F3416" w:rsidRPr="002C0355" w:rsidRDefault="001F3416">
      <w:pPr>
        <w:spacing w:after="0" w:line="240" w:lineRule="auto"/>
        <w:jc w:val="both"/>
        <w:rPr>
          <w:rFonts w:ascii="GHEA Grapalat" w:eastAsia="GHEA Grapalat" w:hAnsi="GHEA Grapalat" w:cs="GHEA Grapalat"/>
        </w:rPr>
      </w:pPr>
    </w:p>
    <w:p w14:paraId="327734D9" w14:textId="77777777" w:rsidR="001F3416" w:rsidRPr="002C0355" w:rsidRDefault="001F3416">
      <w:pPr>
        <w:spacing w:after="0" w:line="240" w:lineRule="auto"/>
        <w:jc w:val="both"/>
        <w:rPr>
          <w:rFonts w:ascii="GHEA Grapalat" w:eastAsia="GHEA Grapalat" w:hAnsi="GHEA Grapalat" w:cs="GHEA Grapalat"/>
        </w:rPr>
      </w:pPr>
    </w:p>
    <w:p w14:paraId="22332886" w14:textId="02E486FC"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ՊԵԿ-ն ունի եռամսյակային և տարեկան կտրվածքով, ըստ եկամուտների տեսակի տարանջատված և յուրաքանչյուր ընկերության մասով առանձին տվյալներ տրամադրելու տեխնիկական կարողություն: Ներկայումս եռամսյակային կտրվածքով ՊԵԿ-ը հրապարակում է խոշոր 1000 հարկատուների կողմից կատարվող վճարումներին վերաբերող տվյալներ: Դրանք հասանելի են </w:t>
      </w:r>
      <w:hyperlink r:id="rId40">
        <w:r w:rsidRPr="002C0355">
          <w:rPr>
            <w:rFonts w:ascii="GHEA Grapalat" w:eastAsia="GHEA Grapalat" w:hAnsi="GHEA Grapalat" w:cs="GHEA Grapalat"/>
            <w:color w:val="0000FF"/>
            <w:u w:val="single"/>
          </w:rPr>
          <w:t>www.taxservice.am</w:t>
        </w:r>
      </w:hyperlink>
      <w:r w:rsidRPr="002C0355">
        <w:rPr>
          <w:rFonts w:ascii="GHEA Grapalat" w:eastAsia="GHEA Grapalat" w:hAnsi="GHEA Grapalat" w:cs="GHEA Grapalat"/>
        </w:rPr>
        <w:t xml:space="preserve"> կայքէջում, ինչպես նաև առավել դյուրօգտագործելի ձևաչափով՝ </w:t>
      </w:r>
      <w:hyperlink r:id="rId41">
        <w:r w:rsidRPr="002C0355">
          <w:rPr>
            <w:rFonts w:ascii="GHEA Grapalat" w:eastAsia="GHEA Grapalat" w:hAnsi="GHEA Grapalat" w:cs="GHEA Grapalat"/>
            <w:color w:val="0000FF"/>
            <w:u w:val="single"/>
          </w:rPr>
          <w:t>www.harkatu.am</w:t>
        </w:r>
      </w:hyperlink>
      <w:r w:rsidRPr="002C0355">
        <w:rPr>
          <w:rFonts w:ascii="GHEA Grapalat" w:eastAsia="GHEA Grapalat" w:hAnsi="GHEA Grapalat" w:cs="GHEA Grapalat"/>
        </w:rPr>
        <w:t xml:space="preserve"> կայքէջում: Այդուամենայնիվ, մի շարք առումներով հրապարակված տեղեկատվությունը չի ապահովում ԱՃԹՆ-ի բացահայտման պահանջները</w:t>
      </w:r>
      <w:r w:rsidR="00420855" w:rsidRPr="002C0355">
        <w:rPr>
          <w:rFonts w:ascii="GHEA Grapalat" w:eastAsia="GHEA Grapalat" w:hAnsi="GHEA Grapalat" w:cs="GHEA Grapalat"/>
          <w:lang w:val="hy-AM"/>
        </w:rPr>
        <w:t xml:space="preserve"> և պահանջվում են օրենսդրական փոփոխություններ, որոնք </w:t>
      </w:r>
      <w:r w:rsidR="00420855" w:rsidRPr="002C0355">
        <w:rPr>
          <w:rFonts w:ascii="GHEA Grapalat" w:eastAsia="GHEA Grapalat" w:hAnsi="GHEA Grapalat" w:cs="GHEA Grapalat"/>
        </w:rPr>
        <w:t xml:space="preserve">2018 </w:t>
      </w:r>
      <w:r w:rsidR="00420855" w:rsidRPr="002C0355">
        <w:rPr>
          <w:rFonts w:ascii="GHEA Grapalat" w:eastAsia="GHEA Grapalat" w:hAnsi="GHEA Grapalat" w:cs="GHEA Grapalat"/>
          <w:lang w:val="hy-AM"/>
        </w:rPr>
        <w:t xml:space="preserve">թվ-ի մարտի սկզբի դրությամբ մուտք են եղել ՀՀ ագային ժողով։ </w:t>
      </w:r>
    </w:p>
    <w:p w14:paraId="1FA65F4B" w14:textId="77777777" w:rsidR="001F3416" w:rsidRPr="002C0355" w:rsidRDefault="001F3416">
      <w:pPr>
        <w:spacing w:after="0" w:line="240" w:lineRule="auto"/>
        <w:jc w:val="both"/>
        <w:rPr>
          <w:rFonts w:ascii="GHEA Grapalat" w:eastAsia="GHEA Grapalat" w:hAnsi="GHEA Grapalat" w:cs="GHEA Grapalat"/>
        </w:rPr>
      </w:pPr>
    </w:p>
    <w:p w14:paraId="4CA28614" w14:textId="7D9A26C1" w:rsidR="001F3416" w:rsidRPr="002C0355" w:rsidRDefault="005642BB">
      <w:pPr>
        <w:numPr>
          <w:ilvl w:val="0"/>
          <w:numId w:val="4"/>
        </w:numPr>
        <w:spacing w:after="0" w:line="240" w:lineRule="auto"/>
        <w:contextualSpacing/>
        <w:jc w:val="both"/>
        <w:rPr>
          <w:rFonts w:ascii="GHEA Grapalat" w:hAnsi="GHEA Grapalat"/>
        </w:rPr>
      </w:pPr>
      <w:r w:rsidRPr="002C0355">
        <w:rPr>
          <w:rFonts w:ascii="GHEA Grapalat" w:eastAsia="GHEA Grapalat" w:hAnsi="GHEA Grapalat" w:cs="GHEA Grapalat"/>
        </w:rPr>
        <w:t>Եկամտային հոսքերը լիարժեք տարանջատված, ապաագրեգացված չեն: Ուղղակի և անուղղակի հարկերը առանձնացված չեն և անհնար է, օրինակ, հավաստիանալ, թե որքան շահութահարկ, ռոյալթի կամ բնօգտագործման վճար է վճարել ընկերությունը (ՀՀ հարկային նոր օրենսգիրք</w:t>
      </w:r>
      <w:r w:rsidR="009A452F" w:rsidRPr="002C0355">
        <w:rPr>
          <w:rFonts w:ascii="GHEA Grapalat" w:eastAsia="GHEA Grapalat" w:hAnsi="GHEA Grapalat" w:cs="GHEA Grapalat"/>
          <w:lang w:val="hy-AM"/>
        </w:rPr>
        <w:t>ը</w:t>
      </w:r>
      <w:r w:rsidRPr="002C0355">
        <w:rPr>
          <w:rFonts w:ascii="GHEA Grapalat" w:eastAsia="GHEA Grapalat" w:hAnsi="GHEA Grapalat" w:cs="GHEA Grapalat"/>
        </w:rPr>
        <w:t xml:space="preserve"> կապահովի ապաագրեգացման ավելի մեծ աստիճան, բայց ոչ բավարար): Սա կխոչընդոտի ԱՃԹՆ-ի ստանդարտին համապատասխան  իրականացնել առաջին տարվա հաշվետվողականությունը: Հետևաբար, անհրաժեշտ է օրենսդրական փոփոխություններ կատարել  ՀՀ Ընդերքի և Հարկային օրենսգրքերում ապահովելու ապաագրեգացված հարկային տվյալների մատչելիությունը 2016թ.</w:t>
      </w:r>
      <w:r w:rsidR="00AA3D95" w:rsidRPr="002C0355">
        <w:rPr>
          <w:rFonts w:ascii="GHEA Grapalat" w:eastAsia="GHEA Grapalat" w:hAnsi="GHEA Grapalat" w:cs="GHEA Grapalat"/>
          <w:lang w:val="hy-AM"/>
        </w:rPr>
        <w:t>-ի</w:t>
      </w:r>
      <w:r w:rsidRPr="002C0355">
        <w:rPr>
          <w:rFonts w:ascii="GHEA Grapalat" w:eastAsia="GHEA Grapalat" w:hAnsi="GHEA Grapalat" w:cs="GHEA Grapalat"/>
        </w:rPr>
        <w:t>ց ի</w:t>
      </w:r>
      <w:r w:rsidR="00AA3D95" w:rsidRPr="002C0355">
        <w:rPr>
          <w:rFonts w:ascii="GHEA Grapalat" w:eastAsia="GHEA Grapalat" w:hAnsi="GHEA Grapalat" w:cs="GHEA Grapalat"/>
          <w:lang w:val="hy-AM"/>
        </w:rPr>
        <w:t xml:space="preserve"> </w:t>
      </w:r>
      <w:r w:rsidRPr="002C0355">
        <w:rPr>
          <w:rFonts w:ascii="GHEA Grapalat" w:eastAsia="GHEA Grapalat" w:hAnsi="GHEA Grapalat" w:cs="GHEA Grapalat"/>
        </w:rPr>
        <w:t xml:space="preserve">վեր: </w:t>
      </w:r>
    </w:p>
    <w:p w14:paraId="590AED9A" w14:textId="77777777" w:rsidR="006D23AE" w:rsidRPr="002C0355" w:rsidRDefault="006D23AE" w:rsidP="006D23AE">
      <w:pPr>
        <w:spacing w:after="0" w:line="240" w:lineRule="auto"/>
        <w:ind w:left="720"/>
        <w:contextualSpacing/>
        <w:jc w:val="both"/>
        <w:rPr>
          <w:rFonts w:ascii="GHEA Grapalat" w:hAnsi="GHEA Grapalat"/>
        </w:rPr>
      </w:pPr>
    </w:p>
    <w:p w14:paraId="11FE9232" w14:textId="77FF7D22" w:rsidR="001F3416" w:rsidRPr="002C0355" w:rsidRDefault="005642BB">
      <w:pPr>
        <w:numPr>
          <w:ilvl w:val="0"/>
          <w:numId w:val="4"/>
        </w:numPr>
        <w:spacing w:after="0" w:line="240" w:lineRule="auto"/>
        <w:contextualSpacing/>
        <w:jc w:val="both"/>
        <w:rPr>
          <w:rFonts w:ascii="GHEA Grapalat" w:hAnsi="GHEA Grapalat"/>
        </w:rPr>
      </w:pPr>
      <w:r w:rsidRPr="002C0355">
        <w:rPr>
          <w:rFonts w:ascii="GHEA Grapalat" w:eastAsia="GHEA Grapalat" w:hAnsi="GHEA Grapalat" w:cs="GHEA Grapalat"/>
        </w:rPr>
        <w:t>Հրապարակումը ընդգրկում է միայն առաջին  խոշոր 1000 հարկատուներին: Ցուցակը ներառում է մի շարք հանքարդյունաբերական ընկերություններ, սակայն  միանշանակ ներառված չեն վնասով աշխատող ընկերությունները</w:t>
      </w:r>
      <w:r w:rsidR="00420855" w:rsidRPr="002C0355">
        <w:rPr>
          <w:rFonts w:ascii="GHEA Grapalat" w:eastAsia="GHEA Grapalat" w:hAnsi="GHEA Grapalat" w:cs="GHEA Grapalat"/>
          <w:lang w:val="hy-AM"/>
        </w:rPr>
        <w:t xml:space="preserve">, մինչդեռ վերջիններս հնարավոր է ունենան էական համարվող հարկային պարտավորություններ </w:t>
      </w:r>
      <w:r w:rsidRPr="002C0355">
        <w:rPr>
          <w:rFonts w:ascii="GHEA Grapalat" w:eastAsia="GHEA Grapalat" w:hAnsi="GHEA Grapalat" w:cs="GHEA Grapalat"/>
          <w:vertAlign w:val="superscript"/>
        </w:rPr>
        <w:footnoteReference w:id="21"/>
      </w:r>
      <w:r w:rsidRPr="002C0355">
        <w:rPr>
          <w:rFonts w:ascii="GHEA Grapalat" w:eastAsia="GHEA Grapalat" w:hAnsi="GHEA Grapalat" w:cs="GHEA Grapalat"/>
        </w:rPr>
        <w:t>:</w:t>
      </w:r>
    </w:p>
    <w:p w14:paraId="6E3B5556" w14:textId="77777777" w:rsidR="001F3416" w:rsidRPr="002C0355" w:rsidRDefault="001F3416">
      <w:pPr>
        <w:spacing w:after="0" w:line="240" w:lineRule="auto"/>
        <w:ind w:left="720"/>
        <w:jc w:val="both"/>
        <w:rPr>
          <w:rFonts w:ascii="GHEA Grapalat" w:eastAsia="GHEA Grapalat" w:hAnsi="GHEA Grapalat" w:cs="GHEA Grapalat"/>
        </w:rPr>
      </w:pPr>
    </w:p>
    <w:p w14:paraId="7545C7E3" w14:textId="1DCDABA2" w:rsidR="001F3416" w:rsidRPr="002C0355" w:rsidRDefault="005642BB">
      <w:pPr>
        <w:numPr>
          <w:ilvl w:val="0"/>
          <w:numId w:val="4"/>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Ընկերությունները պարտավոր են հաշվետվություններ ներկայացնել և հարկեր վճարել իրենց ամբողջական գործառնության մասով: Այն դեպքերում, երբ ընկերությունն իրականացնում է ավելի քան մեկ գործառնություն/ծրագիր (օրինակ՝ շահագործում է երկու հանք կամ շահագործում է մեկ հանք և իրականացնում է մեկ այլ տնտեսական գործունեություն), այն ՊԵԿ չի ներկայացնում ապաագրեգացված տվյալներ ըստ առանձին գործառնության/ծրագրի: Որպեսզի հանքարդյունաբերող ընկերությունները ներկայացնեն ապաագրեգացված տվյալներ իրենց կողմից իրականացվող տարբեր գործառնությունների մասով, անհրաժեշտ է փոփոխություններ և լրացումներ կատարել ՀՀ Հարկային օրենսգրքում նման պահանջ սահմանելու համար: Ներկայումս, մետաղական օգտակար հանածոների արդյունահանման ոլորտում տարածված է մայր ընկերությունների կողմից յուրաքանչյուր գործառնության մասով առանձին իրավաբանական անձ հիմնելու պրակտիկան: Այս կանոնից բացառություն է ԳեոՊրո Մայնինգ Գոլդ ՍՊԸ-ն, որն ուղղակիորեն շահագործում է Սոթքի հանքավայրն ու Արարատի ոսկու կորզման գործարանը: Այդուհանդերձ, միանգամայն հնարավոր է, որ որևէ ընկերություն ունենա տարբեր հանքավայրերի մասով երկու կամ ավելի թույլտվություն, և եթե երկու հանքավայրերն էլ ակտիվ շահագործի, ապա կծագի ապաագրեգացման/ տարանջատման խնդիրը: </w:t>
      </w:r>
    </w:p>
    <w:p w14:paraId="5BD7773A" w14:textId="77777777" w:rsidR="00A16510" w:rsidRPr="002C0355" w:rsidRDefault="00A16510">
      <w:pPr>
        <w:spacing w:after="0" w:line="240" w:lineRule="auto"/>
        <w:ind w:left="720"/>
        <w:jc w:val="both"/>
        <w:rPr>
          <w:rFonts w:ascii="GHEA Grapalat" w:eastAsia="GHEA Grapalat" w:hAnsi="GHEA Grapalat" w:cs="GHEA Grapalat"/>
        </w:rPr>
      </w:pPr>
    </w:p>
    <w:p w14:paraId="075BDB4D"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49" w:name="_Toc511659922"/>
      <w:r w:rsidRPr="002C0355">
        <w:rPr>
          <w:rFonts w:eastAsia="GHEA Grapalat" w:cs="GHEA Grapalat"/>
        </w:rPr>
        <w:t>Սոցիալական և տնտեսական ծախսեր (ստանդարտի 6.1 պահանջ)</w:t>
      </w:r>
      <w:bookmarkEnd w:id="49"/>
    </w:p>
    <w:p w14:paraId="69F8D4EA" w14:textId="77777777" w:rsidR="001F3416" w:rsidRPr="002C0355" w:rsidRDefault="001F3416">
      <w:pPr>
        <w:spacing w:after="0" w:line="240" w:lineRule="auto"/>
        <w:jc w:val="both"/>
        <w:rPr>
          <w:rFonts w:ascii="GHEA Grapalat" w:eastAsia="GHEA Grapalat" w:hAnsi="GHEA Grapalat" w:cs="GHEA Grapalat"/>
          <w:b/>
        </w:rPr>
      </w:pPr>
    </w:p>
    <w:p w14:paraId="06881CCB" w14:textId="128B3F9C" w:rsidR="00CF39BA" w:rsidRPr="002C0355" w:rsidRDefault="005642BB" w:rsidP="00CF39BA">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Հայաստանում սոցիալական և տնտեսական ծախսերի մասով տեղեկատվության առկայության հարցն ունի երկու կողմ: Նախ, պայմանագրով կամ օրենքով սահմանված է սոցիալական և տնտեսական ծախսեր կատարելու պահ</w:t>
      </w:r>
      <w:r w:rsidR="003C2542" w:rsidRPr="002C0355">
        <w:rPr>
          <w:rFonts w:ascii="GHEA Grapalat" w:eastAsia="GHEA Grapalat" w:hAnsi="GHEA Grapalat" w:cs="GHEA Grapalat"/>
        </w:rPr>
        <w:t xml:space="preserve">անջ (տես աղուսյակ </w:t>
      </w:r>
      <w:r w:rsidR="00FA45BB" w:rsidRPr="002C0355">
        <w:rPr>
          <w:rFonts w:ascii="GHEA Grapalat" w:eastAsia="GHEA Grapalat" w:hAnsi="GHEA Grapalat" w:cs="GHEA Grapalat"/>
        </w:rPr>
        <w:t>8</w:t>
      </w:r>
      <w:r w:rsidR="003C2542" w:rsidRPr="002C0355">
        <w:rPr>
          <w:rFonts w:ascii="GHEA Grapalat" w:eastAsia="GHEA Grapalat" w:hAnsi="GHEA Grapalat" w:cs="GHEA Grapalat"/>
        </w:rPr>
        <w:t>)</w:t>
      </w:r>
      <w:r w:rsidRPr="002C0355">
        <w:rPr>
          <w:rFonts w:ascii="GHEA Grapalat" w:eastAsia="GHEA Grapalat" w:hAnsi="GHEA Grapalat" w:cs="GHEA Grapalat"/>
        </w:rPr>
        <w:t>, և երկրորդը՝ առկա է ընդերքօգտագործող ընկերությունների կողմից կամ նրանց անունից լրացուցիչ կամավոր սոցիալական ծախսերի կատարման պրակտիկա:</w:t>
      </w:r>
      <w:r w:rsidR="00CF39BA" w:rsidRPr="002C0355">
        <w:rPr>
          <w:rFonts w:ascii="GHEA Grapalat" w:eastAsia="GHEA Grapalat" w:hAnsi="GHEA Grapalat" w:cs="GHEA Grapalat"/>
        </w:rPr>
        <w:t xml:space="preserve"> Հավելված 7-ում ներկայացված է հանքարդյունաբերության ոլորտի ընկերությունների ինքնահայտարարագրած սոցիալական և տնտեսական ծրագրերը</w:t>
      </w:r>
      <w:r w:rsidR="00D408CE" w:rsidRPr="002C0355">
        <w:rPr>
          <w:rFonts w:ascii="GHEA Grapalat" w:eastAsia="GHEA Grapalat" w:hAnsi="GHEA Grapalat" w:cs="GHEA Grapalat"/>
        </w:rPr>
        <w:t>, որոնք կարող են պարունակել ինչպես պարտադիր, այնպես էլ կամավոր ստանձնած պարտավորություններ</w:t>
      </w:r>
      <w:r w:rsidR="00CF39BA" w:rsidRPr="002C0355">
        <w:rPr>
          <w:rFonts w:ascii="GHEA Grapalat" w:eastAsia="GHEA Grapalat" w:hAnsi="GHEA Grapalat" w:cs="GHEA Grapalat"/>
        </w:rPr>
        <w:t>:</w:t>
      </w:r>
    </w:p>
    <w:p w14:paraId="2EFFB7D0" w14:textId="77777777" w:rsidR="001F3416" w:rsidRPr="002C0355" w:rsidRDefault="001F3416">
      <w:pPr>
        <w:spacing w:after="0" w:line="240" w:lineRule="auto"/>
        <w:jc w:val="both"/>
        <w:rPr>
          <w:rFonts w:ascii="GHEA Grapalat" w:eastAsia="GHEA Grapalat" w:hAnsi="GHEA Grapalat" w:cs="GHEA Grapalat"/>
        </w:rPr>
      </w:pPr>
    </w:p>
    <w:p w14:paraId="2CFB506A" w14:textId="29253930" w:rsidR="00D408CE"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ԸՕ-ի շրջանակներում ՀՀ կառավարության կողմից սահմանված պայմանագրի օրինակելի ձևում (տե</w:t>
      </w:r>
      <w:r w:rsidRPr="002C0355">
        <w:rPr>
          <w:rFonts w:ascii="Courier New" w:eastAsia="Times New Roman" w:hAnsi="Courier New" w:cs="Courier New"/>
        </w:rPr>
        <w:t>′</w:t>
      </w:r>
      <w:r w:rsidRPr="002C0355">
        <w:rPr>
          <w:rFonts w:ascii="GHEA Grapalat" w:eastAsia="GHEA Grapalat" w:hAnsi="GHEA Grapalat" w:cs="GHEA Grapalat"/>
        </w:rPr>
        <w:t xml:space="preserve">ս աղյուսակ </w:t>
      </w:r>
      <w:r w:rsidR="00133025" w:rsidRPr="002C0355">
        <w:rPr>
          <w:rFonts w:ascii="GHEA Grapalat" w:eastAsia="GHEA Grapalat" w:hAnsi="GHEA Grapalat" w:cs="GHEA Grapalat"/>
        </w:rPr>
        <w:t>9</w:t>
      </w:r>
      <w:r w:rsidRPr="002C0355">
        <w:rPr>
          <w:rFonts w:ascii="GHEA Grapalat" w:eastAsia="GHEA Grapalat" w:hAnsi="GHEA Grapalat" w:cs="GHEA Grapalat"/>
        </w:rPr>
        <w:t>-ը) նախատեսվում է, որ արդյունահանման թույլտվություն ստացած ընդերքօգտագործողը պետք է ամրագրի համայնքների սոցիալ-տնտեսական զարգացման մասով իր պարտականությունները: Պայմանագրի օրինակելի ձևի 3-րդ հավելվածում ներկայացված են այն գործողությունները, որոնք ընկերությունը պետք է իրականացնի՝ նշելով վերջնաժամկետներն ու ներդրվող գումարի չափը: Այնուամենայնիվ, քանի որ պայմանագիրը հրապարակային փաստաթուղթ չէ, ո</w:t>
      </w:r>
      <w:r w:rsidRPr="002C0355">
        <w:rPr>
          <w:rFonts w:ascii="Courier New" w:eastAsia="GHEA Grapalat" w:hAnsi="Courier New" w:cs="Courier New"/>
        </w:rPr>
        <w:t>′</w:t>
      </w:r>
      <w:r w:rsidRPr="002C0355">
        <w:rPr>
          <w:rFonts w:ascii="GHEA Grapalat" w:eastAsia="GHEA Grapalat" w:hAnsi="GHEA Grapalat" w:cs="GHEA Grapalat"/>
        </w:rPr>
        <w:t>չ ազդակիր համայնքը, ո</w:t>
      </w:r>
      <w:r w:rsidRPr="002C0355">
        <w:rPr>
          <w:rFonts w:ascii="Courier New" w:eastAsia="GHEA Grapalat" w:hAnsi="Courier New" w:cs="Courier New"/>
        </w:rPr>
        <w:t>′</w:t>
      </w:r>
      <w:r w:rsidRPr="002C0355">
        <w:rPr>
          <w:rFonts w:ascii="GHEA Grapalat" w:eastAsia="GHEA Grapalat" w:hAnsi="GHEA Grapalat" w:cs="GHEA Grapalat"/>
        </w:rPr>
        <w:t xml:space="preserve">չ էլ քաղաքացիական հասարակությունը տեղեկացված չեն ընկերության ստանձնած պարտավորություններից: </w:t>
      </w:r>
      <w:r w:rsidR="00D408CE" w:rsidRPr="002C0355">
        <w:rPr>
          <w:rFonts w:ascii="GHEA Grapalat" w:eastAsia="GHEA Grapalat" w:hAnsi="GHEA Grapalat" w:cs="GHEA Grapalat"/>
        </w:rPr>
        <w:t xml:space="preserve">ավելին, 2018թ-ի մարտի սկզբի դրությամբ, ոչ </w:t>
      </w:r>
      <w:r w:rsidRPr="002C0355">
        <w:rPr>
          <w:rFonts w:ascii="GHEA Grapalat" w:eastAsia="GHEA Grapalat" w:hAnsi="GHEA Grapalat" w:cs="GHEA Grapalat"/>
        </w:rPr>
        <w:t>ՀՀ ԷԵԲՊՆ-ն</w:t>
      </w:r>
      <w:r w:rsidR="00D408CE" w:rsidRPr="002C0355">
        <w:rPr>
          <w:rFonts w:ascii="GHEA Grapalat" w:eastAsia="GHEA Grapalat" w:hAnsi="GHEA Grapalat" w:cs="GHEA Grapalat"/>
        </w:rPr>
        <w:t>, ոչ այլ գործակալություն</w:t>
      </w:r>
      <w:r w:rsidRPr="002C0355">
        <w:rPr>
          <w:rFonts w:ascii="GHEA Grapalat" w:eastAsia="GHEA Grapalat" w:hAnsi="GHEA Grapalat" w:cs="GHEA Grapalat"/>
        </w:rPr>
        <w:t xml:space="preserve"> չի իրականացնում 3-րդ հավելվածով ընկերության ստանձնած պարտավորությունների կատարման մոնիթորինգ: </w:t>
      </w:r>
    </w:p>
    <w:p w14:paraId="3F705692" w14:textId="77777777" w:rsidR="00D408CE" w:rsidRPr="002C0355" w:rsidRDefault="00D408CE">
      <w:pPr>
        <w:spacing w:after="0" w:line="240" w:lineRule="auto"/>
        <w:jc w:val="both"/>
        <w:rPr>
          <w:rFonts w:ascii="GHEA Grapalat" w:eastAsia="GHEA Grapalat" w:hAnsi="GHEA Grapalat" w:cs="GHEA Grapalat"/>
        </w:rPr>
      </w:pPr>
    </w:p>
    <w:p w14:paraId="50B12260" w14:textId="4048AF0D" w:rsidR="00A16510"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Բնապահպանական և ընդերքի տեսչական մարմինը, որը ստեղծվել է ՀՀ կառավարության 2017թ. ապրիլի 27-ի որոշմամբ՝ ՀՀ ԷԵԲՊՆ-ի ընդերքի տեսչության և ՀՀ ԲՆ-ի բնապահպանական տեսչության  միավորման արդյունքում, կոչված է</w:t>
      </w:r>
      <w:r w:rsidR="00443EDD" w:rsidRPr="002C0355">
        <w:rPr>
          <w:rFonts w:ascii="GHEA Grapalat" w:eastAsia="GHEA Grapalat" w:hAnsi="GHEA Grapalat" w:cs="GHEA Grapalat"/>
          <w:lang w:val="hy-AM"/>
        </w:rPr>
        <w:t>,</w:t>
      </w:r>
      <w:r w:rsidRPr="002C0355">
        <w:rPr>
          <w:rFonts w:ascii="GHEA Grapalat" w:eastAsia="GHEA Grapalat" w:hAnsi="GHEA Grapalat" w:cs="GHEA Grapalat"/>
        </w:rPr>
        <w:t xml:space="preserve"> մասնավորապես</w:t>
      </w:r>
      <w:r w:rsidR="00443EDD" w:rsidRPr="002C0355">
        <w:rPr>
          <w:rFonts w:ascii="GHEA Grapalat" w:eastAsia="GHEA Grapalat" w:hAnsi="GHEA Grapalat" w:cs="GHEA Grapalat"/>
          <w:lang w:val="hy-AM"/>
        </w:rPr>
        <w:t>,</w:t>
      </w:r>
      <w:r w:rsidRPr="002C0355">
        <w:rPr>
          <w:rFonts w:ascii="GHEA Grapalat" w:eastAsia="GHEA Grapalat" w:hAnsi="GHEA Grapalat" w:cs="GHEA Grapalat"/>
        </w:rPr>
        <w:t xml:space="preserve"> ապահովելու, որպեսզի երկրաբանական ու արդյունահանման աշխատանքներն իրականացվեն տնտեսվարողի և ՀՀ ԷԵԲՊՆ-ի միջև կնքված </w:t>
      </w:r>
      <w:r w:rsidR="002C4C3E" w:rsidRPr="002C0355">
        <w:rPr>
          <w:rFonts w:ascii="GHEA Grapalat" w:eastAsia="GHEA Grapalat" w:hAnsi="GHEA Grapalat" w:cs="GHEA Grapalat"/>
        </w:rPr>
        <w:t>պայմանագրերին</w:t>
      </w:r>
      <w:r w:rsidRPr="002C0355">
        <w:rPr>
          <w:rFonts w:ascii="GHEA Grapalat" w:eastAsia="GHEA Grapalat" w:hAnsi="GHEA Grapalat" w:cs="GHEA Grapalat"/>
        </w:rPr>
        <w:t xml:space="preserve">, ինչպես նաև երկրաբանական ուսումնասիրության աշխատանքային ծրագրերին և արդյունահանման նախագծերին համապատասխան: </w:t>
      </w:r>
    </w:p>
    <w:p w14:paraId="7DA721B6" w14:textId="77777777" w:rsidR="00A16510" w:rsidRPr="002C0355" w:rsidRDefault="00A16510">
      <w:pPr>
        <w:spacing w:after="0" w:line="240" w:lineRule="auto"/>
        <w:jc w:val="both"/>
        <w:rPr>
          <w:rFonts w:ascii="GHEA Grapalat" w:eastAsia="GHEA Grapalat" w:hAnsi="GHEA Grapalat" w:cs="GHEA Grapalat"/>
        </w:rPr>
      </w:pPr>
    </w:p>
    <w:p w14:paraId="233B78C3" w14:textId="15378DE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Տեսչական ստուգման ենթակա հարցերի ցանկը ներկայումս մշակման և ՀՀ </w:t>
      </w:r>
      <w:r w:rsidR="002C4C3E" w:rsidRPr="002C0355">
        <w:rPr>
          <w:rFonts w:ascii="GHEA Grapalat" w:eastAsia="GHEA Grapalat" w:hAnsi="GHEA Grapalat" w:cs="GHEA Grapalat"/>
        </w:rPr>
        <w:t xml:space="preserve">կառավարության </w:t>
      </w:r>
      <w:r w:rsidRPr="002C0355">
        <w:rPr>
          <w:rFonts w:ascii="GHEA Grapalat" w:eastAsia="GHEA Grapalat" w:hAnsi="GHEA Grapalat" w:cs="GHEA Grapalat"/>
        </w:rPr>
        <w:t>կողմից հաստատման փուլում է: Ակնկալվում է,</w:t>
      </w:r>
      <w:r w:rsidR="00D408CE" w:rsidRPr="002C0355">
        <w:rPr>
          <w:rFonts w:ascii="GHEA Grapalat" w:eastAsia="GHEA Grapalat" w:hAnsi="GHEA Grapalat" w:cs="GHEA Grapalat"/>
          <w:lang w:val="hy-AM"/>
        </w:rPr>
        <w:t xml:space="preserve"> թեև հստակ չէ,</w:t>
      </w:r>
      <w:r w:rsidRPr="002C0355">
        <w:rPr>
          <w:rFonts w:ascii="GHEA Grapalat" w:eastAsia="GHEA Grapalat" w:hAnsi="GHEA Grapalat" w:cs="GHEA Grapalat"/>
        </w:rPr>
        <w:t xml:space="preserve"> որ հարցաշարը կներառի նաև սոցիալ-տնտեսական ծախսերի իրականացման ընթացքը: Առայսօր </w:t>
      </w:r>
      <w:r w:rsidR="004A194C" w:rsidRPr="002C0355">
        <w:rPr>
          <w:rFonts w:ascii="GHEA Grapalat" w:eastAsia="GHEA Grapalat" w:hAnsi="GHEA Grapalat" w:cs="GHEA Grapalat"/>
        </w:rPr>
        <w:t>ընդերքօգտագործ</w:t>
      </w:r>
      <w:r w:rsidRPr="002C0355">
        <w:rPr>
          <w:rFonts w:ascii="GHEA Grapalat" w:eastAsia="GHEA Grapalat" w:hAnsi="GHEA Grapalat" w:cs="GHEA Grapalat"/>
        </w:rPr>
        <w:t xml:space="preserve">ման պայմանագրով նախատեսված սոցիալական ծախսերի կատարման ստուգումը չի կազմել տեսչության իրավասության մաս: Մինչդեռ, ԱՃԹՆ-ի ստանդարտի </w:t>
      </w:r>
      <w:r w:rsidR="004905F9" w:rsidRPr="002C0355">
        <w:rPr>
          <w:rFonts w:ascii="GHEA Grapalat" w:eastAsia="GHEA Grapalat" w:hAnsi="GHEA Grapalat" w:cs="GHEA Grapalat"/>
        </w:rPr>
        <w:t xml:space="preserve">6.1 </w:t>
      </w:r>
      <w:r w:rsidR="004905F9" w:rsidRPr="002C0355">
        <w:rPr>
          <w:rFonts w:ascii="GHEA Grapalat" w:eastAsia="GHEA Grapalat" w:hAnsi="GHEA Grapalat" w:cs="GHEA Grapalat"/>
          <w:lang w:val="hy-AM"/>
        </w:rPr>
        <w:t xml:space="preserve">պահանջի </w:t>
      </w:r>
      <w:r w:rsidRPr="002C0355">
        <w:rPr>
          <w:rFonts w:ascii="GHEA Grapalat" w:eastAsia="GHEA Grapalat" w:hAnsi="GHEA Grapalat" w:cs="GHEA Grapalat"/>
        </w:rPr>
        <w:t xml:space="preserve">համաձայն, այն դեպքերում, </w:t>
      </w:r>
      <w:r w:rsidRPr="002C0355">
        <w:rPr>
          <w:rFonts w:ascii="GHEA Grapalat" w:eastAsia="GHEA Grapalat" w:hAnsi="GHEA Grapalat" w:cs="GHEA Grapalat"/>
          <w:i/>
        </w:rPr>
        <w:t>երբ ընկերությունների կողմից կատարվող էական սոցիալական ծախսերը պահանջվում են օրենսդրությամբ կամ կառավարության հետ կնքված այնպիսի պայմանագրով, որով կարգավորվում է արդյունահանող ոլորտում ներդրումները, իրականացնող պետությունները պետք է բացահայտեն և հնարավորության դեպքում համա</w:t>
      </w:r>
      <w:r w:rsidR="0032417F" w:rsidRPr="002C0355">
        <w:rPr>
          <w:rFonts w:ascii="GHEA Grapalat" w:eastAsia="GHEA Grapalat" w:hAnsi="GHEA Grapalat" w:cs="GHEA Grapalat"/>
          <w:i/>
          <w:lang w:val="hy-AM"/>
        </w:rPr>
        <w:t>դրեն</w:t>
      </w:r>
      <w:r w:rsidRPr="002C0355">
        <w:rPr>
          <w:rFonts w:ascii="GHEA Grapalat" w:eastAsia="GHEA Grapalat" w:hAnsi="GHEA Grapalat" w:cs="GHEA Grapalat"/>
          <w:i/>
        </w:rPr>
        <w:t xml:space="preserve"> այդ  գործարքները: </w:t>
      </w:r>
    </w:p>
    <w:p w14:paraId="3B948E48" w14:textId="77777777" w:rsidR="001F3416" w:rsidRPr="002C0355" w:rsidRDefault="001F3416">
      <w:pPr>
        <w:spacing w:after="0" w:line="240" w:lineRule="auto"/>
        <w:jc w:val="both"/>
        <w:rPr>
          <w:rFonts w:ascii="GHEA Grapalat" w:eastAsia="GHEA Grapalat" w:hAnsi="GHEA Grapalat" w:cs="GHEA Grapalat"/>
        </w:rPr>
      </w:pPr>
    </w:p>
    <w:p w14:paraId="56C29BC4" w14:textId="77777777" w:rsidR="00A16510" w:rsidRPr="002C0355" w:rsidRDefault="00A16510">
      <w:pPr>
        <w:spacing w:after="0" w:line="240" w:lineRule="auto"/>
        <w:jc w:val="both"/>
        <w:rPr>
          <w:rFonts w:ascii="GHEA Grapalat" w:eastAsia="GHEA Grapalat" w:hAnsi="GHEA Grapalat" w:cs="GHEA Grapalat"/>
        </w:rPr>
      </w:pPr>
    </w:p>
    <w:p w14:paraId="4D2337E6" w14:textId="49B2A51F" w:rsidR="001F3416" w:rsidRPr="002C0355" w:rsidRDefault="005642BB" w:rsidP="006D4AC1">
      <w:pPr>
        <w:spacing w:after="0" w:line="240" w:lineRule="auto"/>
        <w:ind w:right="90"/>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FA45BB" w:rsidRPr="002C0355">
        <w:rPr>
          <w:rFonts w:ascii="GHEA Grapalat" w:eastAsia="GHEA Grapalat" w:hAnsi="GHEA Grapalat" w:cs="GHEA Grapalat"/>
        </w:rPr>
        <w:t>8</w:t>
      </w:r>
      <w:r w:rsidRPr="002C0355">
        <w:rPr>
          <w:rFonts w:ascii="GHEA Grapalat" w:eastAsia="GHEA Grapalat" w:hAnsi="GHEA Grapalat" w:cs="GHEA Grapalat"/>
        </w:rPr>
        <w:t xml:space="preserve">. Մետաղական ընդերքօգտագործող ընկերությունների ցանկը և նրանց պայմանագրային պարտավորությունները (եթե այդպիսիք սահմանվել են) </w:t>
      </w:r>
    </w:p>
    <w:tbl>
      <w:tblPr>
        <w:tblStyle w:val="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400" w:firstRow="0" w:lastRow="0" w:firstColumn="0" w:lastColumn="0" w:noHBand="0" w:noVBand="1"/>
      </w:tblPr>
      <w:tblGrid>
        <w:gridCol w:w="1569"/>
        <w:gridCol w:w="990"/>
        <w:gridCol w:w="1514"/>
        <w:gridCol w:w="2840"/>
        <w:gridCol w:w="2097"/>
      </w:tblGrid>
      <w:tr w:rsidR="006D23AE" w:rsidRPr="002C0355" w14:paraId="2D82B67A" w14:textId="77777777" w:rsidTr="005F6F18">
        <w:trPr>
          <w:trHeight w:val="288"/>
        </w:trPr>
        <w:tc>
          <w:tcPr>
            <w:tcW w:w="1569" w:type="dxa"/>
          </w:tcPr>
          <w:p w14:paraId="5B2440EE" w14:textId="77777777" w:rsidR="006D23AE" w:rsidRPr="002C0355" w:rsidRDefault="006D23AE">
            <w:pPr>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Ընկերություն</w:t>
            </w:r>
          </w:p>
        </w:tc>
        <w:tc>
          <w:tcPr>
            <w:tcW w:w="990" w:type="dxa"/>
          </w:tcPr>
          <w:p w14:paraId="18DBC427" w14:textId="77777777" w:rsidR="006D23AE" w:rsidRPr="002C0355" w:rsidRDefault="006D23AE">
            <w:pPr>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ՀՎՀՀ</w:t>
            </w:r>
          </w:p>
        </w:tc>
        <w:tc>
          <w:tcPr>
            <w:tcW w:w="1514" w:type="dxa"/>
          </w:tcPr>
          <w:p w14:paraId="3434B28D" w14:textId="77777777" w:rsidR="006D23AE" w:rsidRPr="002C0355" w:rsidRDefault="006D23AE" w:rsidP="006D23AE">
            <w:pP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Հանքավայր</w:t>
            </w:r>
          </w:p>
        </w:tc>
        <w:tc>
          <w:tcPr>
            <w:tcW w:w="2840" w:type="dxa"/>
          </w:tcPr>
          <w:p w14:paraId="64B298B2" w14:textId="1662428C" w:rsidR="006D23AE" w:rsidRPr="002C0355" w:rsidRDefault="006D23AE">
            <w:pPr>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Սոցիալ տնտեսական պայմանագրային պարտավորություններ </w:t>
            </w:r>
            <w:r w:rsidRPr="002C0355">
              <w:rPr>
                <w:rFonts w:ascii="GHEA Grapalat" w:eastAsia="GHEA Grapalat" w:hAnsi="GHEA Grapalat" w:cs="GHEA Grapalat"/>
                <w:sz w:val="16"/>
                <w:szCs w:val="16"/>
              </w:rPr>
              <w:t>(հազար ՀՀ դրամով</w:t>
            </w:r>
            <w:r w:rsidR="00D408CE" w:rsidRPr="002C0355">
              <w:rPr>
                <w:rFonts w:ascii="GHEA Grapalat" w:eastAsia="GHEA Grapalat" w:hAnsi="GHEA Grapalat" w:cs="GHEA Grapalat"/>
                <w:sz w:val="16"/>
                <w:szCs w:val="16"/>
                <w:lang w:val="hy-AM"/>
              </w:rPr>
              <w:t>, տարեկան</w:t>
            </w:r>
            <w:r w:rsidRPr="002C0355">
              <w:rPr>
                <w:rFonts w:ascii="GHEA Grapalat" w:eastAsia="GHEA Grapalat" w:hAnsi="GHEA Grapalat" w:cs="GHEA Grapalat"/>
                <w:sz w:val="16"/>
                <w:szCs w:val="16"/>
              </w:rPr>
              <w:t>):</w:t>
            </w:r>
          </w:p>
        </w:tc>
        <w:tc>
          <w:tcPr>
            <w:tcW w:w="2097" w:type="dxa"/>
          </w:tcPr>
          <w:p w14:paraId="3298DDD3" w14:textId="360D2D73" w:rsidR="006D23AE" w:rsidRPr="002C0355" w:rsidRDefault="006D23AE" w:rsidP="00F30DBF">
            <w:pP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Ընթացիկ վիճակ (Զարգացման, արդյունահան</w:t>
            </w:r>
            <w:r w:rsidR="002C4C3E" w:rsidRPr="002C0355">
              <w:rPr>
                <w:rFonts w:ascii="GHEA Grapalat" w:eastAsia="GHEA Grapalat" w:hAnsi="GHEA Grapalat" w:cs="GHEA Grapalat"/>
                <w:b/>
                <w:sz w:val="16"/>
                <w:szCs w:val="16"/>
                <w:lang w:val="hy-AM"/>
              </w:rPr>
              <w:t>ման</w:t>
            </w:r>
            <w:r w:rsidRPr="002C0355">
              <w:rPr>
                <w:rFonts w:ascii="GHEA Grapalat" w:eastAsia="GHEA Grapalat" w:hAnsi="GHEA Grapalat" w:cs="GHEA Grapalat"/>
                <w:b/>
                <w:sz w:val="16"/>
                <w:szCs w:val="16"/>
              </w:rPr>
              <w:t xml:space="preserve"> և այլն)</w:t>
            </w:r>
          </w:p>
        </w:tc>
      </w:tr>
      <w:tr w:rsidR="006D23AE" w:rsidRPr="002C0355" w14:paraId="425FA332" w14:textId="77777777" w:rsidTr="005F6F18">
        <w:trPr>
          <w:trHeight w:val="288"/>
        </w:trPr>
        <w:tc>
          <w:tcPr>
            <w:tcW w:w="1569" w:type="dxa"/>
          </w:tcPr>
          <w:p w14:paraId="0A9F4376"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 Գոլդ ՍՊԸ</w:t>
            </w:r>
          </w:p>
        </w:tc>
        <w:tc>
          <w:tcPr>
            <w:tcW w:w="990" w:type="dxa"/>
          </w:tcPr>
          <w:p w14:paraId="1AEBB0E1"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02709666</w:t>
            </w:r>
          </w:p>
        </w:tc>
        <w:tc>
          <w:tcPr>
            <w:tcW w:w="1514" w:type="dxa"/>
          </w:tcPr>
          <w:p w14:paraId="54524D52"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w:t>
            </w:r>
          </w:p>
        </w:tc>
        <w:tc>
          <w:tcPr>
            <w:tcW w:w="2840" w:type="dxa"/>
          </w:tcPr>
          <w:p w14:paraId="746D3367" w14:textId="57AF3C93" w:rsidR="006D23AE" w:rsidRPr="002C0355" w:rsidRDefault="00963E1F">
            <w:pPr>
              <w:jc w:val="both"/>
              <w:rPr>
                <w:rFonts w:ascii="GHEA Grapalat" w:eastAsia="GHEA Grapalat" w:hAnsi="GHEA Grapalat" w:cs="GHEA Grapalat"/>
                <w:sz w:val="16"/>
                <w:szCs w:val="16"/>
                <w:lang w:val="hy-AM"/>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1C59F6D9"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083211AA" w14:textId="77777777" w:rsidTr="005F6F18">
        <w:trPr>
          <w:trHeight w:val="288"/>
        </w:trPr>
        <w:tc>
          <w:tcPr>
            <w:tcW w:w="1569" w:type="dxa"/>
          </w:tcPr>
          <w:p w14:paraId="6A049020"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Ախթալայի ԼՀԿ ՓԲԸ</w:t>
            </w:r>
          </w:p>
        </w:tc>
        <w:tc>
          <w:tcPr>
            <w:tcW w:w="990" w:type="dxa"/>
          </w:tcPr>
          <w:p w14:paraId="4C1A0918"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06602309</w:t>
            </w:r>
          </w:p>
        </w:tc>
        <w:tc>
          <w:tcPr>
            <w:tcW w:w="1514" w:type="dxa"/>
          </w:tcPr>
          <w:p w14:paraId="134881AA"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Շամլուղ</w:t>
            </w:r>
          </w:p>
        </w:tc>
        <w:tc>
          <w:tcPr>
            <w:tcW w:w="2840" w:type="dxa"/>
          </w:tcPr>
          <w:p w14:paraId="5FA3140C" w14:textId="5966FAFC"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0E450088"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01DB9641" w14:textId="77777777" w:rsidTr="005F6F18">
        <w:trPr>
          <w:trHeight w:val="288"/>
        </w:trPr>
        <w:tc>
          <w:tcPr>
            <w:tcW w:w="1569" w:type="dxa"/>
          </w:tcPr>
          <w:p w14:paraId="03DC5957"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Կապանի ԼՀԿ ՓԲԸ</w:t>
            </w:r>
            <w:r w:rsidRPr="002C0355">
              <w:rPr>
                <w:rFonts w:eastAsia="GHEA Grapalat"/>
                <w:sz w:val="16"/>
                <w:szCs w:val="16"/>
              </w:rPr>
              <w:t> </w:t>
            </w:r>
          </w:p>
        </w:tc>
        <w:tc>
          <w:tcPr>
            <w:tcW w:w="990" w:type="dxa"/>
          </w:tcPr>
          <w:p w14:paraId="375C030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09416902</w:t>
            </w:r>
          </w:p>
        </w:tc>
        <w:tc>
          <w:tcPr>
            <w:tcW w:w="1514" w:type="dxa"/>
          </w:tcPr>
          <w:p w14:paraId="17DA1C57"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Շահումյան ոսկի-բազմամետաղ</w:t>
            </w:r>
          </w:p>
        </w:tc>
        <w:tc>
          <w:tcPr>
            <w:tcW w:w="2840" w:type="dxa"/>
          </w:tcPr>
          <w:p w14:paraId="257E0542" w14:textId="5EB78ABC"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6E9C6BAC"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586FF51E" w14:textId="77777777" w:rsidTr="005F6F18">
        <w:trPr>
          <w:trHeight w:val="288"/>
        </w:trPr>
        <w:tc>
          <w:tcPr>
            <w:tcW w:w="1569" w:type="dxa"/>
          </w:tcPr>
          <w:p w14:paraId="601FFD53"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ԳեոՊրո Մայնինգ ՍՊԸ</w:t>
            </w:r>
          </w:p>
        </w:tc>
        <w:tc>
          <w:tcPr>
            <w:tcW w:w="990" w:type="dxa"/>
          </w:tcPr>
          <w:p w14:paraId="46463E7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01530525</w:t>
            </w:r>
          </w:p>
        </w:tc>
        <w:tc>
          <w:tcPr>
            <w:tcW w:w="1514" w:type="dxa"/>
          </w:tcPr>
          <w:p w14:paraId="43A1DDDF"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Սոթք</w:t>
            </w:r>
          </w:p>
        </w:tc>
        <w:tc>
          <w:tcPr>
            <w:tcW w:w="2840" w:type="dxa"/>
          </w:tcPr>
          <w:p w14:paraId="33C9960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2,400</w:t>
            </w:r>
            <w:r w:rsidRPr="002C0355">
              <w:rPr>
                <w:rFonts w:ascii="GHEA Grapalat" w:eastAsia="GHEA Grapalat" w:hAnsi="GHEA Grapalat" w:cs="GHEA Grapalat"/>
                <w:sz w:val="16"/>
                <w:szCs w:val="16"/>
                <w:vertAlign w:val="superscript"/>
              </w:rPr>
              <w:footnoteReference w:id="22"/>
            </w:r>
          </w:p>
        </w:tc>
        <w:tc>
          <w:tcPr>
            <w:tcW w:w="2097" w:type="dxa"/>
          </w:tcPr>
          <w:p w14:paraId="578D07C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4AC2EBB9" w14:textId="77777777" w:rsidTr="005F6F18">
        <w:trPr>
          <w:trHeight w:val="288"/>
        </w:trPr>
        <w:tc>
          <w:tcPr>
            <w:tcW w:w="1569" w:type="dxa"/>
          </w:tcPr>
          <w:p w14:paraId="5A1B76F5"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Զանգեզուրի ՊՄԿ ՓԲԸ</w:t>
            </w:r>
          </w:p>
        </w:tc>
        <w:tc>
          <w:tcPr>
            <w:tcW w:w="990" w:type="dxa"/>
          </w:tcPr>
          <w:p w14:paraId="6AAF86E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09400818</w:t>
            </w:r>
          </w:p>
        </w:tc>
        <w:tc>
          <w:tcPr>
            <w:tcW w:w="1514" w:type="dxa"/>
          </w:tcPr>
          <w:p w14:paraId="4FDAD35F" w14:textId="77777777" w:rsidR="006D23AE" w:rsidRPr="002C0355" w:rsidRDefault="006D23AE" w:rsidP="006D23AE">
            <w:pPr>
              <w:pStyle w:val="NoSpacing"/>
              <w:rPr>
                <w:rFonts w:ascii="GHEA Grapalat" w:hAnsi="GHEA Grapalat"/>
                <w:sz w:val="16"/>
                <w:szCs w:val="16"/>
              </w:rPr>
            </w:pPr>
            <w:r w:rsidRPr="002C0355">
              <w:rPr>
                <w:rFonts w:ascii="GHEA Grapalat" w:hAnsi="GHEA Grapalat" w:cs="Arial"/>
                <w:sz w:val="16"/>
                <w:szCs w:val="16"/>
              </w:rPr>
              <w:t>Քաջարան</w:t>
            </w:r>
          </w:p>
        </w:tc>
        <w:tc>
          <w:tcPr>
            <w:tcW w:w="2840" w:type="dxa"/>
          </w:tcPr>
          <w:p w14:paraId="18EBB70F" w14:textId="252F1A8C"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25DA823C"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447EC218" w14:textId="77777777" w:rsidTr="005F6F18">
        <w:trPr>
          <w:trHeight w:val="288"/>
        </w:trPr>
        <w:tc>
          <w:tcPr>
            <w:tcW w:w="1569" w:type="dxa"/>
          </w:tcPr>
          <w:p w14:paraId="32D9ED54"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Ագարակի ՊՄԿ ՓԲԸ</w:t>
            </w:r>
          </w:p>
        </w:tc>
        <w:tc>
          <w:tcPr>
            <w:tcW w:w="990" w:type="dxa"/>
          </w:tcPr>
          <w:p w14:paraId="6D72702D"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09700039</w:t>
            </w:r>
          </w:p>
        </w:tc>
        <w:tc>
          <w:tcPr>
            <w:tcW w:w="1514" w:type="dxa"/>
          </w:tcPr>
          <w:p w14:paraId="59A49935" w14:textId="77777777" w:rsidR="006D23AE" w:rsidRPr="002C0355" w:rsidRDefault="006D23AE" w:rsidP="006D23AE">
            <w:pPr>
              <w:pStyle w:val="NoSpacing"/>
              <w:rPr>
                <w:rFonts w:ascii="GHEA Grapalat" w:hAnsi="GHEA Grapalat"/>
                <w:sz w:val="16"/>
                <w:szCs w:val="16"/>
              </w:rPr>
            </w:pPr>
            <w:r w:rsidRPr="002C0355">
              <w:rPr>
                <w:rFonts w:ascii="GHEA Grapalat" w:hAnsi="GHEA Grapalat" w:cs="Arial"/>
                <w:sz w:val="16"/>
                <w:szCs w:val="16"/>
              </w:rPr>
              <w:t>Ագարակ</w:t>
            </w:r>
          </w:p>
        </w:tc>
        <w:tc>
          <w:tcPr>
            <w:tcW w:w="2840" w:type="dxa"/>
          </w:tcPr>
          <w:p w14:paraId="1A967DFE"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3,800</w:t>
            </w:r>
          </w:p>
        </w:tc>
        <w:tc>
          <w:tcPr>
            <w:tcW w:w="2097" w:type="dxa"/>
          </w:tcPr>
          <w:p w14:paraId="1A6C36CB"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64818249" w14:textId="77777777" w:rsidTr="005F6F18">
        <w:trPr>
          <w:trHeight w:val="288"/>
        </w:trPr>
        <w:tc>
          <w:tcPr>
            <w:tcW w:w="1569" w:type="dxa"/>
          </w:tcPr>
          <w:p w14:paraId="4DE8DCF9"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Թեղուտ ՓԲԸ</w:t>
            </w:r>
          </w:p>
        </w:tc>
        <w:tc>
          <w:tcPr>
            <w:tcW w:w="990" w:type="dxa"/>
          </w:tcPr>
          <w:p w14:paraId="7972168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02700773</w:t>
            </w:r>
          </w:p>
        </w:tc>
        <w:tc>
          <w:tcPr>
            <w:tcW w:w="1514" w:type="dxa"/>
          </w:tcPr>
          <w:p w14:paraId="5465684B" w14:textId="77777777" w:rsidR="006D23AE" w:rsidRPr="002C0355" w:rsidRDefault="006D23AE" w:rsidP="006D23AE">
            <w:pPr>
              <w:pStyle w:val="NoSpacing"/>
              <w:rPr>
                <w:rFonts w:ascii="GHEA Grapalat" w:hAnsi="GHEA Grapalat"/>
                <w:sz w:val="16"/>
                <w:szCs w:val="16"/>
              </w:rPr>
            </w:pPr>
            <w:r w:rsidRPr="002C0355">
              <w:rPr>
                <w:rFonts w:ascii="GHEA Grapalat" w:hAnsi="GHEA Grapalat" w:cs="Arial"/>
                <w:sz w:val="16"/>
                <w:szCs w:val="16"/>
              </w:rPr>
              <w:t>Թեղուտ</w:t>
            </w:r>
          </w:p>
        </w:tc>
        <w:tc>
          <w:tcPr>
            <w:tcW w:w="2840" w:type="dxa"/>
          </w:tcPr>
          <w:p w14:paraId="515EDB90" w14:textId="3542514B"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3F1A06BE"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Արդյունահանում</w:t>
            </w:r>
          </w:p>
        </w:tc>
      </w:tr>
      <w:tr w:rsidR="006D23AE" w:rsidRPr="002C0355" w14:paraId="5D131158" w14:textId="77777777" w:rsidTr="005F6F18">
        <w:trPr>
          <w:trHeight w:val="288"/>
        </w:trPr>
        <w:tc>
          <w:tcPr>
            <w:tcW w:w="1569" w:type="dxa"/>
          </w:tcPr>
          <w:p w14:paraId="57700D80"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Լիդիան Արմենիա ՍՊԸ</w:t>
            </w:r>
          </w:p>
        </w:tc>
        <w:tc>
          <w:tcPr>
            <w:tcW w:w="990" w:type="dxa"/>
          </w:tcPr>
          <w:p w14:paraId="00C2BF52"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00091919</w:t>
            </w:r>
          </w:p>
        </w:tc>
        <w:tc>
          <w:tcPr>
            <w:tcW w:w="1514" w:type="dxa"/>
          </w:tcPr>
          <w:p w14:paraId="08F76A24" w14:textId="77777777" w:rsidR="006D23AE" w:rsidRPr="002C0355" w:rsidRDefault="006D23AE" w:rsidP="006D23AE">
            <w:pPr>
              <w:pStyle w:val="NoSpacing"/>
              <w:rPr>
                <w:rFonts w:ascii="GHEA Grapalat" w:hAnsi="GHEA Grapalat"/>
                <w:sz w:val="16"/>
                <w:szCs w:val="16"/>
              </w:rPr>
            </w:pPr>
            <w:r w:rsidRPr="002C0355">
              <w:rPr>
                <w:rFonts w:ascii="GHEA Grapalat" w:hAnsi="GHEA Grapalat" w:cs="Arial"/>
                <w:sz w:val="16"/>
                <w:szCs w:val="16"/>
              </w:rPr>
              <w:t>Ամուլսար</w:t>
            </w:r>
          </w:p>
        </w:tc>
        <w:tc>
          <w:tcPr>
            <w:tcW w:w="2840" w:type="dxa"/>
          </w:tcPr>
          <w:p w14:paraId="16AF904B"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61,500</w:t>
            </w:r>
          </w:p>
        </w:tc>
        <w:tc>
          <w:tcPr>
            <w:tcW w:w="2097" w:type="dxa"/>
          </w:tcPr>
          <w:p w14:paraId="683F3CF9"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Զարգացում</w:t>
            </w:r>
          </w:p>
        </w:tc>
      </w:tr>
      <w:tr w:rsidR="006D23AE" w:rsidRPr="002C0355" w14:paraId="019AAEE2" w14:textId="77777777" w:rsidTr="005F6F18">
        <w:trPr>
          <w:trHeight w:val="288"/>
        </w:trPr>
        <w:tc>
          <w:tcPr>
            <w:tcW w:w="1569" w:type="dxa"/>
          </w:tcPr>
          <w:p w14:paraId="3F8D4498"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Սագամար ՓԲԸ</w:t>
            </w:r>
          </w:p>
        </w:tc>
        <w:tc>
          <w:tcPr>
            <w:tcW w:w="990" w:type="dxa"/>
          </w:tcPr>
          <w:p w14:paraId="298D5D14"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00410036</w:t>
            </w:r>
          </w:p>
        </w:tc>
        <w:tc>
          <w:tcPr>
            <w:tcW w:w="1514" w:type="dxa"/>
          </w:tcPr>
          <w:p w14:paraId="2637AAF4" w14:textId="77777777" w:rsidR="006D23AE" w:rsidRPr="002C0355" w:rsidRDefault="006D23AE" w:rsidP="006D23AE">
            <w:pPr>
              <w:pStyle w:val="NoSpacing"/>
              <w:rPr>
                <w:rFonts w:ascii="GHEA Grapalat" w:hAnsi="GHEA Grapalat"/>
                <w:sz w:val="16"/>
                <w:szCs w:val="16"/>
              </w:rPr>
            </w:pPr>
            <w:r w:rsidRPr="002C0355">
              <w:rPr>
                <w:rFonts w:ascii="GHEA Grapalat" w:hAnsi="GHEA Grapalat" w:cs="Arial"/>
                <w:sz w:val="16"/>
                <w:szCs w:val="16"/>
              </w:rPr>
              <w:t>Արմանիս</w:t>
            </w:r>
          </w:p>
        </w:tc>
        <w:tc>
          <w:tcPr>
            <w:tcW w:w="2840" w:type="dxa"/>
          </w:tcPr>
          <w:p w14:paraId="40A62297"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1,000</w:t>
            </w:r>
          </w:p>
        </w:tc>
        <w:tc>
          <w:tcPr>
            <w:tcW w:w="2097" w:type="dxa"/>
          </w:tcPr>
          <w:p w14:paraId="4089CD6D" w14:textId="77777777" w:rsidR="006D23AE" w:rsidRPr="002C0355" w:rsidRDefault="006D23AE">
            <w:pPr>
              <w:jc w:val="both"/>
              <w:rPr>
                <w:rFonts w:ascii="GHEA Grapalat" w:eastAsia="GHEA Grapalat" w:hAnsi="GHEA Grapalat" w:cs="GHEA Grapalat"/>
                <w:sz w:val="16"/>
                <w:szCs w:val="16"/>
              </w:rPr>
            </w:pPr>
          </w:p>
        </w:tc>
      </w:tr>
      <w:tr w:rsidR="006D23AE" w:rsidRPr="002C0355" w14:paraId="4572FE11" w14:textId="77777777" w:rsidTr="005F6F18">
        <w:trPr>
          <w:trHeight w:val="288"/>
        </w:trPr>
        <w:tc>
          <w:tcPr>
            <w:tcW w:w="1569" w:type="dxa"/>
          </w:tcPr>
          <w:p w14:paraId="2633D73D"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Լիճքվազ ՓԲԸ</w:t>
            </w:r>
          </w:p>
        </w:tc>
        <w:tc>
          <w:tcPr>
            <w:tcW w:w="990" w:type="dxa"/>
          </w:tcPr>
          <w:p w14:paraId="2DD50F69"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00410036</w:t>
            </w:r>
          </w:p>
        </w:tc>
        <w:tc>
          <w:tcPr>
            <w:tcW w:w="1514" w:type="dxa"/>
          </w:tcPr>
          <w:p w14:paraId="2B1E7805"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Լիճքվազ</w:t>
            </w:r>
          </w:p>
        </w:tc>
        <w:tc>
          <w:tcPr>
            <w:tcW w:w="2840" w:type="dxa"/>
          </w:tcPr>
          <w:p w14:paraId="4AEF1CE6" w14:textId="56B6098A"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52348F87" w14:textId="77777777" w:rsidR="006D23AE" w:rsidRPr="002C0355" w:rsidRDefault="006D23AE">
            <w:pPr>
              <w:jc w:val="both"/>
              <w:rPr>
                <w:rFonts w:ascii="GHEA Grapalat" w:eastAsia="GHEA Grapalat" w:hAnsi="GHEA Grapalat" w:cs="GHEA Grapalat"/>
                <w:sz w:val="16"/>
                <w:szCs w:val="16"/>
              </w:rPr>
            </w:pPr>
          </w:p>
        </w:tc>
      </w:tr>
      <w:tr w:rsidR="006D23AE" w:rsidRPr="002C0355" w14:paraId="45C91405" w14:textId="77777777" w:rsidTr="005F6F18">
        <w:trPr>
          <w:trHeight w:val="288"/>
        </w:trPr>
        <w:tc>
          <w:tcPr>
            <w:tcW w:w="1569" w:type="dxa"/>
          </w:tcPr>
          <w:p w14:paraId="6789ABB7"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Թաթսթոուն ՍՊԸ</w:t>
            </w:r>
          </w:p>
        </w:tc>
        <w:tc>
          <w:tcPr>
            <w:tcW w:w="990" w:type="dxa"/>
          </w:tcPr>
          <w:p w14:paraId="278D67A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00079433</w:t>
            </w:r>
          </w:p>
        </w:tc>
        <w:tc>
          <w:tcPr>
            <w:tcW w:w="1514" w:type="dxa"/>
          </w:tcPr>
          <w:p w14:paraId="545B76DE" w14:textId="77777777" w:rsidR="006D23AE" w:rsidRPr="002C0355" w:rsidRDefault="006D23AE" w:rsidP="006D23AE">
            <w:pPr>
              <w:rPr>
                <w:rFonts w:ascii="GHEA Grapalat" w:eastAsia="GHEA Grapalat" w:hAnsi="GHEA Grapalat" w:cs="GHEA Grapalat"/>
                <w:sz w:val="16"/>
                <w:szCs w:val="16"/>
                <w:lang w:val="en-US"/>
              </w:rPr>
            </w:pPr>
            <w:r w:rsidRPr="002C0355">
              <w:rPr>
                <w:rFonts w:ascii="GHEA Grapalat" w:eastAsia="GHEA Grapalat" w:hAnsi="GHEA Grapalat" w:cs="GHEA Grapalat"/>
                <w:sz w:val="16"/>
                <w:szCs w:val="16"/>
              </w:rPr>
              <w:t>Լիճք</w:t>
            </w:r>
          </w:p>
        </w:tc>
        <w:tc>
          <w:tcPr>
            <w:tcW w:w="2840" w:type="dxa"/>
          </w:tcPr>
          <w:p w14:paraId="53EBFC7D"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2,030</w:t>
            </w:r>
          </w:p>
        </w:tc>
        <w:tc>
          <w:tcPr>
            <w:tcW w:w="2097" w:type="dxa"/>
          </w:tcPr>
          <w:p w14:paraId="1F421916" w14:textId="77777777" w:rsidR="006D23AE" w:rsidRPr="002C0355" w:rsidRDefault="006D23AE">
            <w:pPr>
              <w:jc w:val="both"/>
              <w:rPr>
                <w:rFonts w:ascii="GHEA Grapalat" w:eastAsia="GHEA Grapalat" w:hAnsi="GHEA Grapalat" w:cs="GHEA Grapalat"/>
                <w:sz w:val="16"/>
                <w:szCs w:val="16"/>
              </w:rPr>
            </w:pPr>
          </w:p>
        </w:tc>
      </w:tr>
      <w:tr w:rsidR="006D23AE" w:rsidRPr="002C0355" w14:paraId="5261D5B6" w14:textId="77777777" w:rsidTr="005F6F18">
        <w:trPr>
          <w:trHeight w:val="288"/>
        </w:trPr>
        <w:tc>
          <w:tcPr>
            <w:tcW w:w="1569" w:type="dxa"/>
          </w:tcPr>
          <w:p w14:paraId="4E11D20A"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Թաթսթոուն ՍՊԸ</w:t>
            </w:r>
          </w:p>
        </w:tc>
        <w:tc>
          <w:tcPr>
            <w:tcW w:w="990" w:type="dxa"/>
          </w:tcPr>
          <w:p w14:paraId="1CB3BBC0"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00079433</w:t>
            </w:r>
          </w:p>
        </w:tc>
        <w:tc>
          <w:tcPr>
            <w:tcW w:w="1514" w:type="dxa"/>
          </w:tcPr>
          <w:p w14:paraId="63F54073"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Այգեձորի</w:t>
            </w:r>
          </w:p>
        </w:tc>
        <w:tc>
          <w:tcPr>
            <w:tcW w:w="2840" w:type="dxa"/>
          </w:tcPr>
          <w:p w14:paraId="52B676A9"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3,000</w:t>
            </w:r>
          </w:p>
        </w:tc>
        <w:tc>
          <w:tcPr>
            <w:tcW w:w="2097" w:type="dxa"/>
          </w:tcPr>
          <w:p w14:paraId="3CF3070A" w14:textId="77777777" w:rsidR="006D23AE" w:rsidRPr="002C0355" w:rsidRDefault="006D23AE">
            <w:pPr>
              <w:jc w:val="both"/>
              <w:rPr>
                <w:rFonts w:ascii="GHEA Grapalat" w:eastAsia="GHEA Grapalat" w:hAnsi="GHEA Grapalat" w:cs="GHEA Grapalat"/>
                <w:sz w:val="16"/>
                <w:szCs w:val="16"/>
              </w:rPr>
            </w:pPr>
          </w:p>
        </w:tc>
      </w:tr>
      <w:tr w:rsidR="006D23AE" w:rsidRPr="002C0355" w14:paraId="2BE9307B" w14:textId="77777777" w:rsidTr="005F6F18">
        <w:trPr>
          <w:trHeight w:val="288"/>
        </w:trPr>
        <w:tc>
          <w:tcPr>
            <w:tcW w:w="1569" w:type="dxa"/>
          </w:tcPr>
          <w:p w14:paraId="0E50811C"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Պարամաունտ Գոլդ Մայնինգ ՍՊԸ</w:t>
            </w:r>
          </w:p>
        </w:tc>
        <w:tc>
          <w:tcPr>
            <w:tcW w:w="990" w:type="dxa"/>
          </w:tcPr>
          <w:p w14:paraId="4175C86B"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04219371</w:t>
            </w:r>
          </w:p>
        </w:tc>
        <w:tc>
          <w:tcPr>
            <w:tcW w:w="1514" w:type="dxa"/>
          </w:tcPr>
          <w:p w14:paraId="4F06C8CA"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Մեղրաձորի ոսկի</w:t>
            </w:r>
          </w:p>
        </w:tc>
        <w:tc>
          <w:tcPr>
            <w:tcW w:w="2840" w:type="dxa"/>
          </w:tcPr>
          <w:p w14:paraId="5251D874" w14:textId="2098DAB0"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28E9C9A3" w14:textId="77777777" w:rsidR="006D23AE" w:rsidRPr="002C0355" w:rsidRDefault="006D23AE">
            <w:pPr>
              <w:jc w:val="both"/>
              <w:rPr>
                <w:rFonts w:ascii="GHEA Grapalat" w:eastAsia="GHEA Grapalat" w:hAnsi="GHEA Grapalat" w:cs="GHEA Grapalat"/>
                <w:sz w:val="16"/>
                <w:szCs w:val="16"/>
              </w:rPr>
            </w:pPr>
          </w:p>
        </w:tc>
      </w:tr>
      <w:tr w:rsidR="006D23AE" w:rsidRPr="002C0355" w14:paraId="510328DA" w14:textId="77777777" w:rsidTr="005F6F18">
        <w:trPr>
          <w:trHeight w:val="288"/>
        </w:trPr>
        <w:tc>
          <w:tcPr>
            <w:tcW w:w="1569" w:type="dxa"/>
          </w:tcPr>
          <w:p w14:paraId="2BF5B65A"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Մոլիբդենի աշխարհ ՍՊԸ</w:t>
            </w:r>
          </w:p>
        </w:tc>
        <w:tc>
          <w:tcPr>
            <w:tcW w:w="990" w:type="dxa"/>
          </w:tcPr>
          <w:p w14:paraId="0C61621B"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02580107</w:t>
            </w:r>
          </w:p>
        </w:tc>
        <w:tc>
          <w:tcPr>
            <w:tcW w:w="1514" w:type="dxa"/>
          </w:tcPr>
          <w:p w14:paraId="28EF7057"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Դաստակերտ</w:t>
            </w:r>
          </w:p>
        </w:tc>
        <w:tc>
          <w:tcPr>
            <w:tcW w:w="2840" w:type="dxa"/>
          </w:tcPr>
          <w:p w14:paraId="04B57866"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12,800</w:t>
            </w:r>
          </w:p>
        </w:tc>
        <w:tc>
          <w:tcPr>
            <w:tcW w:w="2097" w:type="dxa"/>
          </w:tcPr>
          <w:p w14:paraId="40D89CC6" w14:textId="77777777" w:rsidR="006D23AE" w:rsidRPr="002C0355" w:rsidRDefault="006D23AE">
            <w:pPr>
              <w:jc w:val="both"/>
              <w:rPr>
                <w:rFonts w:ascii="GHEA Grapalat" w:eastAsia="GHEA Grapalat" w:hAnsi="GHEA Grapalat" w:cs="GHEA Grapalat"/>
                <w:sz w:val="16"/>
                <w:szCs w:val="16"/>
              </w:rPr>
            </w:pPr>
          </w:p>
        </w:tc>
      </w:tr>
      <w:tr w:rsidR="006D23AE" w:rsidRPr="002C0355" w14:paraId="4425C9F0" w14:textId="77777777" w:rsidTr="005F6F18">
        <w:trPr>
          <w:trHeight w:val="288"/>
        </w:trPr>
        <w:tc>
          <w:tcPr>
            <w:tcW w:w="1569" w:type="dxa"/>
          </w:tcPr>
          <w:p w14:paraId="014313A2"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Մուլտի Գրուպ կոնցեռն ՍՊԸ</w:t>
            </w:r>
          </w:p>
        </w:tc>
        <w:tc>
          <w:tcPr>
            <w:tcW w:w="990" w:type="dxa"/>
          </w:tcPr>
          <w:p w14:paraId="0554D891"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03516447</w:t>
            </w:r>
          </w:p>
        </w:tc>
        <w:tc>
          <w:tcPr>
            <w:tcW w:w="1514" w:type="dxa"/>
          </w:tcPr>
          <w:p w14:paraId="0B52221F"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Մղարթ</w:t>
            </w:r>
          </w:p>
        </w:tc>
        <w:tc>
          <w:tcPr>
            <w:tcW w:w="2840" w:type="dxa"/>
          </w:tcPr>
          <w:p w14:paraId="68F3A8A8" w14:textId="52141992"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669A2FB9" w14:textId="77777777" w:rsidR="006D23AE" w:rsidRPr="002C0355" w:rsidRDefault="006D23AE">
            <w:pPr>
              <w:jc w:val="both"/>
              <w:rPr>
                <w:rFonts w:ascii="GHEA Grapalat" w:eastAsia="GHEA Grapalat" w:hAnsi="GHEA Grapalat" w:cs="GHEA Grapalat"/>
                <w:sz w:val="16"/>
                <w:szCs w:val="16"/>
              </w:rPr>
            </w:pPr>
          </w:p>
        </w:tc>
      </w:tr>
      <w:tr w:rsidR="006D23AE" w:rsidRPr="002C0355" w14:paraId="73990E8E" w14:textId="77777777" w:rsidTr="005F6F18">
        <w:trPr>
          <w:trHeight w:val="288"/>
        </w:trPr>
        <w:tc>
          <w:tcPr>
            <w:tcW w:w="1569" w:type="dxa"/>
          </w:tcPr>
          <w:p w14:paraId="78C0CE15"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Արմենիան քափըռ փրոգրամ ՓԲԸ</w:t>
            </w:r>
          </w:p>
        </w:tc>
        <w:tc>
          <w:tcPr>
            <w:tcW w:w="990" w:type="dxa"/>
          </w:tcPr>
          <w:p w14:paraId="17AEE9ED"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06605968</w:t>
            </w:r>
          </w:p>
        </w:tc>
        <w:tc>
          <w:tcPr>
            <w:tcW w:w="1514" w:type="dxa"/>
          </w:tcPr>
          <w:p w14:paraId="3752AC3F"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Ալավերդի</w:t>
            </w:r>
          </w:p>
        </w:tc>
        <w:tc>
          <w:tcPr>
            <w:tcW w:w="2840" w:type="dxa"/>
          </w:tcPr>
          <w:p w14:paraId="79A6AE4C" w14:textId="6825C982"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0A798968" w14:textId="77777777" w:rsidR="006D23AE" w:rsidRPr="002C0355" w:rsidRDefault="006D23AE">
            <w:pPr>
              <w:jc w:val="both"/>
              <w:rPr>
                <w:rFonts w:ascii="GHEA Grapalat" w:eastAsia="GHEA Grapalat" w:hAnsi="GHEA Grapalat" w:cs="GHEA Grapalat"/>
                <w:sz w:val="16"/>
                <w:szCs w:val="16"/>
              </w:rPr>
            </w:pPr>
          </w:p>
        </w:tc>
      </w:tr>
      <w:tr w:rsidR="006D23AE" w:rsidRPr="002C0355" w14:paraId="00EFF054" w14:textId="77777777" w:rsidTr="005F6F18">
        <w:trPr>
          <w:trHeight w:val="288"/>
        </w:trPr>
        <w:tc>
          <w:tcPr>
            <w:tcW w:w="1569" w:type="dxa"/>
          </w:tcPr>
          <w:p w14:paraId="51D04B21"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Մեգո Գոլդ ՍՊԸ</w:t>
            </w:r>
          </w:p>
        </w:tc>
        <w:tc>
          <w:tcPr>
            <w:tcW w:w="990" w:type="dxa"/>
          </w:tcPr>
          <w:p w14:paraId="3EDF2068"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04213127</w:t>
            </w:r>
          </w:p>
        </w:tc>
        <w:tc>
          <w:tcPr>
            <w:tcW w:w="1514" w:type="dxa"/>
          </w:tcPr>
          <w:p w14:paraId="2555B1D7"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Տուխմանուկ</w:t>
            </w:r>
          </w:p>
        </w:tc>
        <w:tc>
          <w:tcPr>
            <w:tcW w:w="2840" w:type="dxa"/>
          </w:tcPr>
          <w:p w14:paraId="63944C23" w14:textId="0CB06768"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4B39BC0C" w14:textId="77777777" w:rsidR="006D23AE" w:rsidRPr="002C0355" w:rsidRDefault="006D23AE">
            <w:pPr>
              <w:jc w:val="both"/>
              <w:rPr>
                <w:rFonts w:ascii="GHEA Grapalat" w:eastAsia="GHEA Grapalat" w:hAnsi="GHEA Grapalat" w:cs="GHEA Grapalat"/>
                <w:sz w:val="16"/>
                <w:szCs w:val="16"/>
              </w:rPr>
            </w:pPr>
          </w:p>
        </w:tc>
      </w:tr>
      <w:tr w:rsidR="006D23AE" w:rsidRPr="002C0355" w14:paraId="647F44CD" w14:textId="77777777" w:rsidTr="005F6F18">
        <w:trPr>
          <w:trHeight w:val="288"/>
        </w:trPr>
        <w:tc>
          <w:tcPr>
            <w:tcW w:w="1569" w:type="dxa"/>
          </w:tcPr>
          <w:p w14:paraId="0FE38370"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Լեռ-Էքս ՍՊԸ</w:t>
            </w:r>
          </w:p>
        </w:tc>
        <w:tc>
          <w:tcPr>
            <w:tcW w:w="990" w:type="dxa"/>
          </w:tcPr>
          <w:p w14:paraId="263606A7"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09412188</w:t>
            </w:r>
          </w:p>
        </w:tc>
        <w:tc>
          <w:tcPr>
            <w:tcW w:w="1514" w:type="dxa"/>
          </w:tcPr>
          <w:p w14:paraId="728FC341"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Հանքասար</w:t>
            </w:r>
          </w:p>
        </w:tc>
        <w:tc>
          <w:tcPr>
            <w:tcW w:w="2840" w:type="dxa"/>
          </w:tcPr>
          <w:p w14:paraId="104297C8" w14:textId="2F0F0A07"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65C57DFD" w14:textId="77777777" w:rsidR="006D23AE" w:rsidRPr="002C0355" w:rsidRDefault="006D23AE">
            <w:pPr>
              <w:jc w:val="both"/>
              <w:rPr>
                <w:rFonts w:ascii="GHEA Grapalat" w:eastAsia="GHEA Grapalat" w:hAnsi="GHEA Grapalat" w:cs="GHEA Grapalat"/>
                <w:sz w:val="16"/>
                <w:szCs w:val="16"/>
              </w:rPr>
            </w:pPr>
          </w:p>
        </w:tc>
      </w:tr>
      <w:tr w:rsidR="006D23AE" w:rsidRPr="002C0355" w14:paraId="5018048F" w14:textId="77777777" w:rsidTr="005F6F18">
        <w:trPr>
          <w:trHeight w:val="288"/>
        </w:trPr>
        <w:tc>
          <w:tcPr>
            <w:tcW w:w="1569" w:type="dxa"/>
          </w:tcPr>
          <w:p w14:paraId="017F49EA"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Գոլդեն օրե ՍՊԸ</w:t>
            </w:r>
          </w:p>
        </w:tc>
        <w:tc>
          <w:tcPr>
            <w:tcW w:w="990" w:type="dxa"/>
          </w:tcPr>
          <w:p w14:paraId="0B433688"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02582025</w:t>
            </w:r>
          </w:p>
        </w:tc>
        <w:tc>
          <w:tcPr>
            <w:tcW w:w="1514" w:type="dxa"/>
          </w:tcPr>
          <w:p w14:paraId="1ED73066"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Հանքասար</w:t>
            </w:r>
          </w:p>
        </w:tc>
        <w:tc>
          <w:tcPr>
            <w:tcW w:w="2840" w:type="dxa"/>
          </w:tcPr>
          <w:p w14:paraId="406883DF" w14:textId="1D7C3F67"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0497D6CC" w14:textId="77777777" w:rsidR="006D23AE" w:rsidRPr="002C0355" w:rsidRDefault="006D23AE">
            <w:pPr>
              <w:jc w:val="both"/>
              <w:rPr>
                <w:rFonts w:ascii="GHEA Grapalat" w:eastAsia="GHEA Grapalat" w:hAnsi="GHEA Grapalat" w:cs="GHEA Grapalat"/>
                <w:sz w:val="16"/>
                <w:szCs w:val="16"/>
              </w:rPr>
            </w:pPr>
          </w:p>
        </w:tc>
      </w:tr>
      <w:tr w:rsidR="006D23AE" w:rsidRPr="002C0355" w14:paraId="75CF8AB5" w14:textId="77777777" w:rsidTr="005F6F18">
        <w:trPr>
          <w:trHeight w:val="288"/>
        </w:trPr>
        <w:tc>
          <w:tcPr>
            <w:tcW w:w="1569" w:type="dxa"/>
          </w:tcPr>
          <w:p w14:paraId="4473C17C"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Ֆորչն Ռիզորսիս ՍՊԸ</w:t>
            </w:r>
          </w:p>
        </w:tc>
        <w:tc>
          <w:tcPr>
            <w:tcW w:w="990" w:type="dxa"/>
          </w:tcPr>
          <w:p w14:paraId="27D27C3A"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02806526</w:t>
            </w:r>
          </w:p>
        </w:tc>
        <w:tc>
          <w:tcPr>
            <w:tcW w:w="1514" w:type="dxa"/>
          </w:tcPr>
          <w:p w14:paraId="514B85F4"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Հրազդան</w:t>
            </w:r>
          </w:p>
        </w:tc>
        <w:tc>
          <w:tcPr>
            <w:tcW w:w="2840" w:type="dxa"/>
          </w:tcPr>
          <w:p w14:paraId="595ED4A8" w14:textId="42990C30"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261103E7" w14:textId="77777777" w:rsidR="006D23AE" w:rsidRPr="002C0355" w:rsidRDefault="006D23AE">
            <w:pPr>
              <w:jc w:val="both"/>
              <w:rPr>
                <w:rFonts w:ascii="GHEA Grapalat" w:eastAsia="GHEA Grapalat" w:hAnsi="GHEA Grapalat" w:cs="GHEA Grapalat"/>
                <w:sz w:val="16"/>
                <w:szCs w:val="16"/>
              </w:rPr>
            </w:pPr>
          </w:p>
        </w:tc>
      </w:tr>
      <w:tr w:rsidR="006D23AE" w:rsidRPr="002C0355" w14:paraId="2EB64779" w14:textId="77777777" w:rsidTr="005F6F18">
        <w:trPr>
          <w:trHeight w:val="288"/>
        </w:trPr>
        <w:tc>
          <w:tcPr>
            <w:tcW w:w="1569" w:type="dxa"/>
          </w:tcPr>
          <w:p w14:paraId="36094122"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Վարդանի զարթոնք ՍՊԸ</w:t>
            </w:r>
          </w:p>
        </w:tc>
        <w:tc>
          <w:tcPr>
            <w:tcW w:w="990" w:type="dxa"/>
          </w:tcPr>
          <w:p w14:paraId="1C14871A"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09414399</w:t>
            </w:r>
          </w:p>
        </w:tc>
        <w:tc>
          <w:tcPr>
            <w:tcW w:w="1514" w:type="dxa"/>
          </w:tcPr>
          <w:p w14:paraId="548A7B27"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Սոֆի-Բինա</w:t>
            </w:r>
          </w:p>
        </w:tc>
        <w:tc>
          <w:tcPr>
            <w:tcW w:w="2840" w:type="dxa"/>
          </w:tcPr>
          <w:p w14:paraId="5FA379A8" w14:textId="04756901"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1D7F10DA" w14:textId="77777777" w:rsidR="006D23AE" w:rsidRPr="002C0355" w:rsidRDefault="006D23AE">
            <w:pPr>
              <w:jc w:val="both"/>
              <w:rPr>
                <w:rFonts w:ascii="GHEA Grapalat" w:eastAsia="GHEA Grapalat" w:hAnsi="GHEA Grapalat" w:cs="GHEA Grapalat"/>
                <w:sz w:val="16"/>
                <w:szCs w:val="16"/>
              </w:rPr>
            </w:pPr>
          </w:p>
        </w:tc>
      </w:tr>
      <w:tr w:rsidR="006D23AE" w:rsidRPr="002C0355" w14:paraId="56908AEF" w14:textId="77777777" w:rsidTr="005F6F18">
        <w:trPr>
          <w:trHeight w:val="288"/>
        </w:trPr>
        <w:tc>
          <w:tcPr>
            <w:tcW w:w="1569" w:type="dxa"/>
          </w:tcPr>
          <w:p w14:paraId="21E0C35A"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Սիփան-1 ՍՊԸ</w:t>
            </w:r>
          </w:p>
        </w:tc>
        <w:tc>
          <w:tcPr>
            <w:tcW w:w="990" w:type="dxa"/>
          </w:tcPr>
          <w:p w14:paraId="46B317BB"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04001189</w:t>
            </w:r>
          </w:p>
        </w:tc>
        <w:tc>
          <w:tcPr>
            <w:tcW w:w="1514" w:type="dxa"/>
          </w:tcPr>
          <w:p w14:paraId="6D4E1441"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Տերտերասար</w:t>
            </w:r>
          </w:p>
        </w:tc>
        <w:tc>
          <w:tcPr>
            <w:tcW w:w="2840" w:type="dxa"/>
          </w:tcPr>
          <w:p w14:paraId="676BFC45" w14:textId="6487ECA6"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34B9CA3E" w14:textId="77777777" w:rsidR="006D23AE" w:rsidRPr="002C0355" w:rsidRDefault="006D23AE">
            <w:pPr>
              <w:jc w:val="both"/>
              <w:rPr>
                <w:rFonts w:ascii="GHEA Grapalat" w:eastAsia="GHEA Grapalat" w:hAnsi="GHEA Grapalat" w:cs="GHEA Grapalat"/>
                <w:sz w:val="16"/>
                <w:szCs w:val="16"/>
              </w:rPr>
            </w:pPr>
          </w:p>
        </w:tc>
      </w:tr>
      <w:tr w:rsidR="006D23AE" w:rsidRPr="002C0355" w14:paraId="78024897" w14:textId="77777777" w:rsidTr="005F6F18">
        <w:trPr>
          <w:trHeight w:val="288"/>
        </w:trPr>
        <w:tc>
          <w:tcPr>
            <w:tcW w:w="1569" w:type="dxa"/>
          </w:tcPr>
          <w:p w14:paraId="022EC792"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Ասաթ ՍՊԸ</w:t>
            </w:r>
          </w:p>
        </w:tc>
        <w:tc>
          <w:tcPr>
            <w:tcW w:w="990" w:type="dxa"/>
          </w:tcPr>
          <w:p w14:paraId="57AAF039"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03807664</w:t>
            </w:r>
          </w:p>
        </w:tc>
        <w:tc>
          <w:tcPr>
            <w:tcW w:w="1514" w:type="dxa"/>
          </w:tcPr>
          <w:p w14:paraId="38D4D423"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Քարաբերդ</w:t>
            </w:r>
          </w:p>
        </w:tc>
        <w:tc>
          <w:tcPr>
            <w:tcW w:w="2840" w:type="dxa"/>
          </w:tcPr>
          <w:p w14:paraId="57DB0EB1"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1000</w:t>
            </w:r>
          </w:p>
        </w:tc>
        <w:tc>
          <w:tcPr>
            <w:tcW w:w="2097" w:type="dxa"/>
          </w:tcPr>
          <w:p w14:paraId="09CF7D30" w14:textId="77777777" w:rsidR="006D23AE" w:rsidRPr="002C0355" w:rsidRDefault="006D23AE">
            <w:pPr>
              <w:jc w:val="both"/>
              <w:rPr>
                <w:rFonts w:ascii="GHEA Grapalat" w:eastAsia="GHEA Grapalat" w:hAnsi="GHEA Grapalat" w:cs="GHEA Grapalat"/>
                <w:sz w:val="16"/>
                <w:szCs w:val="16"/>
              </w:rPr>
            </w:pPr>
          </w:p>
        </w:tc>
      </w:tr>
      <w:tr w:rsidR="006D23AE" w:rsidRPr="002C0355" w14:paraId="4E39150B" w14:textId="77777777" w:rsidTr="005F6F18">
        <w:trPr>
          <w:trHeight w:val="288"/>
        </w:trPr>
        <w:tc>
          <w:tcPr>
            <w:tcW w:w="1569" w:type="dxa"/>
          </w:tcPr>
          <w:p w14:paraId="0AA7C4DE" w14:textId="47C5209D" w:rsidR="006D23AE" w:rsidRPr="002C0355" w:rsidRDefault="006D23AE" w:rsidP="005F6F18">
            <w:pPr>
              <w:rPr>
                <w:rFonts w:ascii="GHEA Grapalat" w:eastAsia="GHEA Grapalat" w:hAnsi="GHEA Grapalat" w:cs="GHEA Grapalat"/>
                <w:sz w:val="16"/>
                <w:szCs w:val="16"/>
                <w:lang w:val="hy-AM"/>
              </w:rPr>
            </w:pPr>
            <w:r w:rsidRPr="002C0355">
              <w:rPr>
                <w:rFonts w:ascii="GHEA Grapalat" w:eastAsia="GHEA Grapalat" w:hAnsi="GHEA Grapalat" w:cs="GHEA Grapalat"/>
                <w:sz w:val="16"/>
                <w:szCs w:val="16"/>
              </w:rPr>
              <w:t>Ակտիվ Լեռնագործ</w:t>
            </w:r>
            <w:r w:rsidRPr="002C0355">
              <w:rPr>
                <w:rFonts w:ascii="GHEA Grapalat" w:eastAsia="GHEA Grapalat" w:hAnsi="GHEA Grapalat" w:cs="GHEA Grapalat"/>
                <w:sz w:val="16"/>
                <w:szCs w:val="16"/>
                <w:lang w:val="hy-AM"/>
              </w:rPr>
              <w:t xml:space="preserve"> ՍՊԸ</w:t>
            </w:r>
          </w:p>
        </w:tc>
        <w:tc>
          <w:tcPr>
            <w:tcW w:w="990" w:type="dxa"/>
          </w:tcPr>
          <w:p w14:paraId="61381D70"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01544838</w:t>
            </w:r>
          </w:p>
        </w:tc>
        <w:tc>
          <w:tcPr>
            <w:tcW w:w="1514" w:type="dxa"/>
          </w:tcPr>
          <w:p w14:paraId="4179BF6E"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Այգեձոր</w:t>
            </w:r>
          </w:p>
        </w:tc>
        <w:tc>
          <w:tcPr>
            <w:tcW w:w="2840" w:type="dxa"/>
          </w:tcPr>
          <w:p w14:paraId="76B1B07B" w14:textId="49F411BB"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19CC5081" w14:textId="77777777" w:rsidR="006D23AE" w:rsidRPr="002C0355" w:rsidRDefault="006D23AE">
            <w:pPr>
              <w:jc w:val="both"/>
              <w:rPr>
                <w:rFonts w:ascii="GHEA Grapalat" w:eastAsia="GHEA Grapalat" w:hAnsi="GHEA Grapalat" w:cs="GHEA Grapalat"/>
                <w:sz w:val="16"/>
                <w:szCs w:val="16"/>
              </w:rPr>
            </w:pPr>
          </w:p>
        </w:tc>
      </w:tr>
      <w:tr w:rsidR="006D23AE" w:rsidRPr="002C0355" w14:paraId="1D91244C" w14:textId="77777777" w:rsidTr="005F6F18">
        <w:trPr>
          <w:trHeight w:val="288"/>
        </w:trPr>
        <w:tc>
          <w:tcPr>
            <w:tcW w:w="1569" w:type="dxa"/>
          </w:tcPr>
          <w:p w14:paraId="7EE918F7"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Մարջան մայնինգ Քոմփանի ՍՊԸ</w:t>
            </w:r>
          </w:p>
        </w:tc>
        <w:tc>
          <w:tcPr>
            <w:tcW w:w="990" w:type="dxa"/>
          </w:tcPr>
          <w:p w14:paraId="4F6FB0FE"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01569837</w:t>
            </w:r>
          </w:p>
        </w:tc>
        <w:tc>
          <w:tcPr>
            <w:tcW w:w="1514" w:type="dxa"/>
          </w:tcPr>
          <w:p w14:paraId="307A0A5C"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Մարջան</w:t>
            </w:r>
          </w:p>
        </w:tc>
        <w:tc>
          <w:tcPr>
            <w:tcW w:w="2840" w:type="dxa"/>
          </w:tcPr>
          <w:p w14:paraId="54EC4B8E" w14:textId="33591876" w:rsidR="006D23AE" w:rsidRPr="002C0355" w:rsidRDefault="00963E1F">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Պարտավորություն</w:t>
            </w:r>
            <w:r w:rsidRPr="002C0355">
              <w:rPr>
                <w:rFonts w:ascii="GHEA Grapalat" w:eastAsia="GHEA Grapalat" w:hAnsi="GHEA Grapalat" w:cs="GHEA Grapalat"/>
                <w:sz w:val="16"/>
                <w:szCs w:val="16"/>
                <w:lang w:val="hy-AM"/>
              </w:rPr>
              <w:t xml:space="preserve"> չկա</w:t>
            </w:r>
          </w:p>
        </w:tc>
        <w:tc>
          <w:tcPr>
            <w:tcW w:w="2097" w:type="dxa"/>
          </w:tcPr>
          <w:p w14:paraId="081B6227" w14:textId="77777777" w:rsidR="006D23AE" w:rsidRPr="002C0355" w:rsidRDefault="006D23AE">
            <w:pPr>
              <w:jc w:val="both"/>
              <w:rPr>
                <w:rFonts w:ascii="GHEA Grapalat" w:eastAsia="GHEA Grapalat" w:hAnsi="GHEA Grapalat" w:cs="GHEA Grapalat"/>
                <w:sz w:val="16"/>
                <w:szCs w:val="16"/>
              </w:rPr>
            </w:pPr>
          </w:p>
        </w:tc>
      </w:tr>
      <w:tr w:rsidR="006D23AE" w:rsidRPr="002C0355" w14:paraId="09DC0654" w14:textId="77777777" w:rsidTr="005F6F18">
        <w:trPr>
          <w:trHeight w:val="288"/>
        </w:trPr>
        <w:tc>
          <w:tcPr>
            <w:tcW w:w="1569" w:type="dxa"/>
          </w:tcPr>
          <w:p w14:paraId="642A3EF0"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Վայք Գոլդ ՍՊԸ</w:t>
            </w:r>
          </w:p>
        </w:tc>
        <w:tc>
          <w:tcPr>
            <w:tcW w:w="990" w:type="dxa"/>
          </w:tcPr>
          <w:p w14:paraId="43BD7A6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00114369</w:t>
            </w:r>
          </w:p>
        </w:tc>
        <w:tc>
          <w:tcPr>
            <w:tcW w:w="1514" w:type="dxa"/>
          </w:tcPr>
          <w:p w14:paraId="31CA48C4"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Ազատեկ</w:t>
            </w:r>
          </w:p>
        </w:tc>
        <w:tc>
          <w:tcPr>
            <w:tcW w:w="2840" w:type="dxa"/>
          </w:tcPr>
          <w:p w14:paraId="38564672"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3,000</w:t>
            </w:r>
          </w:p>
        </w:tc>
        <w:tc>
          <w:tcPr>
            <w:tcW w:w="2097" w:type="dxa"/>
          </w:tcPr>
          <w:p w14:paraId="60D94294" w14:textId="77777777" w:rsidR="006D23AE" w:rsidRPr="002C0355" w:rsidRDefault="006D23AE">
            <w:pPr>
              <w:jc w:val="both"/>
              <w:rPr>
                <w:rFonts w:ascii="GHEA Grapalat" w:eastAsia="GHEA Grapalat" w:hAnsi="GHEA Grapalat" w:cs="GHEA Grapalat"/>
                <w:sz w:val="16"/>
                <w:szCs w:val="16"/>
              </w:rPr>
            </w:pPr>
          </w:p>
        </w:tc>
      </w:tr>
      <w:tr w:rsidR="006D23AE" w:rsidRPr="002C0355" w14:paraId="26D6B247" w14:textId="77777777" w:rsidTr="005F6F18">
        <w:trPr>
          <w:trHeight w:val="288"/>
        </w:trPr>
        <w:tc>
          <w:tcPr>
            <w:tcW w:w="1569" w:type="dxa"/>
          </w:tcPr>
          <w:p w14:paraId="58EB80D5" w14:textId="7080FD03" w:rsidR="006D23AE" w:rsidRPr="002C0355" w:rsidRDefault="006D23AE" w:rsidP="005F6F18">
            <w:pPr>
              <w:rPr>
                <w:rFonts w:ascii="GHEA Grapalat" w:eastAsia="GHEA Grapalat" w:hAnsi="GHEA Grapalat" w:cs="GHEA Grapalat"/>
                <w:sz w:val="16"/>
                <w:szCs w:val="16"/>
                <w:lang w:val="hy-AM"/>
              </w:rPr>
            </w:pPr>
            <w:r w:rsidRPr="002C0355">
              <w:rPr>
                <w:rFonts w:ascii="GHEA Grapalat" w:eastAsia="GHEA Grapalat" w:hAnsi="GHEA Grapalat" w:cs="GHEA Grapalat"/>
                <w:sz w:val="16"/>
                <w:szCs w:val="16"/>
              </w:rPr>
              <w:t>ԱՏ-ՄԵՏԱԼՍ</w:t>
            </w:r>
            <w:r w:rsidRPr="002C0355">
              <w:rPr>
                <w:rFonts w:ascii="GHEA Grapalat" w:eastAsia="GHEA Grapalat" w:hAnsi="GHEA Grapalat" w:cs="GHEA Grapalat"/>
                <w:sz w:val="16"/>
                <w:szCs w:val="16"/>
                <w:lang w:val="hy-AM"/>
              </w:rPr>
              <w:t xml:space="preserve"> ՍՊԸ</w:t>
            </w:r>
          </w:p>
        </w:tc>
        <w:tc>
          <w:tcPr>
            <w:tcW w:w="990" w:type="dxa"/>
          </w:tcPr>
          <w:p w14:paraId="5DBA4DAF"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00118721</w:t>
            </w:r>
          </w:p>
        </w:tc>
        <w:tc>
          <w:tcPr>
            <w:tcW w:w="1514" w:type="dxa"/>
          </w:tcPr>
          <w:p w14:paraId="5C0BFB7C"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Մեղրասար</w:t>
            </w:r>
          </w:p>
        </w:tc>
        <w:tc>
          <w:tcPr>
            <w:tcW w:w="2840" w:type="dxa"/>
          </w:tcPr>
          <w:p w14:paraId="52BBBC9B"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3,600</w:t>
            </w:r>
          </w:p>
        </w:tc>
        <w:tc>
          <w:tcPr>
            <w:tcW w:w="2097" w:type="dxa"/>
          </w:tcPr>
          <w:p w14:paraId="073F6A1E" w14:textId="77777777" w:rsidR="006D23AE" w:rsidRPr="002C0355" w:rsidRDefault="006D23AE">
            <w:pPr>
              <w:jc w:val="both"/>
              <w:rPr>
                <w:rFonts w:ascii="GHEA Grapalat" w:eastAsia="GHEA Grapalat" w:hAnsi="GHEA Grapalat" w:cs="GHEA Grapalat"/>
                <w:sz w:val="16"/>
                <w:szCs w:val="16"/>
              </w:rPr>
            </w:pPr>
          </w:p>
        </w:tc>
      </w:tr>
      <w:tr w:rsidR="006D23AE" w:rsidRPr="002C0355" w14:paraId="257FAF70" w14:textId="77777777" w:rsidTr="005F6F18">
        <w:trPr>
          <w:trHeight w:val="288"/>
        </w:trPr>
        <w:tc>
          <w:tcPr>
            <w:tcW w:w="1569" w:type="dxa"/>
          </w:tcPr>
          <w:p w14:paraId="15821C2C"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ԲԱԿՏԵԿ ԷԿՈ ՍՊԸ</w:t>
            </w:r>
          </w:p>
        </w:tc>
        <w:tc>
          <w:tcPr>
            <w:tcW w:w="990" w:type="dxa"/>
          </w:tcPr>
          <w:p w14:paraId="3B7F7750"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00870494</w:t>
            </w:r>
          </w:p>
        </w:tc>
        <w:tc>
          <w:tcPr>
            <w:tcW w:w="1514" w:type="dxa"/>
          </w:tcPr>
          <w:p w14:paraId="3A98A2BE"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Արջուտ</w:t>
            </w:r>
          </w:p>
        </w:tc>
        <w:tc>
          <w:tcPr>
            <w:tcW w:w="2840" w:type="dxa"/>
          </w:tcPr>
          <w:p w14:paraId="0CA82081"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650</w:t>
            </w:r>
          </w:p>
        </w:tc>
        <w:tc>
          <w:tcPr>
            <w:tcW w:w="2097" w:type="dxa"/>
          </w:tcPr>
          <w:p w14:paraId="28F3A14C" w14:textId="77777777" w:rsidR="006D23AE" w:rsidRPr="002C0355" w:rsidRDefault="006D23AE">
            <w:pPr>
              <w:jc w:val="both"/>
              <w:rPr>
                <w:rFonts w:ascii="GHEA Grapalat" w:eastAsia="GHEA Grapalat" w:hAnsi="GHEA Grapalat" w:cs="GHEA Grapalat"/>
                <w:sz w:val="16"/>
                <w:szCs w:val="16"/>
              </w:rPr>
            </w:pPr>
          </w:p>
        </w:tc>
      </w:tr>
      <w:tr w:rsidR="006D23AE" w:rsidRPr="002C0355" w14:paraId="6273AA24" w14:textId="77777777" w:rsidTr="005F6F18">
        <w:trPr>
          <w:trHeight w:val="288"/>
        </w:trPr>
        <w:tc>
          <w:tcPr>
            <w:tcW w:w="1569" w:type="dxa"/>
          </w:tcPr>
          <w:p w14:paraId="2E7A1276"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Հրաշք Մետաղ ՍՊԸ</w:t>
            </w:r>
          </w:p>
        </w:tc>
        <w:tc>
          <w:tcPr>
            <w:tcW w:w="990" w:type="dxa"/>
          </w:tcPr>
          <w:p w14:paraId="1C230A3E"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04226807</w:t>
            </w:r>
          </w:p>
        </w:tc>
        <w:tc>
          <w:tcPr>
            <w:tcW w:w="1514" w:type="dxa"/>
          </w:tcPr>
          <w:p w14:paraId="23242058"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Բարձրադիր</w:t>
            </w:r>
          </w:p>
        </w:tc>
        <w:tc>
          <w:tcPr>
            <w:tcW w:w="2840" w:type="dxa"/>
          </w:tcPr>
          <w:p w14:paraId="3BF99A39"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550</w:t>
            </w:r>
          </w:p>
        </w:tc>
        <w:tc>
          <w:tcPr>
            <w:tcW w:w="2097" w:type="dxa"/>
          </w:tcPr>
          <w:p w14:paraId="719E56C5" w14:textId="77777777" w:rsidR="006D23AE" w:rsidRPr="002C0355" w:rsidRDefault="006D23AE">
            <w:pPr>
              <w:jc w:val="both"/>
              <w:rPr>
                <w:rFonts w:ascii="GHEA Grapalat" w:eastAsia="GHEA Grapalat" w:hAnsi="GHEA Grapalat" w:cs="GHEA Grapalat"/>
                <w:sz w:val="16"/>
                <w:szCs w:val="16"/>
              </w:rPr>
            </w:pPr>
          </w:p>
        </w:tc>
      </w:tr>
      <w:tr w:rsidR="006D23AE" w:rsidRPr="002C0355" w14:paraId="4A7CC405" w14:textId="77777777" w:rsidTr="005F6F18">
        <w:trPr>
          <w:trHeight w:val="288"/>
        </w:trPr>
        <w:tc>
          <w:tcPr>
            <w:tcW w:w="1569" w:type="dxa"/>
          </w:tcPr>
          <w:p w14:paraId="0A531A8C" w14:textId="77777777"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Գեղի Գոլդ ՍՊԸ</w:t>
            </w:r>
          </w:p>
        </w:tc>
        <w:tc>
          <w:tcPr>
            <w:tcW w:w="990" w:type="dxa"/>
          </w:tcPr>
          <w:p w14:paraId="312E1CD1"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09423012</w:t>
            </w:r>
          </w:p>
        </w:tc>
        <w:tc>
          <w:tcPr>
            <w:tcW w:w="1514" w:type="dxa"/>
          </w:tcPr>
          <w:p w14:paraId="1027FD8A" w14:textId="77777777"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Ոսկեձոր</w:t>
            </w:r>
          </w:p>
        </w:tc>
        <w:tc>
          <w:tcPr>
            <w:tcW w:w="2840" w:type="dxa"/>
          </w:tcPr>
          <w:p w14:paraId="693653BF"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650</w:t>
            </w:r>
          </w:p>
        </w:tc>
        <w:tc>
          <w:tcPr>
            <w:tcW w:w="2097" w:type="dxa"/>
          </w:tcPr>
          <w:p w14:paraId="6437C490" w14:textId="77777777" w:rsidR="006D23AE" w:rsidRPr="002C0355" w:rsidRDefault="006D23AE">
            <w:pPr>
              <w:jc w:val="both"/>
              <w:rPr>
                <w:rFonts w:ascii="GHEA Grapalat" w:eastAsia="GHEA Grapalat" w:hAnsi="GHEA Grapalat" w:cs="GHEA Grapalat"/>
                <w:sz w:val="16"/>
                <w:szCs w:val="16"/>
              </w:rPr>
            </w:pPr>
          </w:p>
        </w:tc>
      </w:tr>
      <w:tr w:rsidR="006D23AE" w:rsidRPr="002C0355" w14:paraId="34A73EBD" w14:textId="77777777" w:rsidTr="005F6F18">
        <w:trPr>
          <w:trHeight w:val="288"/>
        </w:trPr>
        <w:tc>
          <w:tcPr>
            <w:tcW w:w="1569" w:type="dxa"/>
          </w:tcPr>
          <w:p w14:paraId="2F78C963" w14:textId="64454300" w:rsidR="006D23AE" w:rsidRPr="002C0355" w:rsidRDefault="006D23AE" w:rsidP="005F6F18">
            <w:pPr>
              <w:rPr>
                <w:rFonts w:ascii="GHEA Grapalat" w:eastAsia="GHEA Grapalat" w:hAnsi="GHEA Grapalat" w:cs="GHEA Grapalat"/>
                <w:sz w:val="16"/>
                <w:szCs w:val="16"/>
              </w:rPr>
            </w:pPr>
            <w:r w:rsidRPr="002C0355">
              <w:rPr>
                <w:rFonts w:ascii="GHEA Grapalat" w:eastAsia="GHEA Grapalat" w:hAnsi="GHEA Grapalat" w:cs="GHEA Grapalat"/>
                <w:sz w:val="16"/>
                <w:szCs w:val="16"/>
              </w:rPr>
              <w:t>Ղարագուլյաններ ՓԲԸ</w:t>
            </w:r>
          </w:p>
        </w:tc>
        <w:tc>
          <w:tcPr>
            <w:tcW w:w="990" w:type="dxa"/>
          </w:tcPr>
          <w:p w14:paraId="47D29F13"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02583292</w:t>
            </w:r>
          </w:p>
        </w:tc>
        <w:tc>
          <w:tcPr>
            <w:tcW w:w="1514" w:type="dxa"/>
          </w:tcPr>
          <w:p w14:paraId="49AEA453" w14:textId="6190B1D2" w:rsidR="006D23AE" w:rsidRPr="002C0355" w:rsidRDefault="006D23AE" w:rsidP="006D23AE">
            <w:pP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Վերին </w:t>
            </w:r>
            <w:r w:rsidR="00561B20" w:rsidRPr="002C0355">
              <w:rPr>
                <w:rFonts w:ascii="GHEA Grapalat" w:eastAsia="GHEA Grapalat" w:hAnsi="GHEA Grapalat" w:cs="GHEA Grapalat"/>
                <w:sz w:val="16"/>
                <w:szCs w:val="16"/>
              </w:rPr>
              <w:t>Վա</w:t>
            </w:r>
            <w:r w:rsidRPr="002C0355">
              <w:rPr>
                <w:rFonts w:ascii="GHEA Grapalat" w:eastAsia="GHEA Grapalat" w:hAnsi="GHEA Grapalat" w:cs="GHEA Grapalat"/>
                <w:sz w:val="16"/>
                <w:szCs w:val="16"/>
              </w:rPr>
              <w:t>ր</w:t>
            </w:r>
            <w:r w:rsidR="0083793F" w:rsidRPr="002C0355">
              <w:rPr>
                <w:rFonts w:ascii="GHEA Grapalat" w:eastAsia="GHEA Grapalat" w:hAnsi="GHEA Grapalat" w:cs="GHEA Grapalat"/>
                <w:sz w:val="16"/>
                <w:szCs w:val="16"/>
                <w:lang w:val="hy-AM"/>
              </w:rPr>
              <w:t>դ</w:t>
            </w:r>
            <w:r w:rsidRPr="002C0355">
              <w:rPr>
                <w:rFonts w:ascii="GHEA Grapalat" w:eastAsia="GHEA Grapalat" w:hAnsi="GHEA Grapalat" w:cs="GHEA Grapalat"/>
                <w:sz w:val="16"/>
                <w:szCs w:val="16"/>
              </w:rPr>
              <w:t>անիձոր</w:t>
            </w:r>
          </w:p>
        </w:tc>
        <w:tc>
          <w:tcPr>
            <w:tcW w:w="2840" w:type="dxa"/>
          </w:tcPr>
          <w:p w14:paraId="4BE2D8E5"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1,250</w:t>
            </w:r>
          </w:p>
        </w:tc>
        <w:tc>
          <w:tcPr>
            <w:tcW w:w="2097" w:type="dxa"/>
          </w:tcPr>
          <w:p w14:paraId="58A7B3BD" w14:textId="77777777" w:rsidR="006D23AE" w:rsidRPr="002C0355" w:rsidRDefault="006D23AE">
            <w:pPr>
              <w:jc w:val="both"/>
              <w:rPr>
                <w:rFonts w:ascii="GHEA Grapalat" w:eastAsia="GHEA Grapalat" w:hAnsi="GHEA Grapalat" w:cs="GHEA Grapalat"/>
                <w:sz w:val="16"/>
                <w:szCs w:val="16"/>
              </w:rPr>
            </w:pPr>
          </w:p>
        </w:tc>
      </w:tr>
      <w:tr w:rsidR="006D23AE" w:rsidRPr="002C0355" w14:paraId="7FBB395E" w14:textId="77777777" w:rsidTr="005F6F18">
        <w:trPr>
          <w:trHeight w:val="288"/>
        </w:trPr>
        <w:tc>
          <w:tcPr>
            <w:tcW w:w="1569" w:type="dxa"/>
          </w:tcPr>
          <w:p w14:paraId="0F1EB3C7" w14:textId="77777777" w:rsidR="006D23AE" w:rsidRPr="002C0355" w:rsidRDefault="006D23AE">
            <w:pPr>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TOTAL</w:t>
            </w:r>
          </w:p>
        </w:tc>
        <w:tc>
          <w:tcPr>
            <w:tcW w:w="990" w:type="dxa"/>
          </w:tcPr>
          <w:p w14:paraId="27E387FA" w14:textId="77777777" w:rsidR="006D23AE" w:rsidRPr="002C0355" w:rsidRDefault="006D23AE">
            <w:pPr>
              <w:jc w:val="both"/>
              <w:rPr>
                <w:rFonts w:ascii="GHEA Grapalat" w:eastAsia="GHEA Grapalat" w:hAnsi="GHEA Grapalat" w:cs="GHEA Grapalat"/>
                <w:sz w:val="16"/>
                <w:szCs w:val="16"/>
              </w:rPr>
            </w:pPr>
          </w:p>
        </w:tc>
        <w:tc>
          <w:tcPr>
            <w:tcW w:w="1514" w:type="dxa"/>
          </w:tcPr>
          <w:p w14:paraId="74CC0B8B" w14:textId="77777777" w:rsidR="006D23AE" w:rsidRPr="002C0355" w:rsidRDefault="006D23AE" w:rsidP="006D23AE">
            <w:pPr>
              <w:rPr>
                <w:rFonts w:ascii="GHEA Grapalat" w:eastAsia="GHEA Grapalat" w:hAnsi="GHEA Grapalat" w:cs="GHEA Grapalat"/>
                <w:sz w:val="16"/>
                <w:szCs w:val="16"/>
              </w:rPr>
            </w:pPr>
          </w:p>
        </w:tc>
        <w:tc>
          <w:tcPr>
            <w:tcW w:w="2840" w:type="dxa"/>
          </w:tcPr>
          <w:p w14:paraId="52E3D678" w14:textId="0F4B93C3" w:rsidR="006D23AE" w:rsidRPr="002C0355" w:rsidRDefault="00963E1F">
            <w:pPr>
              <w:jc w:val="both"/>
              <w:rPr>
                <w:rFonts w:ascii="GHEA Grapalat" w:eastAsia="GHEA Grapalat" w:hAnsi="GHEA Grapalat" w:cs="GHEA Grapalat"/>
                <w:sz w:val="16"/>
                <w:szCs w:val="16"/>
                <w:lang w:val="en-US"/>
              </w:rPr>
            </w:pPr>
            <w:r w:rsidRPr="002C0355">
              <w:rPr>
                <w:rFonts w:ascii="GHEA Grapalat" w:eastAsia="GHEA Grapalat" w:hAnsi="GHEA Grapalat" w:cs="GHEA Grapalat"/>
                <w:sz w:val="16"/>
                <w:szCs w:val="16"/>
                <w:lang w:val="en-US"/>
              </w:rPr>
              <w:t>97,230</w:t>
            </w:r>
          </w:p>
        </w:tc>
        <w:tc>
          <w:tcPr>
            <w:tcW w:w="2097" w:type="dxa"/>
          </w:tcPr>
          <w:p w14:paraId="09A7A6EB" w14:textId="77777777" w:rsidR="006D23AE" w:rsidRPr="002C0355" w:rsidRDefault="006D23AE">
            <w:pPr>
              <w:jc w:val="both"/>
              <w:rPr>
                <w:rFonts w:ascii="GHEA Grapalat" w:eastAsia="GHEA Grapalat" w:hAnsi="GHEA Grapalat" w:cs="GHEA Grapalat"/>
                <w:sz w:val="16"/>
                <w:szCs w:val="16"/>
              </w:rPr>
            </w:pPr>
          </w:p>
        </w:tc>
      </w:tr>
    </w:tbl>
    <w:p w14:paraId="03A04991" w14:textId="17B3CDE2" w:rsidR="001F3416" w:rsidRPr="002C0355" w:rsidRDefault="005642BB">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Ցանկը տրամադրվել է ՀՀ ԷԵԲՊՆ-ի կողմից (թվերը ներկայացված են հազար ՀՀ դրամով):</w:t>
      </w:r>
    </w:p>
    <w:p w14:paraId="1C06D677" w14:textId="77777777" w:rsidR="00094C72" w:rsidRPr="002C0355" w:rsidRDefault="00094C72">
      <w:pPr>
        <w:spacing w:after="0" w:line="240" w:lineRule="auto"/>
        <w:jc w:val="both"/>
        <w:rPr>
          <w:rFonts w:ascii="GHEA Grapalat" w:eastAsia="GHEA Grapalat" w:hAnsi="GHEA Grapalat" w:cs="GHEA Grapalat"/>
          <w:sz w:val="18"/>
          <w:szCs w:val="18"/>
        </w:rPr>
      </w:pPr>
    </w:p>
    <w:p w14:paraId="02DEA15F" w14:textId="77777777" w:rsidR="00A16510" w:rsidRPr="002C0355" w:rsidRDefault="00A16510">
      <w:pPr>
        <w:spacing w:after="0" w:line="240" w:lineRule="auto"/>
        <w:jc w:val="both"/>
        <w:rPr>
          <w:rFonts w:ascii="GHEA Grapalat" w:eastAsia="GHEA Grapalat" w:hAnsi="GHEA Grapalat" w:cs="GHEA Grapalat"/>
          <w:sz w:val="18"/>
          <w:szCs w:val="18"/>
        </w:rPr>
      </w:pPr>
    </w:p>
    <w:p w14:paraId="38595455" w14:textId="33052AD5" w:rsidR="001F3416" w:rsidRPr="002C0355" w:rsidRDefault="007C76F4">
      <w:pPr>
        <w:spacing w:after="0" w:line="240" w:lineRule="auto"/>
        <w:jc w:val="both"/>
        <w:rPr>
          <w:rFonts w:ascii="GHEA Grapalat" w:eastAsia="GHEA Grapalat" w:hAnsi="GHEA Grapalat" w:cs="GHEA Grapalat"/>
        </w:rPr>
      </w:pPr>
      <w:r w:rsidRPr="002C0355">
        <w:rPr>
          <w:rFonts w:ascii="GHEA Grapalat" w:hAnsi="GHEA Grapalat"/>
          <w:noProof/>
          <w:lang w:val="en-US" w:eastAsia="en-US"/>
        </w:rPr>
        <mc:AlternateContent>
          <mc:Choice Requires="wps">
            <w:drawing>
              <wp:anchor distT="45720" distB="45720" distL="114300" distR="114300" simplePos="0" relativeHeight="251660288" behindDoc="1" locked="0" layoutInCell="1" allowOverlap="1" wp14:anchorId="63E901FB" wp14:editId="4B20129C">
                <wp:simplePos x="0" y="0"/>
                <wp:positionH relativeFrom="margin">
                  <wp:posOffset>0</wp:posOffset>
                </wp:positionH>
                <wp:positionV relativeFrom="paragraph">
                  <wp:posOffset>640080</wp:posOffset>
                </wp:positionV>
                <wp:extent cx="6032500" cy="4846320"/>
                <wp:effectExtent l="0" t="0" r="25400" b="1143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4846320"/>
                        </a:xfrm>
                        <a:prstGeom prst="rect">
                          <a:avLst/>
                        </a:prstGeom>
                        <a:gradFill rotWithShape="0">
                          <a:gsLst>
                            <a:gs pos="0">
                              <a:srgbClr val="B1CBE9"/>
                            </a:gs>
                            <a:gs pos="50000">
                              <a:srgbClr val="A3C1E5"/>
                            </a:gs>
                            <a:gs pos="100000">
                              <a:srgbClr val="92B9E4"/>
                            </a:gs>
                          </a:gsLst>
                          <a:lin ang="5400000"/>
                        </a:gradFill>
                        <a:ln w="9525">
                          <a:solidFill>
                            <a:srgbClr val="5B9BD5"/>
                          </a:solidFill>
                          <a:miter lim="800000"/>
                          <a:headEnd/>
                          <a:tailEnd/>
                        </a:ln>
                      </wps:spPr>
                      <wps:txbx>
                        <w:txbxContent>
                          <w:p w14:paraId="2DDA2602"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sz w:val="16"/>
                                <w:szCs w:val="16"/>
                              </w:rPr>
                              <w:t>Ընդերքօգտագործման պայմանագրի օրինակելի ձևի ամփոփ կառուցվածքը՝ հաստատված ՀՀ կառավարության՝ 2012թ. -ի մարտի 22-ին ընդունած թիվ 437-Ն որոշմամբ.</w:t>
                            </w:r>
                          </w:p>
                          <w:p w14:paraId="24F0D65F" w14:textId="77777777" w:rsidR="002C0355" w:rsidRPr="00F30DBF" w:rsidRDefault="002C0355">
                            <w:pPr>
                              <w:spacing w:after="0" w:line="240" w:lineRule="auto"/>
                              <w:textDirection w:val="btLr"/>
                              <w:rPr>
                                <w:rFonts w:ascii="GHEA Grapalat" w:hAnsi="GHEA Grapalat"/>
                                <w:sz w:val="16"/>
                                <w:szCs w:val="16"/>
                              </w:rPr>
                            </w:pPr>
                          </w:p>
                          <w:p w14:paraId="465CC477"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i/>
                                <w:sz w:val="16"/>
                                <w:szCs w:val="16"/>
                              </w:rPr>
                              <w:t>Կառուցվածք</w:t>
                            </w:r>
                          </w:p>
                          <w:p w14:paraId="6FE9EDC8"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Ընդհանուր դրույթներ</w:t>
                            </w:r>
                          </w:p>
                          <w:p w14:paraId="7C5408B7"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Պայմանագրի առարկան</w:t>
                            </w:r>
                          </w:p>
                          <w:p w14:paraId="3EDF4672"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Կողմերի իրավունքները և պարտականությունները </w:t>
                            </w:r>
                          </w:p>
                          <w:p w14:paraId="169E67E5"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Զգուշացում</w:t>
                            </w:r>
                          </w:p>
                          <w:p w14:paraId="560485EB"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Հաշվետվություններ և տեղեկություն</w:t>
                            </w:r>
                          </w:p>
                          <w:p w14:paraId="06927E63"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Պայմանագրի ուժի մեջ մտնելը, գործողության ժամկետը և լուծումը</w:t>
                            </w:r>
                          </w:p>
                          <w:p w14:paraId="3D0752AA"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Պայմանագրում փոփոխություններ կատարելու հիմքերը </w:t>
                            </w:r>
                          </w:p>
                          <w:p w14:paraId="5CFB0E29"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Վեճերի լուծումը</w:t>
                            </w:r>
                          </w:p>
                          <w:p w14:paraId="265B22E6"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Ծանուցում</w:t>
                            </w:r>
                          </w:p>
                          <w:p w14:paraId="11568988"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Այլ դրույթներ </w:t>
                            </w:r>
                          </w:p>
                          <w:p w14:paraId="3FE6CDD2"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Հիմնական կառուցվածք.</w:t>
                            </w:r>
                          </w:p>
                          <w:p w14:paraId="1472B999"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Կողմերի գտնվելու վայրը, բանկային վավերապայմանները և ստորագրությունները </w:t>
                            </w:r>
                          </w:p>
                          <w:p w14:paraId="1046E0ED" w14:textId="77777777" w:rsidR="002C0355" w:rsidRPr="00F30DBF" w:rsidRDefault="002C0355">
                            <w:pPr>
                              <w:spacing w:after="0" w:line="240" w:lineRule="auto"/>
                              <w:textDirection w:val="btLr"/>
                              <w:rPr>
                                <w:rFonts w:ascii="GHEA Grapalat" w:hAnsi="GHEA Grapalat"/>
                                <w:sz w:val="16"/>
                                <w:szCs w:val="16"/>
                              </w:rPr>
                            </w:pPr>
                          </w:p>
                          <w:p w14:paraId="0A2F9C5F"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i/>
                                <w:sz w:val="16"/>
                                <w:szCs w:val="16"/>
                              </w:rPr>
                              <w:t xml:space="preserve">Հավելվածներ </w:t>
                            </w:r>
                          </w:p>
                          <w:p w14:paraId="5F8EABCC"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Ֆինանսական առաջարկները և ընդերքօգտագործման վճարները </w:t>
                            </w:r>
                          </w:p>
                          <w:p w14:paraId="7F618F4A"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Հանքի փակման ծրագրով նախատեսված պարտավորություններ</w:t>
                            </w:r>
                          </w:p>
                          <w:p w14:paraId="5CC31672"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Համայնքի սոցիալ-տնտեսական զարգացման ոլորտում ստանձնած պարտավորություններ</w:t>
                            </w:r>
                          </w:p>
                          <w:p w14:paraId="43410A53"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Բնապահպանական կառավարման պլան</w:t>
                            </w:r>
                          </w:p>
                          <w:p w14:paraId="3135F61C"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Ֆինանսական երաշխիքներ ընդերքօգտագործման թափոնների կառավարման և/կամ վերամշակման պլաններով նախատեսված միջոցառումների իրականացման համար</w:t>
                            </w:r>
                          </w:p>
                          <w:p w14:paraId="7E2F4F7C" w14:textId="77777777" w:rsidR="002C0355" w:rsidRPr="00F30DBF" w:rsidRDefault="002C0355">
                            <w:pPr>
                              <w:spacing w:after="0" w:line="240" w:lineRule="auto"/>
                              <w:textDirection w:val="btLr"/>
                              <w:rPr>
                                <w:rFonts w:ascii="GHEA Grapalat" w:hAnsi="GHEA Grapalat"/>
                                <w:sz w:val="16"/>
                                <w:szCs w:val="16"/>
                              </w:rPr>
                            </w:pPr>
                          </w:p>
                          <w:p w14:paraId="7809348A"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sz w:val="16"/>
                                <w:szCs w:val="16"/>
                              </w:rPr>
                              <w:t>Ըստ անհրաժեշտության, պայմանագիրը կարող է ունենալ այլ հավելվածներ, օրինակ, ժամանակացույց՝ արդյունահանման և հանքաքարի վերամշակման աշխատանքների և զուգահեռաբար երկրաբանական ուսումնասիրության ծրագրեր իրականացնելու դեպքում:</w:t>
                            </w:r>
                          </w:p>
                          <w:p w14:paraId="143192F0" w14:textId="77777777" w:rsidR="002C0355" w:rsidRPr="00F30DBF" w:rsidRDefault="002C0355">
                            <w:pPr>
                              <w:spacing w:after="0" w:line="240" w:lineRule="auto"/>
                              <w:textDirection w:val="btLr"/>
                              <w:rPr>
                                <w:rFonts w:ascii="GHEA Grapalat" w:hAnsi="GHEA Grapalat"/>
                                <w:sz w:val="16"/>
                                <w:szCs w:val="16"/>
                              </w:rPr>
                            </w:pPr>
                          </w:p>
                          <w:p w14:paraId="4CDEBDF4"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sz w:val="16"/>
                                <w:szCs w:val="16"/>
                              </w:rPr>
                              <w:t xml:space="preserve">Երկրաբանական ուսումնասիրության պայմանագիր </w:t>
                            </w:r>
                          </w:p>
                          <w:p w14:paraId="182A1F65"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sz w:val="16"/>
                                <w:szCs w:val="16"/>
                              </w:rPr>
                              <w:t xml:space="preserve">Երկրաբանական ուսումնասիրության պայմանագրի կառուցվածքը նման է ընդերքօգտագործման պայմանագրին կառուցվածքին, բացառությամբ այն հանգամանքի, որ Երկրաբանական ուսումնասիրության պայմանագրով պահանջվում է երկրաբանական ուսումնասիրությունների կատարման և արդյունքները պետական փորձաքննության ներկայացնելու ժամանակացույց: </w:t>
                            </w:r>
                          </w:p>
                          <w:p w14:paraId="230332CB" w14:textId="77777777" w:rsidR="002C0355" w:rsidRPr="00F30DBF" w:rsidRDefault="002C0355">
                            <w:pPr>
                              <w:spacing w:after="0" w:line="240" w:lineRule="auto"/>
                              <w:textDirection w:val="btLr"/>
                              <w:rPr>
                                <w:rFonts w:ascii="GHEA Grapalat" w:hAnsi="GHEA Grapalat"/>
                                <w:sz w:val="16"/>
                                <w:szCs w:val="16"/>
                              </w:rPr>
                            </w:pPr>
                          </w:p>
                          <w:p w14:paraId="4CC06C10" w14:textId="77777777" w:rsidR="002C0355" w:rsidRPr="00F30DBF" w:rsidRDefault="002C0355">
                            <w:pPr>
                              <w:spacing w:after="0" w:line="240" w:lineRule="auto"/>
                              <w:textDirection w:val="btLr"/>
                              <w:rPr>
                                <w:rFonts w:ascii="GHEA Grapalat" w:hAnsi="GHEA Grapalat"/>
                                <w:sz w:val="16"/>
                                <w:szCs w:val="16"/>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01FB" id="Rectangle 2" o:spid="_x0000_s1098" style="position:absolute;left:0;text-align:left;margin-left:0;margin-top:50.4pt;width:475pt;height:381.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" fillcolor="#b1cbe9" strokecolor="#5b9bd5">
                <v:fill color2="#92b9e4" colors="0 #b1cbe9;.5 #a3c1e5;1 #92b9e4" focus="100%" type="gradient">
                  <o:fill v:ext="view" type="gradientUnscaled"/>
                </v:fill>
                <v:textbox inset="2.53958mm,1.2694mm,2.53958mm,1.2694mm">
                  <w:txbxContent>
                    <w:p w14:paraId="2DDA2602"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sz w:val="16"/>
                          <w:szCs w:val="16"/>
                        </w:rPr>
                        <w:t>Ընդերքօգտագործման պայմանագրի օրինակելի ձևի ամփոփ կառուցվածքը՝ հաստատված ՀՀ կառավարության՝ 2012թ. -ի մարտի 22-ին ընդունած թիվ 437-Ն որոշմամբ.</w:t>
                      </w:r>
                    </w:p>
                    <w:p w14:paraId="24F0D65F" w14:textId="77777777" w:rsidR="002C0355" w:rsidRPr="00F30DBF" w:rsidRDefault="002C0355">
                      <w:pPr>
                        <w:spacing w:after="0" w:line="240" w:lineRule="auto"/>
                        <w:textDirection w:val="btLr"/>
                        <w:rPr>
                          <w:rFonts w:ascii="GHEA Grapalat" w:hAnsi="GHEA Grapalat"/>
                          <w:sz w:val="16"/>
                          <w:szCs w:val="16"/>
                        </w:rPr>
                      </w:pPr>
                    </w:p>
                    <w:p w14:paraId="465CC477"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i/>
                          <w:sz w:val="16"/>
                          <w:szCs w:val="16"/>
                        </w:rPr>
                        <w:t>Կառուցվածք</w:t>
                      </w:r>
                    </w:p>
                    <w:p w14:paraId="6FE9EDC8"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Ընդհանուր դրույթներ</w:t>
                      </w:r>
                    </w:p>
                    <w:p w14:paraId="7C5408B7"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Պայմանագրի առարկան</w:t>
                      </w:r>
                    </w:p>
                    <w:p w14:paraId="3EDF4672"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Կողմերի իրավունքները և պարտականությունները </w:t>
                      </w:r>
                    </w:p>
                    <w:p w14:paraId="169E67E5"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Զգուշացում</w:t>
                      </w:r>
                    </w:p>
                    <w:p w14:paraId="560485EB"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Հաշվետվություններ և տեղեկություն</w:t>
                      </w:r>
                    </w:p>
                    <w:p w14:paraId="06927E63"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Պայմանագրի ուժի մեջ մտնելը, գործողության ժամկետը և լուծումը</w:t>
                      </w:r>
                    </w:p>
                    <w:p w14:paraId="3D0752AA"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Պայմանագրում փոփոխություններ կատարելու հիմքերը </w:t>
                      </w:r>
                    </w:p>
                    <w:p w14:paraId="5CFB0E29"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Վեճերի լուծումը</w:t>
                      </w:r>
                    </w:p>
                    <w:p w14:paraId="265B22E6"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Ծանուցում</w:t>
                      </w:r>
                    </w:p>
                    <w:p w14:paraId="11568988"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Այլ դրույթներ </w:t>
                      </w:r>
                    </w:p>
                    <w:p w14:paraId="3FE6CDD2"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Հիմնական կառուցվածք.</w:t>
                      </w:r>
                    </w:p>
                    <w:p w14:paraId="1472B999"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Կողմերի գտնվելու վայրը, բանկային վավերապայմանները և ստորագրությունները </w:t>
                      </w:r>
                    </w:p>
                    <w:p w14:paraId="1046E0ED" w14:textId="77777777" w:rsidR="002C0355" w:rsidRPr="00F30DBF" w:rsidRDefault="002C0355">
                      <w:pPr>
                        <w:spacing w:after="0" w:line="240" w:lineRule="auto"/>
                        <w:textDirection w:val="btLr"/>
                        <w:rPr>
                          <w:rFonts w:ascii="GHEA Grapalat" w:hAnsi="GHEA Grapalat"/>
                          <w:sz w:val="16"/>
                          <w:szCs w:val="16"/>
                        </w:rPr>
                      </w:pPr>
                    </w:p>
                    <w:p w14:paraId="0A2F9C5F"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i/>
                          <w:sz w:val="16"/>
                          <w:szCs w:val="16"/>
                        </w:rPr>
                        <w:t xml:space="preserve">Հավելվածներ </w:t>
                      </w:r>
                    </w:p>
                    <w:p w14:paraId="5F8EABCC"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 xml:space="preserve">Ֆինանսական առաջարկները և ընդերքօգտագործման վճարները </w:t>
                      </w:r>
                    </w:p>
                    <w:p w14:paraId="7F618F4A"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Հանքի փակման ծրագրով նախատեսված պարտավորություններ</w:t>
                      </w:r>
                    </w:p>
                    <w:p w14:paraId="5CC31672"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Համայնքի սոցիալ-տնտեսական զարգացման ոլորտում ստանձնած պարտավորություններ</w:t>
                      </w:r>
                    </w:p>
                    <w:p w14:paraId="43410A53"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Բնապահպանական կառավարման պլան</w:t>
                      </w:r>
                    </w:p>
                    <w:p w14:paraId="3135F61C" w14:textId="77777777" w:rsidR="002C0355" w:rsidRPr="00F30DBF" w:rsidRDefault="002C0355">
                      <w:pPr>
                        <w:spacing w:after="0" w:line="240" w:lineRule="auto"/>
                        <w:ind w:left="360"/>
                        <w:textDirection w:val="btLr"/>
                        <w:rPr>
                          <w:rFonts w:ascii="GHEA Grapalat" w:hAnsi="GHEA Grapalat"/>
                          <w:sz w:val="16"/>
                          <w:szCs w:val="16"/>
                        </w:rPr>
                      </w:pPr>
                      <w:r w:rsidRPr="00F30DBF">
                        <w:rPr>
                          <w:rFonts w:ascii="GHEA Grapalat" w:eastAsia="Merriweather" w:hAnsi="GHEA Grapalat" w:cs="Merriweather"/>
                          <w:sz w:val="16"/>
                          <w:szCs w:val="16"/>
                        </w:rPr>
                        <w:t>Ֆինանսական երաշխիքներ ընդերքօգտագործման թափոնների կառավարման և/կամ վերամշակման պլաններով նախատեսված միջոցառումների իրականացման համար</w:t>
                      </w:r>
                    </w:p>
                    <w:p w14:paraId="7E2F4F7C" w14:textId="77777777" w:rsidR="002C0355" w:rsidRPr="00F30DBF" w:rsidRDefault="002C0355">
                      <w:pPr>
                        <w:spacing w:after="0" w:line="240" w:lineRule="auto"/>
                        <w:textDirection w:val="btLr"/>
                        <w:rPr>
                          <w:rFonts w:ascii="GHEA Grapalat" w:hAnsi="GHEA Grapalat"/>
                          <w:sz w:val="16"/>
                          <w:szCs w:val="16"/>
                        </w:rPr>
                      </w:pPr>
                    </w:p>
                    <w:p w14:paraId="7809348A"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sz w:val="16"/>
                          <w:szCs w:val="16"/>
                        </w:rPr>
                        <w:t>Ըստ անհրաժեշտության, պայմանագիրը կարող է ունենալ այլ հավելվածներ, օրինակ, ժամանակացույց՝ արդյունահանման և հանքաքարի վերամշակման աշխատանքների և զուգահեռաբար երկրաբանական ուսումնասիրության ծրագրեր իրականացնելու դեպքում:</w:t>
                      </w:r>
                    </w:p>
                    <w:p w14:paraId="143192F0" w14:textId="77777777" w:rsidR="002C0355" w:rsidRPr="00F30DBF" w:rsidRDefault="002C0355">
                      <w:pPr>
                        <w:spacing w:after="0" w:line="240" w:lineRule="auto"/>
                        <w:textDirection w:val="btLr"/>
                        <w:rPr>
                          <w:rFonts w:ascii="GHEA Grapalat" w:hAnsi="GHEA Grapalat"/>
                          <w:sz w:val="16"/>
                          <w:szCs w:val="16"/>
                        </w:rPr>
                      </w:pPr>
                    </w:p>
                    <w:p w14:paraId="4CDEBDF4"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b/>
                          <w:sz w:val="16"/>
                          <w:szCs w:val="16"/>
                        </w:rPr>
                        <w:t xml:space="preserve">Երկրաբանական ուսումնասիրության պայմանագիր </w:t>
                      </w:r>
                    </w:p>
                    <w:p w14:paraId="182A1F65" w14:textId="77777777" w:rsidR="002C0355" w:rsidRPr="00F30DBF" w:rsidRDefault="002C0355">
                      <w:pPr>
                        <w:spacing w:after="0" w:line="240" w:lineRule="auto"/>
                        <w:textDirection w:val="btLr"/>
                        <w:rPr>
                          <w:rFonts w:ascii="GHEA Grapalat" w:hAnsi="GHEA Grapalat"/>
                          <w:sz w:val="16"/>
                          <w:szCs w:val="16"/>
                        </w:rPr>
                      </w:pPr>
                      <w:r w:rsidRPr="00F30DBF">
                        <w:rPr>
                          <w:rFonts w:ascii="GHEA Grapalat" w:eastAsia="Merriweather" w:hAnsi="GHEA Grapalat" w:cs="Merriweather"/>
                          <w:sz w:val="16"/>
                          <w:szCs w:val="16"/>
                        </w:rPr>
                        <w:t xml:space="preserve">Երկրաբանական ուսումնասիրության պայմանագրի կառուցվածքը նման է ընդերքօգտագործման պայմանագրին կառուցվածքին, բացառությամբ այն հանգամանքի, որ Երկրաբանական ուսումնասիրության պայմանագրով պահանջվում է երկրաբանական ուսումնասիրությունների կատարման և արդյունքները պետական փորձաքննության ներկայացնելու ժամանակացույց: </w:t>
                      </w:r>
                    </w:p>
                    <w:p w14:paraId="230332CB" w14:textId="77777777" w:rsidR="002C0355" w:rsidRPr="00F30DBF" w:rsidRDefault="002C0355">
                      <w:pPr>
                        <w:spacing w:after="0" w:line="240" w:lineRule="auto"/>
                        <w:textDirection w:val="btLr"/>
                        <w:rPr>
                          <w:rFonts w:ascii="GHEA Grapalat" w:hAnsi="GHEA Grapalat"/>
                          <w:sz w:val="16"/>
                          <w:szCs w:val="16"/>
                        </w:rPr>
                      </w:pPr>
                    </w:p>
                    <w:p w14:paraId="4CC06C10" w14:textId="77777777" w:rsidR="002C0355" w:rsidRPr="00F30DBF" w:rsidRDefault="002C0355">
                      <w:pPr>
                        <w:spacing w:after="0" w:line="240" w:lineRule="auto"/>
                        <w:textDirection w:val="btLr"/>
                        <w:rPr>
                          <w:rFonts w:ascii="GHEA Grapalat" w:hAnsi="GHEA Grapalat"/>
                          <w:sz w:val="16"/>
                          <w:szCs w:val="16"/>
                        </w:rPr>
                      </w:pPr>
                    </w:p>
                  </w:txbxContent>
                </v:textbox>
                <w10:wrap type="square" anchorx="margin"/>
              </v:rect>
            </w:pict>
          </mc:Fallback>
        </mc:AlternateContent>
      </w:r>
      <w:r w:rsidR="005642BB" w:rsidRPr="002C0355">
        <w:rPr>
          <w:rFonts w:ascii="GHEA Grapalat" w:eastAsia="GHEA Grapalat" w:hAnsi="GHEA Grapalat" w:cs="GHEA Grapalat"/>
        </w:rPr>
        <w:t xml:space="preserve">Աղյուսակ </w:t>
      </w:r>
      <w:r w:rsidR="00133025" w:rsidRPr="002C0355">
        <w:rPr>
          <w:rFonts w:ascii="GHEA Grapalat" w:eastAsia="GHEA Grapalat" w:hAnsi="GHEA Grapalat" w:cs="GHEA Grapalat"/>
        </w:rPr>
        <w:t>9</w:t>
      </w:r>
      <w:r w:rsidR="005642BB" w:rsidRPr="002C0355">
        <w:rPr>
          <w:rFonts w:ascii="GHEA Grapalat" w:eastAsia="GHEA Grapalat" w:hAnsi="GHEA Grapalat" w:cs="GHEA Grapalat"/>
        </w:rPr>
        <w:t>. Հայաստանի Հանրապետության օրենսդրությամբ սահմանված ընդերքօգտագործման պայմանագրի օրինակելի ձևի ամփոփ կառուցվածքը, որը հաստատվել է 2012թ.</w:t>
      </w:r>
      <w:r w:rsidR="0062788C" w:rsidRPr="002C0355">
        <w:rPr>
          <w:rFonts w:ascii="GHEA Grapalat" w:eastAsia="GHEA Grapalat" w:hAnsi="GHEA Grapalat" w:cs="GHEA Grapalat"/>
        </w:rPr>
        <w:t>-ի</w:t>
      </w:r>
      <w:r w:rsidR="005642BB" w:rsidRPr="002C0355">
        <w:rPr>
          <w:rFonts w:ascii="GHEA Grapalat" w:eastAsia="GHEA Grapalat" w:hAnsi="GHEA Grapalat" w:cs="GHEA Grapalat"/>
        </w:rPr>
        <w:t>ն:</w:t>
      </w:r>
    </w:p>
    <w:p w14:paraId="56051672" w14:textId="77777777" w:rsidR="001F3416" w:rsidRPr="002C0355" w:rsidRDefault="001F3416">
      <w:pPr>
        <w:spacing w:after="0" w:line="240" w:lineRule="auto"/>
        <w:jc w:val="both"/>
        <w:rPr>
          <w:rFonts w:ascii="GHEA Grapalat" w:eastAsia="GHEA Grapalat" w:hAnsi="GHEA Grapalat" w:cs="GHEA Grapalat"/>
        </w:rPr>
      </w:pPr>
    </w:p>
    <w:p w14:paraId="1C3AFDE4" w14:textId="77777777" w:rsidR="001F3416" w:rsidRPr="002C0355" w:rsidRDefault="001F3416">
      <w:pPr>
        <w:spacing w:after="0" w:line="240" w:lineRule="auto"/>
        <w:jc w:val="both"/>
        <w:rPr>
          <w:rFonts w:ascii="GHEA Grapalat" w:eastAsia="GHEA Grapalat" w:hAnsi="GHEA Grapalat" w:cs="GHEA Grapalat"/>
        </w:rPr>
      </w:pPr>
    </w:p>
    <w:p w14:paraId="1E2ACB94"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Պայմանագրի (կամ առնվազն 3-րդ հավելվածի) հրապարակումը թույլ կտա, որպեսզի շահագրգիռ կողմերը մոնիթորինգ իրականացնեն:</w:t>
      </w:r>
    </w:p>
    <w:p w14:paraId="6AD0A5A2" w14:textId="77777777" w:rsidR="001F3416" w:rsidRPr="002C0355" w:rsidRDefault="001F3416">
      <w:pPr>
        <w:spacing w:after="0" w:line="240" w:lineRule="auto"/>
        <w:jc w:val="both"/>
        <w:rPr>
          <w:rFonts w:ascii="GHEA Grapalat" w:eastAsia="GHEA Grapalat" w:hAnsi="GHEA Grapalat" w:cs="GHEA Grapalat"/>
        </w:rPr>
      </w:pPr>
    </w:p>
    <w:p w14:paraId="616F32E2"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Թեև համայնքում կատարվող սոցիալական և տնտեսական ծախսերի մանրամասները հրապարակելու որևէ իրավական պահանջ սահմանված չէ հանքարդյունաբերող ընկերությունների համար, որոշ ընկերություններ այդ տեղեկատվությունը հրապարակում են իրենց կայքերում: Հրապարակվող տեղեկությունների որակը տարբեր է. որոշ դեպքերում ներկայացված են նաև ամսաթվեր և ծախսված գումարների չափը: Այդուհանդերձ, ընդհանուր առմամբ պարզ չէ՝ արդյոք իրականացվող ծրագրերը կատարվել են պայմանագրային պարտավորությունների շրջանակներում, թե ի լրումն պայմանագրային պարտավորությունների: Որոշ դեպքերում ծրագրերն իրականացվել են ոչ թե անմիջականորեն ընդերքօգտագործող ընկերության, այլ նրա հետ փոխկապակցված սուբյեկտների կողմից (օր.՝ մայր ընկերություն, մայր ընկերության կողմից հիմնված հիմնադրամ կամ մայր ընկերության հետ փոխկապակցված անձ):</w:t>
      </w:r>
    </w:p>
    <w:p w14:paraId="01FFEBD6" w14:textId="77777777" w:rsidR="001F3416" w:rsidRPr="002C0355" w:rsidRDefault="001F3416">
      <w:pPr>
        <w:spacing w:after="0" w:line="240" w:lineRule="auto"/>
        <w:jc w:val="both"/>
        <w:rPr>
          <w:rFonts w:ascii="GHEA Grapalat" w:eastAsia="GHEA Grapalat" w:hAnsi="GHEA Grapalat" w:cs="GHEA Grapalat"/>
        </w:rPr>
      </w:pPr>
    </w:p>
    <w:p w14:paraId="52071B27"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Կատարված սոցիալական ծախսերը բացահայտելու պահանջի սահմանումը թույլ կտա, որպեսզի շահագրգիռ կողմերը լիարժեք պատկերացում կազմեն համայնքում կատարվող սոցիալական և տնտեսական ներդրումների մասին: </w:t>
      </w:r>
    </w:p>
    <w:p w14:paraId="75A979AA" w14:textId="77777777" w:rsidR="001F3416" w:rsidRPr="002C0355" w:rsidRDefault="001F3416">
      <w:pPr>
        <w:spacing w:after="0" w:line="240" w:lineRule="auto"/>
        <w:jc w:val="both"/>
        <w:rPr>
          <w:rFonts w:ascii="GHEA Grapalat" w:eastAsia="GHEA Grapalat" w:hAnsi="GHEA Grapalat" w:cs="GHEA Grapalat"/>
        </w:rPr>
      </w:pPr>
    </w:p>
    <w:p w14:paraId="38C53C22" w14:textId="35581748" w:rsidR="003F2D44"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Հարկ է պարզաբանել՝ բացի ընդերքօգտագործման պայմանագրով նախատեսված պարտադիր սոցիալ-տնտեսական ուղղվածություն ունեցող միջոցառումներից այլ, կամավոր հիմունքներով կատարված վճարումները պետք է ևս </w:t>
      </w:r>
      <w:r w:rsidR="00DC1752" w:rsidRPr="002C0355">
        <w:rPr>
          <w:rFonts w:ascii="GHEA Grapalat" w:eastAsia="GHEA Grapalat" w:hAnsi="GHEA Grapalat" w:cs="GHEA Grapalat"/>
        </w:rPr>
        <w:t>հրապարակվեն</w:t>
      </w:r>
      <w:r w:rsidRPr="002C0355">
        <w:rPr>
          <w:rFonts w:ascii="GHEA Grapalat" w:eastAsia="GHEA Grapalat" w:hAnsi="GHEA Grapalat" w:cs="GHEA Grapalat"/>
        </w:rPr>
        <w:t xml:space="preserve">, թե ոչ։ Մտահոգություն է բարձրաձայնվել ԲՇԽ-ի անդամների կողմից առ այն, որ հանքարդյունաբերող ընկերությունները կարող են ուղղակի կամ անուղղակի կերպով կատարել վճարումներ, որոնց նպատակը ոչ թե սոցիալական և տնտեսական ներդրումներ կատարելն է, այլ հետաքրքրված կողմերին «լավություն» անելը, այլ կերպ ասած՝ հնարավոր կոռուպցիոն ռիսկեր: </w:t>
      </w:r>
      <w:r w:rsidR="002C2F0D" w:rsidRPr="002C0355">
        <w:rPr>
          <w:rFonts w:ascii="GHEA Grapalat" w:eastAsia="GHEA Grapalat" w:hAnsi="GHEA Grapalat" w:cs="GHEA Grapalat"/>
          <w:lang w:val="hy-AM"/>
        </w:rPr>
        <w:t xml:space="preserve"> </w:t>
      </w:r>
      <w:r w:rsidR="006D2524" w:rsidRPr="002C0355">
        <w:rPr>
          <w:rFonts w:ascii="GHEA Grapalat" w:eastAsia="GHEA Grapalat" w:hAnsi="GHEA Grapalat" w:cs="GHEA Grapalat"/>
          <w:lang w:val="hy-AM"/>
        </w:rPr>
        <w:t xml:space="preserve">Այս ռիսկերին մասամբ անդրադարձ կատարվեց </w:t>
      </w:r>
      <w:r w:rsidR="002C2F0D" w:rsidRPr="002C0355">
        <w:rPr>
          <w:rFonts w:ascii="GHEA Grapalat" w:eastAsia="GHEA Grapalat" w:hAnsi="GHEA Grapalat" w:cs="GHEA Grapalat"/>
          <w:lang w:val="hy-AM"/>
        </w:rPr>
        <w:t>ԱՃԹՆ ստանդարտի կիրառման շրջանակում մշակված օրենսդրական փոփոխություններ</w:t>
      </w:r>
      <w:r w:rsidR="006D2524" w:rsidRPr="002C0355">
        <w:rPr>
          <w:rFonts w:ascii="GHEA Grapalat" w:eastAsia="GHEA Grapalat" w:hAnsi="GHEA Grapalat" w:cs="GHEA Grapalat"/>
          <w:lang w:val="hy-AM"/>
        </w:rPr>
        <w:t xml:space="preserve">ում։ </w:t>
      </w:r>
      <w:r w:rsidR="002C2F0D" w:rsidRPr="002C0355">
        <w:rPr>
          <w:rFonts w:ascii="GHEA Grapalat" w:eastAsia="GHEA Grapalat" w:hAnsi="GHEA Grapalat" w:cs="GHEA Grapalat"/>
          <w:lang w:val="hy-AM"/>
        </w:rPr>
        <w:t xml:space="preserve"> </w:t>
      </w:r>
      <w:r w:rsidR="006D2524" w:rsidRPr="002C0355">
        <w:rPr>
          <w:rFonts w:ascii="GHEA Grapalat" w:eastAsia="GHEA Grapalat" w:hAnsi="GHEA Grapalat" w:cs="GHEA Grapalat"/>
          <w:lang w:val="hy-AM"/>
        </w:rPr>
        <w:t>Ո</w:t>
      </w:r>
      <w:r w:rsidR="002C2F0D" w:rsidRPr="002C0355">
        <w:rPr>
          <w:rFonts w:ascii="GHEA Grapalat" w:eastAsia="GHEA Grapalat" w:hAnsi="GHEA Grapalat" w:cs="GHEA Grapalat"/>
        </w:rPr>
        <w:t xml:space="preserve">րոշվեց, որ </w:t>
      </w:r>
      <w:r w:rsidR="002C2F0D" w:rsidRPr="002C0355">
        <w:rPr>
          <w:rFonts w:ascii="GHEA Grapalat" w:eastAsia="GHEA Grapalat" w:hAnsi="GHEA Grapalat" w:cs="Sylfaen"/>
          <w:iCs/>
        </w:rPr>
        <w:t>ընկերությունները</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տեղեկատվություն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ներկայացնեն՝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կամավորության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սկզբունքով</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իրենց</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կողմից</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կատարած</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վճարումների</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մասին՝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ըստ</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հիմնադրամների</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ըստ</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հասարակական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կազմակերպությունների</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և</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ըստ</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ֆիզիկական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անձանց</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վերջինի</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դեպքում՝</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ագրեգացված</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ոչ</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անվանական</w:t>
      </w:r>
      <w:r w:rsidR="002C2F0D" w:rsidRPr="002C0355">
        <w:rPr>
          <w:rFonts w:ascii="GHEA Grapalat" w:eastAsia="GHEA Grapalat" w:hAnsi="GHEA Grapalat" w:cs="GHEA Grapalat"/>
          <w:iCs/>
        </w:rPr>
        <w:t xml:space="preserve"> </w:t>
      </w:r>
      <w:r w:rsidR="002C2F0D" w:rsidRPr="002C0355">
        <w:rPr>
          <w:rFonts w:ascii="GHEA Grapalat" w:eastAsia="GHEA Grapalat" w:hAnsi="GHEA Grapalat" w:cs="Sylfaen"/>
          <w:iCs/>
        </w:rPr>
        <w:t>կերպով</w:t>
      </w:r>
      <w:r w:rsidR="002C2F0D" w:rsidRPr="002C0355">
        <w:rPr>
          <w:rFonts w:ascii="GHEA Grapalat" w:eastAsia="GHEA Grapalat" w:hAnsi="GHEA Grapalat" w:cs="GHEA Grapalat"/>
        </w:rPr>
        <w:t>։</w:t>
      </w:r>
      <w:r w:rsidRPr="002C0355">
        <w:rPr>
          <w:rFonts w:ascii="GHEA Grapalat" w:eastAsia="GHEA Grapalat" w:hAnsi="GHEA Grapalat" w:cs="GHEA Grapalat"/>
        </w:rPr>
        <w:t xml:space="preserve"> </w:t>
      </w:r>
    </w:p>
    <w:p w14:paraId="0D515F20" w14:textId="77777777" w:rsidR="003F2D44" w:rsidRPr="002C0355" w:rsidRDefault="003F2D44">
      <w:pPr>
        <w:spacing w:after="0" w:line="240" w:lineRule="auto"/>
        <w:jc w:val="both"/>
        <w:rPr>
          <w:rFonts w:ascii="GHEA Grapalat" w:eastAsia="GHEA Grapalat" w:hAnsi="GHEA Grapalat" w:cs="GHEA Grapalat"/>
        </w:rPr>
      </w:pPr>
    </w:p>
    <w:p w14:paraId="01AD5F14" w14:textId="5D480A5B"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Արդարադատության նախարարության տվյալներով, առկա են  4782 գրանցված ՀԿ-ներ և 1148 հիմն</w:t>
      </w:r>
      <w:r w:rsidR="00CC4741" w:rsidRPr="002C0355">
        <w:rPr>
          <w:rFonts w:ascii="GHEA Grapalat" w:eastAsia="GHEA Grapalat" w:hAnsi="GHEA Grapalat" w:cs="GHEA Grapalat"/>
          <w:lang w:val="hy-AM"/>
        </w:rPr>
        <w:t>ա</w:t>
      </w:r>
      <w:r w:rsidRPr="002C0355">
        <w:rPr>
          <w:rFonts w:ascii="GHEA Grapalat" w:eastAsia="GHEA Grapalat" w:hAnsi="GHEA Grapalat" w:cs="GHEA Grapalat"/>
        </w:rPr>
        <w:t>դրամներ</w:t>
      </w:r>
      <w:r w:rsidRPr="002C0355">
        <w:rPr>
          <w:rFonts w:ascii="GHEA Grapalat" w:eastAsia="GHEA Grapalat" w:hAnsi="GHEA Grapalat" w:cs="GHEA Grapalat"/>
          <w:vertAlign w:val="superscript"/>
        </w:rPr>
        <w:footnoteReference w:id="23"/>
      </w:r>
      <w:r w:rsidRPr="002C0355">
        <w:rPr>
          <w:rFonts w:ascii="GHEA Grapalat" w:eastAsia="GHEA Grapalat" w:hAnsi="GHEA Grapalat" w:cs="GHEA Grapalat"/>
        </w:rPr>
        <w:t>: Համաձայն 2002 թվ-ի դեկտեմբերի 29-ին ընդունված Հիմնադրամների մասին օրենքի 39 հոդվածի</w:t>
      </w:r>
      <w:r w:rsidR="0043574E" w:rsidRPr="002C0355">
        <w:rPr>
          <w:rFonts w:ascii="GHEA Grapalat" w:eastAsia="GHEA Grapalat" w:hAnsi="GHEA Grapalat" w:cs="GHEA Grapalat"/>
          <w:lang w:val="hy-AM"/>
        </w:rPr>
        <w:t>՝</w:t>
      </w:r>
      <w:r w:rsidRPr="002C0355">
        <w:rPr>
          <w:rFonts w:ascii="GHEA Grapalat" w:eastAsia="GHEA Grapalat" w:hAnsi="GHEA Grapalat" w:cs="GHEA Grapalat"/>
        </w:rPr>
        <w:t xml:space="preserve"> </w:t>
      </w:r>
      <w:r w:rsidRPr="002C0355">
        <w:rPr>
          <w:rFonts w:ascii="GHEA Grapalat" w:eastAsia="GHEA Grapalat" w:hAnsi="GHEA Grapalat" w:cs="GHEA Grapalat"/>
          <w:i/>
        </w:rPr>
        <w:t xml:space="preserve">հիմնադրամները պարտավոր են հրապարակել տարեկան հաշվետվությունները </w:t>
      </w:r>
      <w:hyperlink r:id="rId42">
        <w:r w:rsidRPr="002C0355">
          <w:rPr>
            <w:rFonts w:ascii="GHEA Grapalat" w:eastAsia="GHEA Grapalat" w:hAnsi="GHEA Grapalat" w:cs="GHEA Grapalat"/>
            <w:i/>
            <w:color w:val="0563C1"/>
            <w:u w:val="single"/>
          </w:rPr>
          <w:t>www.azdarar.am</w:t>
        </w:r>
      </w:hyperlink>
      <w:r w:rsidRPr="002C0355">
        <w:rPr>
          <w:rFonts w:ascii="GHEA Grapalat" w:eastAsia="GHEA Grapalat" w:hAnsi="GHEA Grapalat" w:cs="GHEA Grapalat"/>
          <w:i/>
        </w:rPr>
        <w:t xml:space="preserve"> կայքում</w:t>
      </w:r>
      <w:r w:rsidRPr="002C0355">
        <w:rPr>
          <w:rFonts w:ascii="GHEA Grapalat" w:eastAsia="GHEA Grapalat" w:hAnsi="GHEA Grapalat" w:cs="GHEA Grapalat"/>
          <w:vertAlign w:val="superscript"/>
        </w:rPr>
        <w:footnoteReference w:id="24"/>
      </w:r>
      <w:r w:rsidRPr="002C0355">
        <w:rPr>
          <w:rFonts w:ascii="GHEA Grapalat" w:eastAsia="GHEA Grapalat" w:hAnsi="GHEA Grapalat" w:cs="GHEA Grapalat"/>
        </w:rPr>
        <w:t>: Այդ կայքի ուսումնասիրությունը ցույց է տալիս, որ միայն  816 հիմնադրամներն են տարեկան հաշվետվություններ հրապարակում կայքում</w:t>
      </w:r>
      <w:r w:rsidRPr="002C0355">
        <w:rPr>
          <w:rFonts w:ascii="GHEA Grapalat" w:eastAsia="GHEA Grapalat" w:hAnsi="GHEA Grapalat" w:cs="GHEA Grapalat"/>
          <w:vertAlign w:val="superscript"/>
        </w:rPr>
        <w:footnoteReference w:id="25"/>
      </w:r>
      <w:r w:rsidRPr="002C0355">
        <w:rPr>
          <w:rFonts w:ascii="GHEA Grapalat" w:eastAsia="GHEA Grapalat" w:hAnsi="GHEA Grapalat" w:cs="GHEA Grapalat"/>
        </w:rPr>
        <w:t xml:space="preserve">: </w:t>
      </w:r>
      <w:r w:rsidR="004A194C" w:rsidRPr="002C0355">
        <w:rPr>
          <w:rFonts w:ascii="GHEA Grapalat" w:eastAsia="GHEA Grapalat" w:hAnsi="GHEA Grapalat" w:cs="GHEA Grapalat"/>
          <w:lang w:val="hy-AM"/>
        </w:rPr>
        <w:t>Լրացուցիչ ուսումնասիրությամբ հնար</w:t>
      </w:r>
      <w:r w:rsidR="008761BC" w:rsidRPr="002C0355">
        <w:rPr>
          <w:rFonts w:ascii="GHEA Grapalat" w:eastAsia="GHEA Grapalat" w:hAnsi="GHEA Grapalat" w:cs="GHEA Grapalat"/>
          <w:lang w:val="hy-AM"/>
        </w:rPr>
        <w:t>ա</w:t>
      </w:r>
      <w:r w:rsidR="004A194C" w:rsidRPr="002C0355">
        <w:rPr>
          <w:rFonts w:ascii="GHEA Grapalat" w:eastAsia="GHEA Grapalat" w:hAnsi="GHEA Grapalat" w:cs="GHEA Grapalat"/>
          <w:lang w:val="hy-AM"/>
        </w:rPr>
        <w:t>վոր է պարզել՝</w:t>
      </w:r>
      <w:r w:rsidR="008761BC" w:rsidRPr="002C0355">
        <w:rPr>
          <w:rFonts w:ascii="GHEA Grapalat" w:eastAsia="GHEA Grapalat" w:hAnsi="GHEA Grapalat" w:cs="GHEA Grapalat"/>
          <w:lang w:val="hy-AM"/>
        </w:rPr>
        <w:t xml:space="preserve"> </w:t>
      </w:r>
      <w:r w:rsidR="004A194C" w:rsidRPr="002C0355">
        <w:rPr>
          <w:rFonts w:ascii="GHEA Grapalat" w:eastAsia="GHEA Grapalat" w:hAnsi="GHEA Grapalat" w:cs="GHEA Grapalat"/>
          <w:lang w:val="hy-AM"/>
        </w:rPr>
        <w:t>ո</w:t>
      </w:r>
      <w:r w:rsidRPr="002C0355">
        <w:rPr>
          <w:rFonts w:ascii="GHEA Grapalat" w:eastAsia="GHEA Grapalat" w:hAnsi="GHEA Grapalat" w:cs="GHEA Grapalat"/>
        </w:rPr>
        <w:t>ր</w:t>
      </w:r>
      <w:r w:rsidR="008761BC" w:rsidRPr="002C0355">
        <w:rPr>
          <w:rFonts w:ascii="GHEA Grapalat" w:eastAsia="GHEA Grapalat" w:hAnsi="GHEA Grapalat" w:cs="GHEA Grapalat"/>
          <w:lang w:val="hy-AM"/>
        </w:rPr>
        <w:t>՞</w:t>
      </w:r>
      <w:r w:rsidRPr="002C0355">
        <w:rPr>
          <w:rFonts w:ascii="GHEA Grapalat" w:eastAsia="GHEA Grapalat" w:hAnsi="GHEA Grapalat" w:cs="GHEA Grapalat"/>
        </w:rPr>
        <w:t xml:space="preserve"> հիմնադրամներն ու ՀԿ-ներն են, որոնք անհատույց ստացել են դրամական միջոցներ մետաղական ընդերքօգտագործողներից, ծախսվե՞լ են արդյոք այդ </w:t>
      </w:r>
      <w:r w:rsidR="005F364E" w:rsidRPr="002C0355">
        <w:rPr>
          <w:rFonts w:ascii="GHEA Grapalat" w:eastAsia="GHEA Grapalat" w:hAnsi="GHEA Grapalat" w:cs="GHEA Grapalat"/>
        </w:rPr>
        <w:t xml:space="preserve">գումարները </w:t>
      </w:r>
      <w:r w:rsidRPr="002C0355">
        <w:rPr>
          <w:rFonts w:ascii="GHEA Grapalat" w:eastAsia="GHEA Grapalat" w:hAnsi="GHEA Grapalat" w:cs="GHEA Grapalat"/>
        </w:rPr>
        <w:t>ազդակիր համայնքներում, քանի</w:t>
      </w:r>
      <w:r w:rsidR="005E0336" w:rsidRPr="002C0355">
        <w:rPr>
          <w:rFonts w:ascii="GHEA Grapalat" w:eastAsia="GHEA Grapalat" w:hAnsi="GHEA Grapalat" w:cs="GHEA Grapalat"/>
        </w:rPr>
        <w:t>՞</w:t>
      </w:r>
      <w:r w:rsidRPr="002C0355">
        <w:rPr>
          <w:rFonts w:ascii="GHEA Grapalat" w:eastAsia="GHEA Grapalat" w:hAnsi="GHEA Grapalat" w:cs="GHEA Grapalat"/>
        </w:rPr>
        <w:t xml:space="preserve"> հիմնադրամ կամ ՀԿ են հիմնադրել մետաղական ընդերքօգտագործողները:</w:t>
      </w:r>
    </w:p>
    <w:p w14:paraId="73254087" w14:textId="77777777" w:rsidR="001F3416" w:rsidRPr="002C0355" w:rsidRDefault="001F3416" w:rsidP="00AD67FB">
      <w:pPr>
        <w:shd w:val="clear" w:color="auto" w:fill="FFFFFF"/>
        <w:spacing w:after="0" w:line="240" w:lineRule="auto"/>
        <w:jc w:val="both"/>
        <w:rPr>
          <w:rFonts w:ascii="GHEA Grapalat" w:eastAsia="GHEA Grapalat" w:hAnsi="GHEA Grapalat" w:cs="GHEA Grapalat"/>
          <w:sz w:val="24"/>
          <w:szCs w:val="24"/>
        </w:rPr>
      </w:pPr>
    </w:p>
    <w:p w14:paraId="5FE454E2" w14:textId="3E3D015E" w:rsidR="002F30D0" w:rsidRPr="002C0355" w:rsidRDefault="005642BB" w:rsidP="00AD67F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ԱՃԹՆ-ի ստանդարտի պահանջով հանքարդյունահանող ընկերությունները պետք է ներկայացնեն հաշվետվություն/տեղեկություններ պետական և համայնքային բյուջե կատարած վճարումների, ինչպես նաև այլ անձանց կատարած սոցիալական և բարեգործական վճարումների մասին, որոնք այնուհետև նույնպես ըստ կազմակերպությունների և համայնքների պետք է հրապարակվեն ազգային զեկույցում: Արդյո՞ք առաջանում է անձնական տվյալների պաշտպանության խնդիր, եթե ընկերությունները ներկայացնում են </w:t>
      </w:r>
      <w:r w:rsidRPr="002C0355">
        <w:rPr>
          <w:rFonts w:ascii="GHEA Grapalat" w:eastAsia="GHEA Grapalat" w:hAnsi="GHEA Grapalat" w:cs="GHEA Grapalat"/>
          <w:b/>
        </w:rPr>
        <w:t>սոցիալական/բարեգործական վճարներն ըստ շահառուի,</w:t>
      </w:r>
      <w:r w:rsidRPr="002C0355">
        <w:rPr>
          <w:rFonts w:ascii="GHEA Grapalat" w:eastAsia="GHEA Grapalat" w:hAnsi="GHEA Grapalat" w:cs="GHEA Grapalat"/>
        </w:rPr>
        <w:t xml:space="preserve"> այսինքն</w:t>
      </w:r>
      <w:r w:rsidR="005F364E" w:rsidRPr="002C0355">
        <w:rPr>
          <w:rFonts w:ascii="GHEA Grapalat" w:eastAsia="GHEA Grapalat" w:hAnsi="GHEA Grapalat" w:cs="GHEA Grapalat"/>
          <w:lang w:val="hy-AM"/>
        </w:rPr>
        <w:t>՝</w:t>
      </w:r>
      <w:r w:rsidRPr="002C0355">
        <w:rPr>
          <w:rFonts w:ascii="GHEA Grapalat" w:eastAsia="GHEA Grapalat" w:hAnsi="GHEA Grapalat" w:cs="GHEA Grapalat"/>
        </w:rPr>
        <w:t xml:space="preserve"> նշելով, թե կոնկրետ ում է (ֆիզիկական կամ իրավաբանական անձ) գումար տրամադրվել հաշվետու տարվա ընթացքում: Այս կապակցությամբ  ԲՇԽ-ն ստացել է Արդարադատության նախարարության կողմից պատրաստված </w:t>
      </w:r>
      <w:r w:rsidR="00D351FC" w:rsidRPr="002C0355">
        <w:rPr>
          <w:rFonts w:ascii="GHEA Grapalat" w:eastAsia="GHEA Grapalat" w:hAnsi="GHEA Grapalat" w:cs="GHEA Grapalat"/>
        </w:rPr>
        <w:t xml:space="preserve">կարծիքը </w:t>
      </w:r>
      <w:r w:rsidRPr="002C0355">
        <w:rPr>
          <w:rFonts w:ascii="GHEA Grapalat" w:eastAsia="GHEA Grapalat" w:hAnsi="GHEA Grapalat" w:cs="GHEA Grapalat"/>
        </w:rPr>
        <w:t>անձնական տվյալների պաշտպանության վերաբերյալ:</w:t>
      </w:r>
    </w:p>
    <w:p w14:paraId="77297912" w14:textId="55995830" w:rsidR="001F3416" w:rsidRPr="002C0355" w:rsidRDefault="005642BB" w:rsidP="00AD67F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 </w:t>
      </w:r>
    </w:p>
    <w:p w14:paraId="0D16AC64" w14:textId="0308CBB7" w:rsidR="001F3416" w:rsidRPr="002C0355" w:rsidRDefault="005642BB" w:rsidP="00AD67F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«Անձնական տվյալների պաշտպանության մասին» ՀՀ օրենքի 3-րդ հոդվածի 1-ին մասի 1-ին կետի համաձայն</w:t>
      </w:r>
      <w:r w:rsidRPr="002C0355">
        <w:rPr>
          <w:rFonts w:ascii="GHEA Grapalat" w:eastAsia="GHEA Grapalat" w:hAnsi="GHEA Grapalat" w:cs="GHEA Grapalat"/>
          <w:i/>
        </w:rPr>
        <w:t>` անձնական տվյալը ֆիզիկական անձին վերաբերող ցանկացած տեղեկություն է, որը թույլ է տալիս կամ կարող է թույլ տալ ուղղակի կամ անուղղակի կերպով նույնականացնել անձի ինքնությունը:</w:t>
      </w:r>
      <w:r w:rsidRPr="002C0355">
        <w:rPr>
          <w:rFonts w:ascii="GHEA Grapalat" w:eastAsia="GHEA Grapalat" w:hAnsi="GHEA Grapalat" w:cs="GHEA Grapalat"/>
          <w:i/>
        </w:rPr>
        <w:tab/>
      </w:r>
      <w:r w:rsidRPr="002C0355">
        <w:rPr>
          <w:rFonts w:ascii="GHEA Grapalat" w:eastAsia="GHEA Grapalat" w:hAnsi="GHEA Grapalat" w:cs="GHEA Grapalat"/>
        </w:rPr>
        <w:t>Օրենքի վերոշարադրյալ դրույթի տառացի մեկնաբանությունը թույլ է տալիս փաստել, որ անձնական տվյալների պաշտպանության վերաբերյալ կանոնակարգումները կիրառելի են միայն ֆիզիկական անձի դեպքում և չեն տարածվում իրավաբանական անձանց վրա: Այլ կերպ ասած, քննարկվող դեպքում, երբ շահառուն ֆիզիկական անձ է, ապա առկա է անձնական տվյալների մշակում, ուստի, հանքարդյունահանող ընկերությունների կողմից ներկայացվող հաշվետվություններում շահառու ֆիզիկական անձանց անձնական տվյալները ներառելու համար անհրաժեշտ է կամ «Անձնական տվյալների պաշտպանության մասին» ՀՀ օրենքով նախատեսված տվյալների սուբյեկտի համաձայնությունը</w:t>
      </w:r>
      <w:r w:rsidRPr="002C0355">
        <w:rPr>
          <w:rFonts w:ascii="GHEA Grapalat" w:eastAsia="GHEA Grapalat" w:hAnsi="GHEA Grapalat" w:cs="GHEA Grapalat"/>
          <w:i/>
        </w:rPr>
        <w:t xml:space="preserve">: </w:t>
      </w:r>
    </w:p>
    <w:p w14:paraId="335FEF88" w14:textId="77777777" w:rsidR="002F30D0" w:rsidRPr="002C0355" w:rsidRDefault="002F30D0" w:rsidP="00AD67FB">
      <w:pPr>
        <w:shd w:val="clear" w:color="auto" w:fill="FFFFFF"/>
        <w:spacing w:after="0" w:line="240" w:lineRule="auto"/>
        <w:jc w:val="both"/>
        <w:rPr>
          <w:rFonts w:ascii="GHEA Grapalat" w:eastAsia="GHEA Grapalat" w:hAnsi="GHEA Grapalat" w:cs="GHEA Grapalat"/>
        </w:rPr>
      </w:pPr>
    </w:p>
    <w:p w14:paraId="39E02DC1" w14:textId="77777777" w:rsidR="001F3416" w:rsidRPr="002C0355" w:rsidRDefault="005642BB" w:rsidP="00AD67FB">
      <w:pPr>
        <w:shd w:val="clear" w:color="auto" w:fill="FFFFFF"/>
        <w:spacing w:after="0" w:line="240" w:lineRule="auto"/>
        <w:jc w:val="both"/>
        <w:rPr>
          <w:rFonts w:ascii="GHEA Grapalat" w:eastAsia="GHEA Grapalat" w:hAnsi="GHEA Grapalat" w:cs="GHEA Grapalat"/>
          <w:i/>
        </w:rPr>
      </w:pPr>
      <w:r w:rsidRPr="002C0355">
        <w:rPr>
          <w:rFonts w:ascii="GHEA Grapalat" w:eastAsia="GHEA Grapalat" w:hAnsi="GHEA Grapalat" w:cs="GHEA Grapalat"/>
        </w:rPr>
        <w:t xml:space="preserve">Հարկ է նկատել, որ առանձին իրավունքի ճյուղեր առանձին հանգամանքներում ենթադրում են տվյալ շահառու-ֆիզիկական անձանց, նրանց վճարված գումարների չափի և նպատակի բացահայտում: Այսպես, Սնանկության մասին օրենքի 54-րդ հոդվածի համաձայն </w:t>
      </w:r>
      <w:r w:rsidRPr="002C0355">
        <w:rPr>
          <w:rFonts w:ascii="GHEA Grapalat" w:eastAsia="GHEA Grapalat" w:hAnsi="GHEA Grapalat" w:cs="GHEA Grapalat"/>
          <w:i/>
        </w:rPr>
        <w:t>կառավարիչը կարող է սնանկության վերաբերյալ դիմում ներկայացնելուց հետո ոչ ուշ, քան մեկ տարվա ընթացքում դիմել դատական կարգով հետ ստանալու`</w:t>
      </w:r>
    </w:p>
    <w:p w14:paraId="68480C25" w14:textId="77777777" w:rsidR="001F3416" w:rsidRPr="002C0355" w:rsidRDefault="005642BB" w:rsidP="00AD67FB">
      <w:pPr>
        <w:shd w:val="clear" w:color="auto" w:fill="FFFFFF"/>
        <w:spacing w:after="0" w:line="240" w:lineRule="auto"/>
        <w:ind w:firstLine="375"/>
        <w:jc w:val="both"/>
        <w:rPr>
          <w:rFonts w:ascii="GHEA Grapalat" w:eastAsia="GHEA Grapalat" w:hAnsi="GHEA Grapalat" w:cs="GHEA Grapalat"/>
          <w:i/>
        </w:rPr>
      </w:pPr>
      <w:r w:rsidRPr="002C0355">
        <w:rPr>
          <w:rFonts w:ascii="GHEA Grapalat" w:eastAsia="GHEA Grapalat" w:hAnsi="GHEA Grapalat" w:cs="GHEA Grapalat"/>
          <w:i/>
        </w:rPr>
        <w:t>ա) պարտապանի կատարած անհատույց փոխանցումները (այդ թվում` ոչ դրամային) պարտապանի հետ փոխկապակցված անձանց, որոնք կատարվել են պարտապանին սնանկ ճանաչելուն նախորդող հինգ տարվա ընթացքում.</w:t>
      </w:r>
    </w:p>
    <w:p w14:paraId="2F06C8C6" w14:textId="77777777" w:rsidR="001F3416" w:rsidRPr="002C0355" w:rsidRDefault="005642BB">
      <w:pPr>
        <w:shd w:val="clear" w:color="auto" w:fill="FFFFFF"/>
        <w:spacing w:after="0" w:line="240" w:lineRule="auto"/>
        <w:ind w:firstLine="375"/>
        <w:jc w:val="both"/>
        <w:rPr>
          <w:rFonts w:ascii="GHEA Grapalat" w:eastAsia="GHEA Grapalat" w:hAnsi="GHEA Grapalat" w:cs="GHEA Grapalat"/>
          <w:i/>
        </w:rPr>
      </w:pPr>
      <w:r w:rsidRPr="002C0355">
        <w:rPr>
          <w:rFonts w:ascii="GHEA Grapalat" w:eastAsia="GHEA Grapalat" w:hAnsi="GHEA Grapalat" w:cs="GHEA Grapalat"/>
          <w:i/>
        </w:rPr>
        <w:t>բ) պարտապանի կատարած անհատույց փոխանցումները ցանկացած երրորդ անձանց, որոնք կատարվել են սնանկության վերաբերյալ դիմում ներկայացնելուն նախորդող երեք տարվա ընթացքում:</w:t>
      </w:r>
    </w:p>
    <w:p w14:paraId="2020FC41" w14:textId="77777777" w:rsidR="007C76F4" w:rsidRPr="002C0355" w:rsidRDefault="007C76F4">
      <w:pPr>
        <w:shd w:val="clear" w:color="auto" w:fill="FFFFFF"/>
        <w:spacing w:after="0" w:line="240" w:lineRule="auto"/>
        <w:jc w:val="both"/>
        <w:rPr>
          <w:rFonts w:ascii="GHEA Grapalat" w:eastAsia="GHEA Grapalat" w:hAnsi="GHEA Grapalat" w:cs="GHEA Grapalat"/>
        </w:rPr>
      </w:pPr>
    </w:p>
    <w:p w14:paraId="32512BE6" w14:textId="350B09E5" w:rsidR="001F3416" w:rsidRPr="002C0355" w:rsidRDefault="005642BB">
      <w:pPr>
        <w:shd w:val="clear" w:color="auto" w:fill="FFFFFF"/>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Նմանապես, կորպորատիվ կառավարման տեսանկյունից </w:t>
      </w:r>
      <w:r w:rsidR="00BA212A" w:rsidRPr="002C0355">
        <w:rPr>
          <w:rFonts w:ascii="GHEA Grapalat" w:eastAsia="GHEA Grapalat" w:hAnsi="GHEA Grapalat" w:cs="GHEA Grapalat"/>
          <w:lang w:val="hy-AM"/>
        </w:rPr>
        <w:t xml:space="preserve">խրախուսվում է, որպեսզի </w:t>
      </w:r>
      <w:r w:rsidRPr="002C0355">
        <w:rPr>
          <w:rFonts w:ascii="GHEA Grapalat" w:eastAsia="GHEA Grapalat" w:hAnsi="GHEA Grapalat" w:cs="GHEA Grapalat"/>
        </w:rPr>
        <w:t xml:space="preserve">ընկերության կառավարման մարմինը </w:t>
      </w:r>
      <w:r w:rsidR="00BA212A" w:rsidRPr="002C0355">
        <w:rPr>
          <w:rFonts w:ascii="GHEA Grapalat" w:eastAsia="GHEA Grapalat" w:hAnsi="GHEA Grapalat" w:cs="GHEA Grapalat"/>
          <w:lang w:val="hy-AM"/>
        </w:rPr>
        <w:t>հ</w:t>
      </w:r>
      <w:r w:rsidRPr="002C0355">
        <w:rPr>
          <w:rFonts w:ascii="GHEA Grapalat" w:eastAsia="GHEA Grapalat" w:hAnsi="GHEA Grapalat" w:cs="GHEA Grapalat"/>
        </w:rPr>
        <w:t xml:space="preserve">ստակ հիմնավորի անհատույց դրամական միջոցներ այս կամ այն անձին փոխանցելիս: Ավելին, </w:t>
      </w:r>
      <w:r w:rsidR="0077440E" w:rsidRPr="002C0355">
        <w:rPr>
          <w:rFonts w:ascii="GHEA Grapalat" w:eastAsia="GHEA Grapalat" w:hAnsi="GHEA Grapalat" w:cs="GHEA Grapalat"/>
          <w:lang w:val="hy-AM"/>
        </w:rPr>
        <w:t xml:space="preserve">անհրաժեշտ է </w:t>
      </w:r>
      <w:r w:rsidRPr="002C0355">
        <w:rPr>
          <w:rFonts w:ascii="GHEA Grapalat" w:eastAsia="GHEA Grapalat" w:hAnsi="GHEA Grapalat" w:cs="GHEA Grapalat"/>
        </w:rPr>
        <w:t>բացահայտ</w:t>
      </w:r>
      <w:r w:rsidR="0077440E" w:rsidRPr="002C0355">
        <w:rPr>
          <w:rFonts w:ascii="GHEA Grapalat" w:eastAsia="GHEA Grapalat" w:hAnsi="GHEA Grapalat" w:cs="GHEA Grapalat"/>
          <w:lang w:val="hy-AM"/>
        </w:rPr>
        <w:t xml:space="preserve">ել անձի ինքնությունը, որպեսզի պարզ դառնա </w:t>
      </w:r>
      <w:r w:rsidRPr="002C0355">
        <w:rPr>
          <w:rFonts w:ascii="GHEA Grapalat" w:eastAsia="GHEA Grapalat" w:hAnsi="GHEA Grapalat" w:cs="GHEA Grapalat"/>
        </w:rPr>
        <w:t>առկա է արդյոք շահագրգռվածություն</w:t>
      </w:r>
      <w:r w:rsidR="0077440E" w:rsidRPr="002C0355">
        <w:rPr>
          <w:rFonts w:ascii="GHEA Grapalat" w:eastAsia="GHEA Grapalat" w:hAnsi="GHEA Grapalat" w:cs="GHEA Grapalat"/>
          <w:lang w:val="hy-AM"/>
        </w:rPr>
        <w:t xml:space="preserve"> և</w:t>
      </w:r>
      <w:r w:rsidRPr="002C0355">
        <w:rPr>
          <w:rFonts w:ascii="GHEA Grapalat" w:eastAsia="GHEA Grapalat" w:hAnsi="GHEA Grapalat" w:cs="GHEA Grapalat"/>
        </w:rPr>
        <w:t xml:space="preserve"> փոխկապակցվածություն: Սա վկայում է, որ սննկացման ինստիտուտի շրջանակներում և կորպորատիվ կառավարման համատեքստում ՀՀ օրենսդրության սահմանված մի շարք պահանջներ, որոնք ուղղված են բաժնետերերի, պարտատերերի և այլ շահառուների իրավունքների պաշտպանությանը, ֆիզիկական անձանց շրջանակը, փոխանցվող գումարի չափը և նպատակը պետք է բացահայտվի: Մյուս կողմից ԲՇԽ-ում կարծիք հայտնվեց, որ հաշվի առնելով երկու՝ մասնավոր և հանրային շահերի բախումը, անհրաժեշտ է սահմանել դրամական օգնության նվազագույն չափ, որից բարձր հաշվետու կազմակերպությունները պետք է բացահայտեն ֆիզիկական անձանց շրջանակը, օգնության չափը և նպատակը: Վերջապես առաջարկվեց նաև տեսակետ, որպեսզի այսուհետև հաշվետու ընդերքօգտագործողների կողմից նման աջակցություն ցուցաբերելու դեպքում ձեռնարկվեն բոլոր անհրաժեշտ քայլերը (ենթադրենք վերցնել շահառուի գրավոր համաձայնությունը հրապարակելու պահանջվող տեղեկատվություն), որպեսզի </w:t>
      </w:r>
      <w:r w:rsidR="002F30D0" w:rsidRPr="002C0355">
        <w:rPr>
          <w:rFonts w:ascii="GHEA Grapalat" w:eastAsia="GHEA Grapalat" w:hAnsi="GHEA Grapalat" w:cs="GHEA Grapalat"/>
        </w:rPr>
        <w:t>ընդերքօգտագործողները</w:t>
      </w:r>
      <w:r w:rsidRPr="002C0355">
        <w:rPr>
          <w:rFonts w:ascii="GHEA Grapalat" w:eastAsia="GHEA Grapalat" w:hAnsi="GHEA Grapalat" w:cs="GHEA Grapalat"/>
        </w:rPr>
        <w:t xml:space="preserve"> կարողանան ազատորեն հրապարակել պահանջվող տեղեկատվությունը, հակառակ դեպքում այդ գումարները չեն կարող անհատույց փոխանցվել: </w:t>
      </w:r>
    </w:p>
    <w:p w14:paraId="56ACF029" w14:textId="77777777" w:rsidR="00614A12" w:rsidRPr="002C0355" w:rsidRDefault="00614A12">
      <w:pPr>
        <w:shd w:val="clear" w:color="auto" w:fill="FFFFFF"/>
        <w:spacing w:after="0" w:line="240" w:lineRule="auto"/>
        <w:jc w:val="both"/>
        <w:rPr>
          <w:rFonts w:ascii="GHEA Grapalat" w:eastAsia="GHEA Grapalat" w:hAnsi="GHEA Grapalat" w:cs="GHEA Grapalat"/>
        </w:rPr>
      </w:pPr>
    </w:p>
    <w:p w14:paraId="6F0DD378" w14:textId="77777777" w:rsidR="001F3416" w:rsidRPr="002C0355" w:rsidRDefault="001F3416">
      <w:pPr>
        <w:spacing w:after="0" w:line="240" w:lineRule="auto"/>
        <w:jc w:val="both"/>
        <w:rPr>
          <w:rFonts w:ascii="GHEA Grapalat" w:eastAsia="GHEA Grapalat" w:hAnsi="GHEA Grapalat" w:cs="GHEA Grapalat"/>
        </w:rPr>
      </w:pPr>
    </w:p>
    <w:p w14:paraId="60703361" w14:textId="77777777" w:rsidR="001F3416" w:rsidRPr="002C0355" w:rsidRDefault="001F3416">
      <w:pPr>
        <w:spacing w:after="0" w:line="240" w:lineRule="auto"/>
        <w:jc w:val="both"/>
        <w:rPr>
          <w:rFonts w:ascii="GHEA Grapalat" w:eastAsia="GHEA Grapalat" w:hAnsi="GHEA Grapalat" w:cs="GHEA Grapalat"/>
        </w:rPr>
      </w:pPr>
    </w:p>
    <w:p w14:paraId="4B6FE74E"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50" w:name="_Toc511659923"/>
      <w:r w:rsidRPr="002C0355">
        <w:rPr>
          <w:rFonts w:eastAsia="GHEA Grapalat" w:cs="GHEA Grapalat"/>
        </w:rPr>
        <w:t>Ապաագրեգացման աստիճան (ստանդարտի 4.7-րդ պահանջ)</w:t>
      </w:r>
      <w:bookmarkEnd w:id="50"/>
    </w:p>
    <w:p w14:paraId="1F098330" w14:textId="77777777" w:rsidR="001F3416" w:rsidRPr="002C0355" w:rsidRDefault="001F3416">
      <w:pPr>
        <w:spacing w:after="0" w:line="240" w:lineRule="auto"/>
        <w:jc w:val="both"/>
        <w:rPr>
          <w:rFonts w:ascii="GHEA Grapalat" w:eastAsia="GHEA Grapalat" w:hAnsi="GHEA Grapalat" w:cs="GHEA Grapalat"/>
        </w:rPr>
      </w:pPr>
    </w:p>
    <w:p w14:paraId="5A6406C6" w14:textId="105F4F97" w:rsidR="0071042E"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Ինչպես մատնանշվեց «Հաշվետու ընկերությունների ցանկ» և «Հաշվետու պետական կառույցներ» բաժիններում, ՊԵԿ-ը տեխնիկապես ի վիճակի </w:t>
      </w:r>
      <w:r w:rsidR="00BA212A" w:rsidRPr="002C0355">
        <w:rPr>
          <w:rFonts w:ascii="GHEA Grapalat" w:eastAsia="GHEA Grapalat" w:hAnsi="GHEA Grapalat" w:cs="GHEA Grapalat"/>
          <w:lang w:val="hy-AM"/>
        </w:rPr>
        <w:t>է</w:t>
      </w:r>
      <w:r w:rsidRPr="002C0355">
        <w:rPr>
          <w:rFonts w:ascii="GHEA Grapalat" w:eastAsia="GHEA Grapalat" w:hAnsi="GHEA Grapalat" w:cs="GHEA Grapalat"/>
        </w:rPr>
        <w:t xml:space="preserve"> ներկայացնել առանձին </w:t>
      </w:r>
      <w:r w:rsidR="0071042E" w:rsidRPr="002C0355">
        <w:rPr>
          <w:rFonts w:ascii="GHEA Grapalat" w:eastAsia="GHEA Grapalat" w:hAnsi="GHEA Grapalat" w:cs="GHEA Grapalat"/>
        </w:rPr>
        <w:t xml:space="preserve">եկամտային հոսքերը ըստ յուրաքանչյուր </w:t>
      </w:r>
      <w:r w:rsidRPr="002C0355">
        <w:rPr>
          <w:rFonts w:ascii="GHEA Grapalat" w:eastAsia="GHEA Grapalat" w:hAnsi="GHEA Grapalat" w:cs="GHEA Grapalat"/>
        </w:rPr>
        <w:t>ընկերությ</w:t>
      </w:r>
      <w:r w:rsidR="0071042E" w:rsidRPr="002C0355">
        <w:rPr>
          <w:rFonts w:ascii="GHEA Grapalat" w:eastAsia="GHEA Grapalat" w:hAnsi="GHEA Grapalat" w:cs="GHEA Grapalat"/>
          <w:lang w:val="hy-AM"/>
        </w:rPr>
        <w:t>ան</w:t>
      </w:r>
      <w:r w:rsidRPr="002C0355">
        <w:rPr>
          <w:rFonts w:ascii="GHEA Grapalat" w:eastAsia="GHEA Grapalat" w:hAnsi="GHEA Grapalat" w:cs="GHEA Grapalat"/>
        </w:rPr>
        <w:t xml:space="preserve">: Նման ապաագրեգացված տվյալները ներկայացնելու պահանջ պետք է սահմանվի օրենսդրական փոփոխությունների միջոցով։ </w:t>
      </w:r>
    </w:p>
    <w:p w14:paraId="1708FEF2" w14:textId="77777777" w:rsidR="0071042E" w:rsidRPr="002C0355" w:rsidRDefault="0071042E">
      <w:pPr>
        <w:spacing w:after="0" w:line="240" w:lineRule="auto"/>
        <w:jc w:val="both"/>
        <w:rPr>
          <w:rFonts w:ascii="GHEA Grapalat" w:eastAsia="GHEA Grapalat" w:hAnsi="GHEA Grapalat" w:cs="GHEA Grapalat"/>
        </w:rPr>
      </w:pPr>
    </w:p>
    <w:p w14:paraId="4AFA98D6" w14:textId="471AFAA2"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Ծրագրային մակարդակում հաշվետվողականությունն իրատեսական է ընկերությունների համար պայմանով, որ նրանք առանձին հաշիվներ պահեն այն դեպքերում, երբ մեկ ընկերությունն իրականացնում է երկու կամ ավելի ծրագիր: Այդուհանդերձ, քանի որ նրանք պարտավոր չեն ըստ ծրագրերի հաշվետվություն ներկայացնել ՊԵԿ, վերջինս չի տիրապետում ապաագրեգացված տվյալների:</w:t>
      </w:r>
      <w:r w:rsidR="00BA212A" w:rsidRPr="002C0355">
        <w:rPr>
          <w:rFonts w:ascii="GHEA Grapalat" w:eastAsia="GHEA Grapalat" w:hAnsi="GHEA Grapalat" w:cs="GHEA Grapalat"/>
        </w:rPr>
        <w:t xml:space="preserve"> </w:t>
      </w:r>
    </w:p>
    <w:p w14:paraId="0AC61FC3" w14:textId="77777777" w:rsidR="001F3416" w:rsidRPr="002C0355" w:rsidRDefault="001F3416">
      <w:pPr>
        <w:spacing w:after="0" w:line="240" w:lineRule="auto"/>
        <w:jc w:val="both"/>
        <w:rPr>
          <w:rFonts w:ascii="GHEA Grapalat" w:eastAsia="GHEA Grapalat" w:hAnsi="GHEA Grapalat" w:cs="GHEA Grapalat"/>
        </w:rPr>
      </w:pPr>
    </w:p>
    <w:p w14:paraId="6DBD4365" w14:textId="61E29D9F" w:rsidR="001F3416" w:rsidRPr="002C0355" w:rsidRDefault="005642BB">
      <w:pPr>
        <w:pStyle w:val="Heading2"/>
        <w:numPr>
          <w:ilvl w:val="1"/>
          <w:numId w:val="18"/>
        </w:numPr>
        <w:spacing w:before="0" w:line="240" w:lineRule="auto"/>
        <w:ind w:left="630" w:hanging="630"/>
        <w:rPr>
          <w:rFonts w:eastAsia="GHEA Grapalat" w:cs="GHEA Grapalat"/>
        </w:rPr>
      </w:pPr>
      <w:bookmarkStart w:id="51" w:name="_Toc511659924"/>
      <w:r w:rsidRPr="002C0355">
        <w:rPr>
          <w:rFonts w:eastAsia="GHEA Grapalat" w:cs="GHEA Grapalat"/>
        </w:rPr>
        <w:t>Տվյալների արդիականություն (ստանդարտի 4.8</w:t>
      </w:r>
      <w:r w:rsidR="001750E0" w:rsidRPr="002C0355">
        <w:rPr>
          <w:rFonts w:eastAsia="GHEA Grapalat" w:cs="GHEA Grapalat"/>
        </w:rPr>
        <w:t>-րդ</w:t>
      </w:r>
      <w:r w:rsidRPr="002C0355">
        <w:rPr>
          <w:rFonts w:eastAsia="GHEA Grapalat" w:cs="GHEA Grapalat"/>
        </w:rPr>
        <w:t xml:space="preserve"> պահանջ)</w:t>
      </w:r>
      <w:bookmarkEnd w:id="51"/>
    </w:p>
    <w:p w14:paraId="10CF6571" w14:textId="77777777" w:rsidR="001F3416" w:rsidRPr="002C0355" w:rsidRDefault="001F3416">
      <w:pPr>
        <w:spacing w:after="0" w:line="240" w:lineRule="auto"/>
        <w:jc w:val="both"/>
        <w:rPr>
          <w:rFonts w:ascii="GHEA Grapalat" w:eastAsia="GHEA Grapalat" w:hAnsi="GHEA Grapalat" w:cs="GHEA Grapalat"/>
        </w:rPr>
      </w:pPr>
    </w:p>
    <w:p w14:paraId="07832645" w14:textId="5912574C"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Տվյալների արդիականության մասով ԱՃԹՆ-ի ստանդարտի  4</w:t>
      </w:r>
      <w:r w:rsidRPr="002C0355">
        <w:rPr>
          <w:rFonts w:ascii="Cambria Math" w:eastAsia=".LastResort" w:hAnsi="Cambria Math" w:cs="Cambria Math"/>
        </w:rPr>
        <w:t>․</w:t>
      </w:r>
      <w:r w:rsidRPr="002C0355">
        <w:rPr>
          <w:rFonts w:ascii="GHEA Grapalat" w:eastAsia="GHEA Grapalat" w:hAnsi="GHEA Grapalat" w:cs="GHEA Grapalat"/>
        </w:rPr>
        <w:t>8-րդ պահանջին համապատասխան Հայաստանի պարտավորությունները գնահատելու համար ստորև բերված է հաշվետվությունների ներկայացման ժամանակացույցը՝</w:t>
      </w:r>
    </w:p>
    <w:p w14:paraId="4D5FD1A6" w14:textId="77777777" w:rsidR="001F3416" w:rsidRPr="002C0355" w:rsidRDefault="005642BB">
      <w:pPr>
        <w:numPr>
          <w:ilvl w:val="0"/>
          <w:numId w:val="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Հայաստանը թեկնածու երկրի կարգավիճակ է ստացել 2017թ. մարտի 9-ին: </w:t>
      </w:r>
    </w:p>
    <w:p w14:paraId="6FFAAA10" w14:textId="77777777" w:rsidR="001F3416" w:rsidRPr="002C0355" w:rsidRDefault="005642BB">
      <w:pPr>
        <w:numPr>
          <w:ilvl w:val="0"/>
          <w:numId w:val="2"/>
        </w:numPr>
        <w:spacing w:after="0" w:line="240" w:lineRule="auto"/>
        <w:contextualSpacing/>
        <w:jc w:val="both"/>
        <w:rPr>
          <w:rFonts w:ascii="GHEA Grapalat" w:hAnsi="GHEA Grapalat"/>
        </w:rPr>
      </w:pPr>
      <w:r w:rsidRPr="002C0355">
        <w:rPr>
          <w:rFonts w:ascii="GHEA Grapalat" w:eastAsia="GHEA Grapalat" w:hAnsi="GHEA Grapalat" w:cs="GHEA Grapalat"/>
        </w:rPr>
        <w:t>ԱՃԹՆ-ի ստանդարտի 4.8.ա պահանջի համաձայն` առաջին զեկույցը պետք է ներկայացվի 18 ամսվա ընթացքում: Ըստ այդմ, առաջին զեկույցի վերջնաժամկետը 2018 թվականի սեպտեմբերի 9-ն է:</w:t>
      </w:r>
    </w:p>
    <w:p w14:paraId="7E5B2311" w14:textId="77777777" w:rsidR="001F3416" w:rsidRPr="002C0355" w:rsidRDefault="005642BB">
      <w:pPr>
        <w:numPr>
          <w:ilvl w:val="0"/>
          <w:numId w:val="2"/>
        </w:numPr>
        <w:spacing w:after="0" w:line="240" w:lineRule="auto"/>
        <w:contextualSpacing/>
        <w:jc w:val="both"/>
        <w:rPr>
          <w:rFonts w:ascii="GHEA Grapalat" w:hAnsi="GHEA Grapalat"/>
        </w:rPr>
      </w:pPr>
      <w:r w:rsidRPr="002C0355">
        <w:rPr>
          <w:rFonts w:ascii="GHEA Grapalat" w:eastAsia="GHEA Grapalat" w:hAnsi="GHEA Grapalat" w:cs="GHEA Grapalat"/>
        </w:rPr>
        <w:t>Անկախ ադմինիստրատորի հետ պայմանագիրը պետք է կնքվի մինչև 2018թ. մայիսը, որպեսզի բավարար ժամանակ լինի զեկույցի պատրաստման համար: (Ըստ այդմ, համաձայն ԲՇԽ-ի աշխատանքային ծրագրի անկախ ադմինիստրատորի ընտրության գործընթացը մեկնարկում է 2017թ</w:t>
      </w:r>
      <w:r w:rsidRPr="002C0355">
        <w:rPr>
          <w:rFonts w:ascii="Cambria Math" w:eastAsia=".LastResort" w:hAnsi="Cambria Math" w:cs="Cambria Math"/>
        </w:rPr>
        <w:t>․</w:t>
      </w:r>
      <w:r w:rsidRPr="002C0355">
        <w:rPr>
          <w:rFonts w:ascii="GHEA Grapalat" w:eastAsia=".LastResort" w:hAnsi="GHEA Grapalat" w:cs=".LastResort"/>
        </w:rPr>
        <w:t xml:space="preserve"> </w:t>
      </w:r>
      <w:r w:rsidRPr="002C0355">
        <w:rPr>
          <w:rFonts w:ascii="GHEA Grapalat" w:eastAsia="GHEA Grapalat" w:hAnsi="GHEA Grapalat" w:cs="GHEA Grapalat"/>
        </w:rPr>
        <w:t>հոկտեմբերին, իսկ զեկույցը պետք է հաստատվի մինչև 2018թ. հուլիս ամիսը:</w:t>
      </w:r>
    </w:p>
    <w:p w14:paraId="095D3BBD" w14:textId="77777777" w:rsidR="001F3416" w:rsidRPr="002C0355" w:rsidRDefault="001F3416">
      <w:pPr>
        <w:spacing w:after="0" w:line="240" w:lineRule="auto"/>
        <w:jc w:val="both"/>
        <w:rPr>
          <w:rFonts w:ascii="GHEA Grapalat" w:eastAsia="GHEA Grapalat" w:hAnsi="GHEA Grapalat" w:cs="GHEA Grapalat"/>
        </w:rPr>
      </w:pPr>
    </w:p>
    <w:p w14:paraId="58C97F2D" w14:textId="1B62E8B6"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Հայաստանում ֆինանսական տարին սկսվում է հունվարի 1-ից մինչև դեկտեմբերի 31-ը: Հաշվապահական հաշվառման մասին օրենքով նախատեսված դեպքերում ֆինանսական հաշվետվությունները պետք է </w:t>
      </w:r>
      <w:r w:rsidR="00380B4C" w:rsidRPr="002C0355">
        <w:rPr>
          <w:rFonts w:ascii="GHEA Grapalat" w:eastAsia="GHEA Grapalat" w:hAnsi="GHEA Grapalat" w:cs="GHEA Grapalat"/>
        </w:rPr>
        <w:t xml:space="preserve">հրապարակվեն </w:t>
      </w:r>
      <w:r w:rsidRPr="002C0355">
        <w:rPr>
          <w:rFonts w:ascii="GHEA Grapalat" w:eastAsia="GHEA Grapalat" w:hAnsi="GHEA Grapalat" w:cs="GHEA Grapalat"/>
        </w:rPr>
        <w:t xml:space="preserve">մինչև հուլիսի 1-ը: </w:t>
      </w:r>
    </w:p>
    <w:p w14:paraId="4520C00F" w14:textId="77777777" w:rsidR="001F3416" w:rsidRPr="002C0355" w:rsidRDefault="001F3416" w:rsidP="007C76F4">
      <w:pPr>
        <w:spacing w:after="0" w:line="240" w:lineRule="auto"/>
        <w:jc w:val="both"/>
        <w:rPr>
          <w:rFonts w:ascii="GHEA Grapalat" w:eastAsia="GHEA Grapalat" w:hAnsi="GHEA Grapalat" w:cs="GHEA Grapalat"/>
        </w:rPr>
      </w:pPr>
    </w:p>
    <w:p w14:paraId="1474C9B5" w14:textId="75B0D096" w:rsidR="001F3416" w:rsidRPr="002C0355" w:rsidRDefault="005642BB" w:rsidP="007C76F4">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ԱՃԹՆ-ի ստանդարտի 4.8.բ-րդ պահանջը  նախատեսում է, որ </w:t>
      </w:r>
      <w:r w:rsidRPr="002C0355">
        <w:rPr>
          <w:rFonts w:ascii="GHEA Grapalat" w:eastAsia="GHEA Grapalat" w:hAnsi="GHEA Grapalat" w:cs="GHEA Grapalat"/>
          <w:i/>
        </w:rPr>
        <w:t>իրականացնող պետությունները պետք է բացահայտեն ոչ ավելի, քան երկու տարվա վաղեմություն ունեցող տվյալներ</w:t>
      </w:r>
      <w:r w:rsidR="0071042E" w:rsidRPr="002C0355">
        <w:rPr>
          <w:rFonts w:ascii="Cambria Math" w:eastAsia="GHEA Grapalat" w:hAnsi="Cambria Math" w:cs="Cambria Math"/>
          <w:i/>
          <w:lang w:val="hy-AM"/>
        </w:rPr>
        <w:t>․․․</w:t>
      </w:r>
      <w:r w:rsidRPr="002C0355">
        <w:rPr>
          <w:rFonts w:ascii="GHEA Grapalat" w:eastAsia="GHEA Grapalat" w:hAnsi="GHEA Grapalat" w:cs="GHEA Grapalat"/>
        </w:rPr>
        <w:t xml:space="preserve">: Հետևաբար, 2018 թվականի զեկույցում 2016 թվականի տվյալները ներկայացնելն ընդունելի է: ԲՇԽ-ի հետ քննարկումների ժամանակ մտահոգություններ են հնչել, որ աուդիտ անցած հաշվետվությունների ներկայացման վերջնաժամկետը հնարավոր է ուշ կլինի, որպեսզի անկախ ադմինիստրատորը ներառի դրանք 2018 թվականի զեկույցում: </w:t>
      </w:r>
    </w:p>
    <w:p w14:paraId="31483AED" w14:textId="77777777" w:rsidR="001F3416" w:rsidRPr="002C0355" w:rsidRDefault="001F3416">
      <w:pPr>
        <w:spacing w:after="0" w:line="240" w:lineRule="auto"/>
        <w:jc w:val="both"/>
        <w:rPr>
          <w:rFonts w:ascii="GHEA Grapalat" w:eastAsia="GHEA Grapalat" w:hAnsi="GHEA Grapalat" w:cs="GHEA Grapalat"/>
        </w:rPr>
      </w:pPr>
    </w:p>
    <w:p w14:paraId="3B0956E9"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52" w:name="_Toc511659925"/>
      <w:r w:rsidRPr="002C0355">
        <w:rPr>
          <w:rFonts w:eastAsia="GHEA Grapalat" w:cs="GHEA Grapalat"/>
        </w:rPr>
        <w:t>Տվյալների էլեկտրոնային եղանակով ներկայացումը անկախ ադմինիստրատորին</w:t>
      </w:r>
      <w:bookmarkEnd w:id="52"/>
      <w:r w:rsidRPr="002C0355">
        <w:rPr>
          <w:rFonts w:eastAsia="GHEA Grapalat" w:cs="GHEA Grapalat"/>
        </w:rPr>
        <w:t xml:space="preserve"> </w:t>
      </w:r>
    </w:p>
    <w:p w14:paraId="7058070D" w14:textId="77777777" w:rsidR="001F3416" w:rsidRPr="002C0355" w:rsidRDefault="001F3416">
      <w:pPr>
        <w:spacing w:after="0" w:line="240" w:lineRule="auto"/>
        <w:jc w:val="both"/>
        <w:rPr>
          <w:rFonts w:ascii="GHEA Grapalat" w:eastAsia="GHEA Grapalat" w:hAnsi="GHEA Grapalat" w:cs="GHEA Grapalat"/>
          <w:b/>
        </w:rPr>
      </w:pPr>
    </w:p>
    <w:p w14:paraId="434D9AFC" w14:textId="2876B946" w:rsidR="00AE1459" w:rsidRPr="002C0355" w:rsidRDefault="005642BB" w:rsidP="0043361E">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ԲՇԽ-ի հետ քննարկումներից պարզ է, որ նախատեսվում է հաշվետվությունների ներկայացման էլեկտրոնային մեխանիզմ, որը կազատի թղթային տարբերակով տեղեկությունները ներկայացնելու անհրաժեշտությունից: Ազգային ԱՃԹՆ-ի վեբ կայքի տեխնիկական առաջադրանքը ներկայումս պատրաստվում է և ներառելու է պահանջների մանրամասն նկարագրություն, որի համաձայն ընկերությունները պետք է գրանցվեն կայքէջում և լրացնեն ու ներկայացնեն էլեկտրոնային ձևանմուշներ: Նախատեսված է, որ Հայաստանի ԱՃԹՆ-ի  կայքը գործարկված կլինի՝ 2018 թվականի </w:t>
      </w:r>
      <w:r w:rsidR="001A6F7B" w:rsidRPr="002C0355">
        <w:rPr>
          <w:rFonts w:ascii="GHEA Grapalat" w:eastAsia="GHEA Grapalat" w:hAnsi="GHEA Grapalat" w:cs="GHEA Grapalat"/>
          <w:lang w:val="hy-AM"/>
        </w:rPr>
        <w:t xml:space="preserve">երկրորդ եռամսյակի </w:t>
      </w:r>
      <w:r w:rsidRPr="002C0355">
        <w:rPr>
          <w:rFonts w:ascii="GHEA Grapalat" w:eastAsia="GHEA Grapalat" w:hAnsi="GHEA Grapalat" w:cs="GHEA Grapalat"/>
        </w:rPr>
        <w:t>սկզբին տվյալների ներկայացման համար: Այնուհետ օրենսդրությունը, որը կպարտավորեցնի ընկերություններին և պետական կառույցներին տեղեկությունները հրապարակել կայքէջում, կարող է սահմանել նաև էլեկտրոնային ձևանմուշների օրինակելի ձևերը:</w:t>
      </w:r>
      <w:r w:rsidRPr="002C0355">
        <w:rPr>
          <w:rFonts w:ascii="GHEA Grapalat" w:eastAsia="GHEA Grapalat" w:hAnsi="GHEA Grapalat" w:cs="GHEA Grapalat"/>
          <w:vertAlign w:val="superscript"/>
        </w:rPr>
        <w:footnoteReference w:id="26"/>
      </w:r>
      <w:r w:rsidRPr="002C0355">
        <w:rPr>
          <w:rFonts w:ascii="GHEA Grapalat" w:eastAsia="GHEA Grapalat" w:hAnsi="GHEA Grapalat" w:cs="GHEA Grapalat"/>
        </w:rPr>
        <w:t xml:space="preserve"> </w:t>
      </w:r>
      <w:r w:rsidR="00AE1459" w:rsidRPr="002C0355">
        <w:rPr>
          <w:rFonts w:ascii="GHEA Grapalat" w:eastAsia="GHEA Grapalat" w:hAnsi="GHEA Grapalat" w:cs="GHEA Grapalat"/>
        </w:rPr>
        <w:br w:type="page"/>
      </w:r>
    </w:p>
    <w:p w14:paraId="13DD2C8B" w14:textId="075AD943" w:rsidR="00C94A9F" w:rsidRPr="002C0355" w:rsidRDefault="00C94A9F" w:rsidP="00C94A9F">
      <w:pPr>
        <w:pStyle w:val="Heading1"/>
        <w:numPr>
          <w:ilvl w:val="0"/>
          <w:numId w:val="18"/>
        </w:numPr>
        <w:spacing w:before="0" w:line="240" w:lineRule="auto"/>
        <w:rPr>
          <w:rFonts w:eastAsia="GHEA Grapalat" w:cs="GHEA Grapalat"/>
        </w:rPr>
      </w:pPr>
      <w:bookmarkStart w:id="53" w:name="_Toc511659926"/>
      <w:r w:rsidRPr="002C0355">
        <w:rPr>
          <w:rFonts w:eastAsia="GHEA Grapalat" w:cs="GHEA Grapalat"/>
        </w:rPr>
        <w:t>Հանքարդյունաբերության ոլորտի նկարագրություն (ստանդարտի 3-րդ և 6.3-րդ պահանջներ)</w:t>
      </w:r>
      <w:bookmarkEnd w:id="53"/>
    </w:p>
    <w:p w14:paraId="27028F83" w14:textId="77777777" w:rsidR="00C94A9F" w:rsidRPr="002C0355" w:rsidRDefault="00C94A9F" w:rsidP="00C94A9F">
      <w:pPr>
        <w:spacing w:after="0" w:line="240" w:lineRule="auto"/>
        <w:jc w:val="both"/>
        <w:rPr>
          <w:rFonts w:ascii="GHEA Grapalat" w:eastAsia="GHEA Grapalat" w:hAnsi="GHEA Grapalat" w:cs="GHEA Grapalat"/>
        </w:rPr>
      </w:pPr>
    </w:p>
    <w:p w14:paraId="28486537" w14:textId="48351578"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Հայաստանի մետաղական հանքարդյունաբերության ոլորտը երկար պատմություն ունի՝ սկսած տասնութերորդ դարի վերջերից, երբ Լոռու մարզի Ալավերդու շրջանում սկսեցին պղինձ արդյունահանել: Պղինձ հայտնաբերվել է նաև Կապանում Սյունիքի մարզում, որտեղ պղնձի արդյունահանումը սկսեցին </w:t>
      </w:r>
      <w:r w:rsidR="009563F2" w:rsidRPr="002C0355">
        <w:rPr>
          <w:rFonts w:ascii="GHEA Grapalat" w:eastAsia="GHEA Grapalat" w:hAnsi="GHEA Grapalat" w:cs="GHEA Grapalat"/>
        </w:rPr>
        <w:t>տասնին</w:t>
      </w:r>
      <w:r w:rsidR="009563F2" w:rsidRPr="002C0355">
        <w:rPr>
          <w:rFonts w:ascii="GHEA Grapalat" w:eastAsia="GHEA Grapalat" w:hAnsi="GHEA Grapalat" w:cs="GHEA Grapalat"/>
          <w:lang w:val="hy-AM"/>
        </w:rPr>
        <w:t>ն</w:t>
      </w:r>
      <w:r w:rsidR="009563F2" w:rsidRPr="002C0355">
        <w:rPr>
          <w:rFonts w:ascii="GHEA Grapalat" w:eastAsia="GHEA Grapalat" w:hAnsi="GHEA Grapalat" w:cs="GHEA Grapalat"/>
        </w:rPr>
        <w:t xml:space="preserve">երորդ </w:t>
      </w:r>
      <w:r w:rsidRPr="002C0355">
        <w:rPr>
          <w:rFonts w:ascii="GHEA Grapalat" w:eastAsia="GHEA Grapalat" w:hAnsi="GHEA Grapalat" w:cs="GHEA Grapalat"/>
        </w:rPr>
        <w:t>դարի կեսերին, և այսօր էլ մետաղական օգտակար հանածոների արդյունահանումը հիմնականում կենտրոնացված է այս երկու մարզերում:</w:t>
      </w:r>
      <w:r w:rsidRPr="002C0355">
        <w:rPr>
          <w:rFonts w:ascii="GHEA Grapalat" w:eastAsia="GHEA Grapalat" w:hAnsi="GHEA Grapalat" w:cs="GHEA Grapalat"/>
          <w:vertAlign w:val="superscript"/>
        </w:rPr>
        <w:footnoteReference w:id="27"/>
      </w:r>
      <w:r w:rsidRPr="002C0355">
        <w:rPr>
          <w:rFonts w:ascii="GHEA Grapalat" w:eastAsia="GHEA Grapalat" w:hAnsi="GHEA Grapalat" w:cs="GHEA Grapalat"/>
        </w:rPr>
        <w:t xml:space="preserve"> </w:t>
      </w:r>
    </w:p>
    <w:p w14:paraId="7C5FB389" w14:textId="77777777" w:rsidR="00C94A9F" w:rsidRPr="002C0355" w:rsidRDefault="00C94A9F" w:rsidP="00C94A9F">
      <w:pPr>
        <w:spacing w:after="0" w:line="240" w:lineRule="auto"/>
        <w:jc w:val="both"/>
        <w:rPr>
          <w:rFonts w:ascii="GHEA Grapalat" w:eastAsia="GHEA Grapalat" w:hAnsi="GHEA Grapalat" w:cs="GHEA Grapalat"/>
        </w:rPr>
      </w:pPr>
    </w:p>
    <w:p w14:paraId="7E7796B0"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Արդյունահանվող հիմնական մետաղական օգտակար հանածոներն են պղինձը, մոլիբդենն ու ոսկին: Հիմնական հանքային պաշարներն են պղինձը, ոսկին, մոլիբդենը և բազմամետաղները</w:t>
      </w:r>
      <w:r w:rsidRPr="002C0355">
        <w:rPr>
          <w:rFonts w:ascii="GHEA Grapalat" w:eastAsia="GHEA Grapalat" w:hAnsi="GHEA Grapalat" w:cs="GHEA Grapalat"/>
          <w:lang w:val="hy-AM"/>
        </w:rPr>
        <w:t xml:space="preserve"> </w:t>
      </w:r>
      <w:r w:rsidRPr="002C0355">
        <w:rPr>
          <w:rFonts w:ascii="GHEA Grapalat" w:hAnsi="GHEA Grapalat"/>
        </w:rPr>
        <w:t>(</w:t>
      </w:r>
      <w:r w:rsidRPr="002C0355">
        <w:rPr>
          <w:rFonts w:ascii="GHEA Grapalat" w:hAnsi="GHEA Grapalat" w:cs="Arial"/>
          <w:lang w:val="hy-AM"/>
        </w:rPr>
        <w:t>կապար և ցինկ</w:t>
      </w:r>
      <w:r w:rsidRPr="002C0355">
        <w:rPr>
          <w:rFonts w:ascii="GHEA Grapalat" w:hAnsi="GHEA Grapalat"/>
        </w:rPr>
        <w:t>)</w:t>
      </w:r>
      <w:r w:rsidRPr="002C0355">
        <w:rPr>
          <w:rFonts w:ascii="GHEA Grapalat" w:eastAsia="GHEA Grapalat" w:hAnsi="GHEA Grapalat" w:cs="GHEA Grapalat"/>
        </w:rPr>
        <w:t>: Ներկա պահին ամենախոշոր հանքը  շահագործում է Զանգեզուրի պղնձամոլիբդենային կոմբինատ ՓԲԸ-ն (ԶՊՄԿ) և գտնվում է Քաջարանում (Սյունիքի մարզ): Սա պղնձամոլիբդենային հանքավայր է, որի շահագործումը սկսվել է 20-րդ դարի կեսերին, իսկ այս պահին այն ապահովում է Հայաստանի հանքարդյունաբերության ոլորտի ընդհանուր արդյունքի ավելի քան կեսը:</w:t>
      </w:r>
    </w:p>
    <w:p w14:paraId="4CDCCAF5" w14:textId="77777777" w:rsidR="00C94A9F" w:rsidRPr="002C0355" w:rsidRDefault="00C94A9F" w:rsidP="00C94A9F">
      <w:pPr>
        <w:spacing w:after="0" w:line="240" w:lineRule="auto"/>
        <w:jc w:val="both"/>
        <w:rPr>
          <w:rFonts w:ascii="GHEA Grapalat" w:eastAsia="GHEA Grapalat" w:hAnsi="GHEA Grapalat" w:cs="GHEA Grapalat"/>
        </w:rPr>
      </w:pPr>
    </w:p>
    <w:p w14:paraId="4D62FDEF" w14:textId="1A9E7A4D"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Ինչպես ներկայացված է ԶՊՄԿ-ի կայքէջում</w:t>
      </w:r>
      <w:r w:rsidRPr="002C0355">
        <w:rPr>
          <w:rFonts w:ascii="GHEA Grapalat" w:eastAsia="GHEA Grapalat" w:hAnsi="GHEA Grapalat" w:cs="GHEA Grapalat"/>
          <w:vertAlign w:val="superscript"/>
        </w:rPr>
        <w:footnoteReference w:id="28"/>
      </w:r>
      <w:r w:rsidRPr="002C0355">
        <w:rPr>
          <w:rFonts w:ascii="GHEA Grapalat" w:eastAsia="GHEA Grapalat" w:hAnsi="GHEA Grapalat" w:cs="GHEA Grapalat"/>
        </w:rPr>
        <w:t>,  կոմբինատն արտադրում է տարեկան 12.8 միլիոն տոննա հանքանյութ (հնարավոր է, որ այս տեղեկատվությունը թարմացման կարիք ունենա)։ Թեղուտը (պղ</w:t>
      </w:r>
      <w:r w:rsidR="00EE36C7" w:rsidRPr="002C0355">
        <w:rPr>
          <w:rFonts w:ascii="GHEA Grapalat" w:eastAsia="GHEA Grapalat" w:hAnsi="GHEA Grapalat" w:cs="GHEA Grapalat"/>
          <w:lang w:val="hy-AM"/>
        </w:rPr>
        <w:t>ի</w:t>
      </w:r>
      <w:r w:rsidRPr="002C0355">
        <w:rPr>
          <w:rFonts w:ascii="GHEA Grapalat" w:eastAsia="GHEA Grapalat" w:hAnsi="GHEA Grapalat" w:cs="GHEA Grapalat"/>
        </w:rPr>
        <w:t>նձ</w:t>
      </w:r>
      <w:r w:rsidRPr="002C0355">
        <w:rPr>
          <w:rFonts w:ascii="GHEA Grapalat" w:eastAsia="GHEA Grapalat" w:hAnsi="GHEA Grapalat" w:cs="GHEA Grapalat"/>
          <w:lang w:val="hy-AM"/>
        </w:rPr>
        <w:t>-մոլիբդեն</w:t>
      </w:r>
      <w:r w:rsidRPr="002C0355">
        <w:rPr>
          <w:rFonts w:ascii="GHEA Grapalat" w:eastAsia="GHEA Grapalat" w:hAnsi="GHEA Grapalat" w:cs="GHEA Grapalat"/>
        </w:rPr>
        <w:t>ի հանք Լոռու մարզում), որի շահագործումը սկսվել է 2014 թվականին</w:t>
      </w:r>
      <w:r w:rsidR="0056180F" w:rsidRPr="002C0355">
        <w:rPr>
          <w:rStyle w:val="FootnoteReference"/>
          <w:rFonts w:ascii="GHEA Grapalat" w:eastAsia="GHEA Grapalat" w:hAnsi="GHEA Grapalat" w:cs="GHEA Grapalat"/>
        </w:rPr>
        <w:footnoteReference w:id="29"/>
      </w:r>
      <w:r w:rsidRPr="002C0355">
        <w:rPr>
          <w:rFonts w:ascii="GHEA Grapalat" w:eastAsia="GHEA Grapalat" w:hAnsi="GHEA Grapalat" w:cs="GHEA Grapalat"/>
        </w:rPr>
        <w:t>, արտադրության ծավալով Քաջարանի ապահոված ծավալի քիչ է, իսկ մյուսն Ամուլսարն է (ոսկ</w:t>
      </w:r>
      <w:r w:rsidRPr="002C0355">
        <w:rPr>
          <w:rFonts w:ascii="GHEA Grapalat" w:eastAsia="GHEA Grapalat" w:hAnsi="GHEA Grapalat" w:cs="GHEA Grapalat"/>
          <w:lang w:val="hy-AM"/>
        </w:rPr>
        <w:t>եբեր քվարցիտներ, Վ</w:t>
      </w:r>
      <w:r w:rsidRPr="002C0355">
        <w:rPr>
          <w:rFonts w:ascii="GHEA Grapalat" w:eastAsia="GHEA Grapalat" w:hAnsi="GHEA Grapalat" w:cs="GHEA Grapalat"/>
        </w:rPr>
        <w:t xml:space="preserve">այոց ձորի մարզ)` ցածր պարունակության, խոշոր ծավալների հանքավայր, որն այժմ շինարարության փուլում է: Վերջինիս՝ շահագործման փուլում տարեկան արտադրողականությունը կազմելու է 10 մլն </w:t>
      </w:r>
      <w:r w:rsidR="00B0628F" w:rsidRPr="002C0355">
        <w:rPr>
          <w:rFonts w:ascii="GHEA Grapalat" w:eastAsia="GHEA Grapalat" w:hAnsi="GHEA Grapalat" w:cs="GHEA Grapalat"/>
        </w:rPr>
        <w:t xml:space="preserve">տոննա </w:t>
      </w:r>
      <w:r w:rsidRPr="002C0355">
        <w:rPr>
          <w:rFonts w:ascii="GHEA Grapalat" w:eastAsia="GHEA Grapalat" w:hAnsi="GHEA Grapalat" w:cs="GHEA Grapalat"/>
        </w:rPr>
        <w:t xml:space="preserve">հանքաքար։ Հանքի շահագործումը տևելու է 10 տարի։  </w:t>
      </w:r>
    </w:p>
    <w:p w14:paraId="69B48700"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 </w:t>
      </w:r>
    </w:p>
    <w:p w14:paraId="4DABE849" w14:textId="75E25F1C" w:rsidR="00C94A9F" w:rsidRPr="002C0355" w:rsidRDefault="00C94A9F" w:rsidP="00C94A9F">
      <w:pPr>
        <w:spacing w:after="0" w:line="240" w:lineRule="auto"/>
        <w:jc w:val="both"/>
        <w:rPr>
          <w:rFonts w:ascii="GHEA Grapalat" w:eastAsia="GHEA Grapalat" w:hAnsi="GHEA Grapalat" w:cs="GHEA Grapalat"/>
          <w:lang w:val="hy-AM"/>
        </w:rPr>
      </w:pPr>
      <w:r w:rsidRPr="002C0355">
        <w:rPr>
          <w:rFonts w:ascii="GHEA Grapalat" w:eastAsia="GHEA Grapalat" w:hAnsi="GHEA Grapalat" w:cs="GHEA Grapalat"/>
        </w:rPr>
        <w:t>Ընդհանուր առմամբ 2016 թվականին վավեր է համարվել մետաղական օգտակար հանածոների արդյունահանման 29 թույլտվություն, նույն թվաքանակը պահպանվել է 2017</w:t>
      </w:r>
      <w:r w:rsidR="00B0628F" w:rsidRPr="002C0355">
        <w:rPr>
          <w:rFonts w:ascii="GHEA Grapalat" w:eastAsia="GHEA Grapalat" w:hAnsi="GHEA Grapalat" w:cs="GHEA Grapalat"/>
          <w:lang w:val="hy-AM"/>
        </w:rPr>
        <w:t xml:space="preserve"> </w:t>
      </w:r>
      <w:r w:rsidRPr="002C0355">
        <w:rPr>
          <w:rFonts w:ascii="GHEA Grapalat" w:eastAsia="GHEA Grapalat" w:hAnsi="GHEA Grapalat" w:cs="GHEA Grapalat"/>
        </w:rPr>
        <w:t>թվականին: Այս 29 թույլտվություններից 2016թ.ն ակտիվ գործունեություն են իրականացրել 7 ընկերություններ՝ այն առումով, որ իրականացվել  է արտադրություն: Բայցևայնպես, «ակտիվ» ասվածը կարող է շփոթեցնող լինել, քանի որ հանքը, որը դեռևս արտադրական փուլում չի գտնվում, կարող է ունենալ շատ աշխատողներ և, հնարավոր է, որ հայտնվի խոշոր 1000 հարկատուների շարքում, սակայն միևնույն ժամանակ չունենա արտադրության մասով տվյալներ</w:t>
      </w:r>
      <w:r w:rsidR="004B7E9F" w:rsidRPr="002C0355">
        <w:rPr>
          <w:rFonts w:ascii="GHEA Grapalat" w:eastAsia="GHEA Grapalat" w:hAnsi="GHEA Grapalat" w:cs="GHEA Grapalat"/>
        </w:rPr>
        <w:t>(</w:t>
      </w:r>
      <w:r w:rsidR="004B7E9F" w:rsidRPr="002C0355">
        <w:rPr>
          <w:rFonts w:ascii="GHEA Grapalat" w:eastAsia="GHEA Grapalat" w:hAnsi="GHEA Grapalat" w:cs="GHEA Grapalat"/>
          <w:lang w:val="hy-AM"/>
        </w:rPr>
        <w:t>ինչպես օրինակ Լիադիան Արմենիա ՓԲԸ կողմից շահագործվող Ամուլսարի հանքը</w:t>
      </w:r>
      <w:r w:rsidR="004B7E9F" w:rsidRPr="002C0355">
        <w:rPr>
          <w:rFonts w:ascii="GHEA Grapalat" w:eastAsia="GHEA Grapalat" w:hAnsi="GHEA Grapalat" w:cs="GHEA Grapalat"/>
        </w:rPr>
        <w:t>)</w:t>
      </w:r>
      <w:r w:rsidR="004B7E9F" w:rsidRPr="002C0355">
        <w:rPr>
          <w:rFonts w:ascii="GHEA Grapalat" w:eastAsia="GHEA Grapalat" w:hAnsi="GHEA Grapalat" w:cs="GHEA Grapalat"/>
          <w:lang w:val="hy-AM"/>
        </w:rPr>
        <w:t>։</w:t>
      </w:r>
    </w:p>
    <w:p w14:paraId="56FB17D4" w14:textId="77777777" w:rsidR="00C94A9F" w:rsidRPr="002C0355" w:rsidRDefault="00C94A9F" w:rsidP="00C94A9F">
      <w:pPr>
        <w:spacing w:after="0" w:line="240" w:lineRule="auto"/>
        <w:jc w:val="both"/>
        <w:rPr>
          <w:rFonts w:ascii="GHEA Grapalat" w:eastAsia="GHEA Grapalat" w:hAnsi="GHEA Grapalat" w:cs="GHEA Grapalat"/>
        </w:rPr>
      </w:pPr>
    </w:p>
    <w:p w14:paraId="79CDFBA6"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Ոչ մետաղական հանքարդյունաբերության ոլորտը նշանակալի է իրականացվող գործառնությունների թվաքանակի առումով (ավելի քան 400 թույլտվություն), սակայն դրանց գերակշռող մեծամասնությունը  փոքր քարհանքեր են: Արտադրության ծավալը շատ ավելի փոքր է քան խորհրդային շրջանում էր, քանի որ հիմնականում սպասարկում է շինարարական նյութերի տեղական պահանջարկը, իսկ արտահանումը շատ փոքր ծավալ է կազմում: </w:t>
      </w:r>
    </w:p>
    <w:p w14:paraId="6E3C1520" w14:textId="77777777" w:rsidR="00C94A9F" w:rsidRPr="002C0355" w:rsidRDefault="00C94A9F" w:rsidP="00C94A9F">
      <w:pPr>
        <w:spacing w:after="0" w:line="240" w:lineRule="auto"/>
        <w:jc w:val="both"/>
        <w:rPr>
          <w:rFonts w:ascii="GHEA Grapalat" w:eastAsia="GHEA Grapalat" w:hAnsi="GHEA Grapalat" w:cs="GHEA Grapalat"/>
        </w:rPr>
      </w:pPr>
    </w:p>
    <w:p w14:paraId="1203565A" w14:textId="1CAF06BD" w:rsidR="00C94A9F" w:rsidRPr="002C0355" w:rsidRDefault="00A87116"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ԷԵԲՊՆ ներկայացված տվյալներում և պաշտոնական վիճակագրության</w:t>
      </w:r>
      <w:r w:rsidR="00C94A9F" w:rsidRPr="002C0355">
        <w:rPr>
          <w:rFonts w:ascii="GHEA Grapalat" w:eastAsia="GHEA Grapalat" w:hAnsi="GHEA Grapalat" w:cs="GHEA Grapalat"/>
        </w:rPr>
        <w:t xml:space="preserve"> </w:t>
      </w:r>
      <w:r w:rsidRPr="002C0355">
        <w:rPr>
          <w:rFonts w:ascii="GHEA Grapalat" w:eastAsia="GHEA Grapalat" w:hAnsi="GHEA Grapalat" w:cs="GHEA Grapalat"/>
        </w:rPr>
        <w:t xml:space="preserve">մեջ բացակայում է որևէ տեղեկատվություն </w:t>
      </w:r>
      <w:r w:rsidR="00C94A9F" w:rsidRPr="002C0355">
        <w:rPr>
          <w:rFonts w:ascii="GHEA Grapalat" w:eastAsia="GHEA Grapalat" w:hAnsi="GHEA Grapalat" w:cs="GHEA Grapalat"/>
        </w:rPr>
        <w:t xml:space="preserve">արտիզանալ/ոչ ֆորմալ </w:t>
      </w:r>
      <w:r w:rsidRPr="002C0355">
        <w:rPr>
          <w:rFonts w:ascii="GHEA Grapalat" w:eastAsia="GHEA Grapalat" w:hAnsi="GHEA Grapalat" w:cs="GHEA Grapalat"/>
        </w:rPr>
        <w:t>գործունեության վերաբերյալ</w:t>
      </w:r>
      <w:r w:rsidR="00C94A9F" w:rsidRPr="002C0355">
        <w:rPr>
          <w:rFonts w:ascii="GHEA Grapalat" w:eastAsia="GHEA Grapalat" w:hAnsi="GHEA Grapalat" w:cs="GHEA Grapalat"/>
        </w:rPr>
        <w:t>։</w:t>
      </w:r>
    </w:p>
    <w:p w14:paraId="25147990" w14:textId="77777777" w:rsidR="00C94A9F" w:rsidRPr="002C0355" w:rsidRDefault="00C94A9F" w:rsidP="00C94A9F">
      <w:pPr>
        <w:spacing w:after="0" w:line="240" w:lineRule="auto"/>
        <w:jc w:val="both"/>
        <w:rPr>
          <w:rFonts w:ascii="GHEA Grapalat" w:eastAsia="GHEA Grapalat" w:hAnsi="GHEA Grapalat" w:cs="GHEA Grapalat"/>
        </w:rPr>
      </w:pPr>
    </w:p>
    <w:p w14:paraId="1D884C00" w14:textId="7E750B10"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ԱՃԹՆ-ի պահանջ է երկրաբանական ուսումնասիրության, արդյունահանման վերաբերյալ տեղեկատվության և արտահանման տվյալների բացահայտումը: Դա բարձրացնում է ոլորտում իրականացվող հիմնական գործառնությունների թափանցիկության աստիճանը և լրացուցիչ տեղեկատվություն է տալիս, որը կարելի է խաչաձև ստուգել եկամուտների և վճարումների մասով տվյալների հետ: Ստորև՝ </w:t>
      </w:r>
      <w:r w:rsidR="00BE4B42" w:rsidRPr="002C0355">
        <w:rPr>
          <w:rFonts w:ascii="GHEA Grapalat" w:eastAsia="GHEA Grapalat" w:hAnsi="GHEA Grapalat" w:cs="GHEA Grapalat"/>
        </w:rPr>
        <w:t>7</w:t>
      </w:r>
      <w:r w:rsidRPr="002C0355">
        <w:rPr>
          <w:rFonts w:ascii="GHEA Grapalat" w:eastAsia="GHEA Grapalat" w:hAnsi="GHEA Grapalat" w:cs="GHEA Grapalat"/>
        </w:rPr>
        <w:t xml:space="preserve">.1-ից մինչև </w:t>
      </w:r>
      <w:r w:rsidR="00BE4B42" w:rsidRPr="002C0355">
        <w:rPr>
          <w:rFonts w:ascii="GHEA Grapalat" w:eastAsia="GHEA Grapalat" w:hAnsi="GHEA Grapalat" w:cs="GHEA Grapalat"/>
        </w:rPr>
        <w:t>7</w:t>
      </w:r>
      <w:r w:rsidRPr="002C0355">
        <w:rPr>
          <w:rFonts w:ascii="GHEA Grapalat" w:eastAsia="GHEA Grapalat" w:hAnsi="GHEA Grapalat" w:cs="GHEA Grapalat"/>
        </w:rPr>
        <w:t>.5 ենթաբաժիններում տեղեկատվություն է ներկայացված երկրաբանական ուսումնասիրության, արտադրության և արտահանման տվյալների բացահայտման ԱՃԹՆ-ի պահանջի բավարարման նպատակով անհրաժեշտ տվյալների առկայության վերաբերյալ:  Այդ ենթաբաժիններում խոսվում է նաև այն տվյալների առկայության մասին, որոնք ԲՇԽ-ն պահանջել է, համաձայն ԱՃԹՆ-ի ստանդարտի 6.3-րդ պահանջի:</w:t>
      </w:r>
      <w:r w:rsidRPr="002C0355">
        <w:rPr>
          <w:rFonts w:ascii="GHEA Grapalat" w:eastAsia="GHEA Grapalat" w:hAnsi="GHEA Grapalat" w:cs="GHEA Grapalat"/>
        </w:rPr>
        <w:tab/>
      </w:r>
    </w:p>
    <w:p w14:paraId="10D868CE" w14:textId="77777777" w:rsidR="00C94A9F" w:rsidRPr="002C0355" w:rsidRDefault="00C94A9F" w:rsidP="00C94A9F">
      <w:pPr>
        <w:spacing w:after="0" w:line="240" w:lineRule="auto"/>
        <w:jc w:val="both"/>
        <w:rPr>
          <w:rFonts w:ascii="GHEA Grapalat" w:eastAsia="GHEA Grapalat" w:hAnsi="GHEA Grapalat" w:cs="GHEA Grapalat"/>
          <w:b/>
          <w:color w:val="17365D"/>
        </w:rPr>
      </w:pPr>
    </w:p>
    <w:p w14:paraId="59396147" w14:textId="77777777" w:rsidR="00C94A9F" w:rsidRPr="002C0355" w:rsidRDefault="00C94A9F" w:rsidP="00C94A9F">
      <w:pPr>
        <w:pStyle w:val="Heading2"/>
        <w:numPr>
          <w:ilvl w:val="1"/>
          <w:numId w:val="18"/>
        </w:numPr>
        <w:spacing w:before="0" w:line="240" w:lineRule="auto"/>
        <w:ind w:left="540" w:hanging="540"/>
        <w:rPr>
          <w:rFonts w:eastAsia="GHEA Grapalat" w:cs="GHEA Grapalat"/>
        </w:rPr>
      </w:pPr>
      <w:bookmarkStart w:id="54" w:name="_Toc511659927"/>
      <w:r w:rsidRPr="002C0355">
        <w:rPr>
          <w:rFonts w:eastAsia="GHEA Grapalat" w:cs="GHEA Grapalat"/>
        </w:rPr>
        <w:t>Տնտեսության մեջ մասնաբաժինը. ՀՆԱ, զբաղվածություն և օտարերկրյա ներդրումներ</w:t>
      </w:r>
      <w:bookmarkEnd w:id="54"/>
    </w:p>
    <w:p w14:paraId="0955D4B6" w14:textId="77777777" w:rsidR="00C94A9F" w:rsidRPr="002C0355" w:rsidRDefault="00C94A9F" w:rsidP="00C94A9F">
      <w:pPr>
        <w:spacing w:after="0" w:line="240" w:lineRule="auto"/>
        <w:jc w:val="both"/>
        <w:rPr>
          <w:rFonts w:ascii="GHEA Grapalat" w:eastAsia="GHEA Grapalat" w:hAnsi="GHEA Grapalat" w:cs="GHEA Grapalat"/>
          <w:b/>
          <w:color w:val="17365D"/>
        </w:rPr>
      </w:pPr>
    </w:p>
    <w:p w14:paraId="3CCDFD85" w14:textId="77777777" w:rsidR="00C94A9F" w:rsidRPr="002C0355" w:rsidRDefault="00C94A9F" w:rsidP="00C94A9F">
      <w:pPr>
        <w:pStyle w:val="Heading3"/>
        <w:spacing w:before="0" w:line="240" w:lineRule="auto"/>
        <w:rPr>
          <w:rFonts w:ascii="GHEA Grapalat" w:eastAsia="GHEA Grapalat" w:hAnsi="GHEA Grapalat" w:cs="GHEA Grapalat"/>
        </w:rPr>
      </w:pPr>
      <w:bookmarkStart w:id="55" w:name="_Toc511659928"/>
      <w:r w:rsidRPr="002C0355">
        <w:rPr>
          <w:rFonts w:ascii="GHEA Grapalat" w:eastAsia="GHEA Grapalat" w:hAnsi="GHEA Grapalat" w:cs="GHEA Grapalat"/>
        </w:rPr>
        <w:t>ՀՆԱ-ն ազգային և մարզային մակարդակներում</w:t>
      </w:r>
      <w:bookmarkEnd w:id="55"/>
      <w:r w:rsidRPr="002C0355">
        <w:rPr>
          <w:rFonts w:ascii="GHEA Grapalat" w:eastAsia="GHEA Grapalat" w:hAnsi="GHEA Grapalat" w:cs="GHEA Grapalat"/>
        </w:rPr>
        <w:t xml:space="preserve"> </w:t>
      </w:r>
    </w:p>
    <w:p w14:paraId="4583A205" w14:textId="77777777" w:rsidR="00C94A9F" w:rsidRPr="002C0355" w:rsidRDefault="00C94A9F" w:rsidP="00C94A9F">
      <w:pPr>
        <w:spacing w:after="0" w:line="240" w:lineRule="auto"/>
        <w:jc w:val="both"/>
        <w:rPr>
          <w:rFonts w:ascii="GHEA Grapalat" w:eastAsia="GHEA Grapalat" w:hAnsi="GHEA Grapalat" w:cs="GHEA Grapalat"/>
        </w:rPr>
      </w:pPr>
    </w:p>
    <w:p w14:paraId="154D9F5E" w14:textId="71CAAC0B"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Հանքարդյունաբերության ոլորտի վիճակագրությունը Հայաստանում ներկայացվում է Եվրոստատի (NACE, 2-րդ վերանայված տարբերակ) կողմից կիրառվող՝ գործունեության տեսակների դասակարգչով: Այս համակարգով տնտեսական գործունեության տեսակները բաժանված են 21 լայն ուղղությունների: ԱՃԹՆ-ի ստանդարտի իմաստով հետաքրքրական են «Բ» և «Գ» դասիչները: «Բ» դասիչը «Հանքագործական արդյունաբերություն և բացահանքերի շահագործում»-ն է, իսկ «Գ»-ն՝  «Մշակող արդյունաբերություն»-ը  (manufacturing): «Հանքագործական արդյունաբերություն և բացահանքերի շահագործում» դասիչի գործունեության տեսակներն ամփոփված են աղյուսակ </w:t>
      </w:r>
      <w:r w:rsidR="006E0361" w:rsidRPr="002C0355">
        <w:rPr>
          <w:rFonts w:ascii="GHEA Grapalat" w:eastAsia="GHEA Grapalat" w:hAnsi="GHEA Grapalat" w:cs="GHEA Grapalat"/>
          <w:lang w:val="hy-AM"/>
        </w:rPr>
        <w:t>1</w:t>
      </w:r>
      <w:r w:rsidR="00133025" w:rsidRPr="002C0355">
        <w:rPr>
          <w:rFonts w:ascii="GHEA Grapalat" w:eastAsia="GHEA Grapalat" w:hAnsi="GHEA Grapalat" w:cs="GHEA Grapalat"/>
        </w:rPr>
        <w:t>0</w:t>
      </w:r>
      <w:r w:rsidRPr="002C0355">
        <w:rPr>
          <w:rFonts w:ascii="GHEA Grapalat" w:eastAsia="GHEA Grapalat" w:hAnsi="GHEA Grapalat" w:cs="GHEA Grapalat"/>
        </w:rPr>
        <w:t>-ում (ձախ կողմում): Հանքահարստացումն ու ձուլումը «Մշակող արդյունաբերություն»  դասիչի ներքո է (աղյուսակ 1</w:t>
      </w:r>
      <w:r w:rsidR="00133025" w:rsidRPr="002C0355">
        <w:rPr>
          <w:rFonts w:ascii="GHEA Grapalat" w:eastAsia="GHEA Grapalat" w:hAnsi="GHEA Grapalat" w:cs="GHEA Grapalat"/>
        </w:rPr>
        <w:t>0</w:t>
      </w:r>
      <w:r w:rsidRPr="002C0355">
        <w:rPr>
          <w:rFonts w:ascii="GHEA Grapalat" w:eastAsia="GHEA Grapalat" w:hAnsi="GHEA Grapalat" w:cs="GHEA Grapalat"/>
        </w:rPr>
        <w:t>-ի աջ կողմում): Որպես այդպիսին՝ հանքագործական արդյունաբերության և բացահանքերի շահագործման մասով վիճակագրական տվյալները վերաբերում են միայն շղթայի առաջին օղակում իրականացվող գործունեությանը, իսկ շղթայի երկրորդ օղակը (այն է՝ վերամշակում և ձուլվածքներ) ներկայացված է «Մշակող արդյունաբերություն» բաժնում (երկնիշ դասիչ</w:t>
      </w:r>
      <w:r w:rsidR="00CF1392" w:rsidRPr="002C0355">
        <w:rPr>
          <w:rFonts w:ascii="GHEA Grapalat" w:eastAsia="GHEA Grapalat" w:hAnsi="GHEA Grapalat" w:cs="GHEA Grapalat"/>
        </w:rPr>
        <w:t>, #24):</w:t>
      </w:r>
    </w:p>
    <w:p w14:paraId="3A0E90F3" w14:textId="77777777" w:rsidR="00C94A9F" w:rsidRPr="002C0355" w:rsidRDefault="00C94A9F" w:rsidP="00C94A9F">
      <w:pPr>
        <w:spacing w:after="0" w:line="240" w:lineRule="auto"/>
        <w:jc w:val="both"/>
        <w:rPr>
          <w:rFonts w:ascii="GHEA Grapalat" w:eastAsia="GHEA Grapalat" w:hAnsi="GHEA Grapalat" w:cs="GHEA Grapalat"/>
        </w:rPr>
      </w:pPr>
    </w:p>
    <w:p w14:paraId="5130D36A" w14:textId="77777777" w:rsidR="00CF1392" w:rsidRPr="002C0355" w:rsidRDefault="00CF1392" w:rsidP="00C94A9F">
      <w:pPr>
        <w:spacing w:after="0" w:line="240" w:lineRule="auto"/>
        <w:jc w:val="both"/>
        <w:rPr>
          <w:rFonts w:ascii="GHEA Grapalat" w:eastAsia="GHEA Grapalat" w:hAnsi="GHEA Grapalat" w:cs="GHEA Grapalat"/>
        </w:rPr>
      </w:pPr>
    </w:p>
    <w:p w14:paraId="5BDB85CE" w14:textId="5083361D" w:rsidR="00C94A9F" w:rsidRPr="002C0355" w:rsidRDefault="00CF1392" w:rsidP="00C94A9F">
      <w:pPr>
        <w:spacing w:after="0" w:line="240" w:lineRule="auto"/>
        <w:rPr>
          <w:rFonts w:ascii="GHEA Grapalat" w:eastAsia="GHEA Grapalat" w:hAnsi="GHEA Grapalat" w:cs="GHEA Grapalat"/>
        </w:rPr>
      </w:pPr>
      <w:r w:rsidRPr="002C0355">
        <w:rPr>
          <w:rFonts w:ascii="GHEA Grapalat" w:hAnsi="GHEA Grapalat"/>
          <w:noProof/>
          <w:lang w:val="en-US" w:eastAsia="en-US"/>
        </w:rPr>
        <mc:AlternateContent>
          <mc:Choice Requires="wpg">
            <w:drawing>
              <wp:anchor distT="0" distB="0" distL="114300" distR="114300" simplePos="0" relativeHeight="251662336" behindDoc="0" locked="0" layoutInCell="1" allowOverlap="1" wp14:anchorId="2FB968F6" wp14:editId="793AF216">
                <wp:simplePos x="0" y="0"/>
                <wp:positionH relativeFrom="column">
                  <wp:posOffset>-129540</wp:posOffset>
                </wp:positionH>
                <wp:positionV relativeFrom="paragraph">
                  <wp:posOffset>497205</wp:posOffset>
                </wp:positionV>
                <wp:extent cx="6568440" cy="2494915"/>
                <wp:effectExtent l="0" t="0" r="3810" b="635"/>
                <wp:wrapSquare wrapText="bothSides"/>
                <wp:docPr id="30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2494915"/>
                          <a:chOff x="1164" y="8430"/>
                          <a:chExt cx="10344" cy="3929"/>
                        </a:xfrm>
                      </wpg:grpSpPr>
                      <pic:pic xmlns:pic="http://schemas.openxmlformats.org/drawingml/2006/picture">
                        <pic:nvPicPr>
                          <pic:cNvPr id="303" name="Picture 2" descr="Mining Categories"/>
                          <pic:cNvPicPr>
                            <a:picLocks noChangeAspect="1" noChangeArrowheads="1"/>
                          </pic:cNvPicPr>
                        </pic:nvPicPr>
                        <pic:blipFill>
                          <a:blip r:embed="rId43">
                            <a:extLst>
                              <a:ext uri="{28A0092B-C50C-407E-A947-70E740481C1C}">
                                <a14:useLocalDpi xmlns:a14="http://schemas.microsoft.com/office/drawing/2010/main" val="0"/>
                              </a:ext>
                            </a:extLst>
                          </a:blip>
                          <a:srcRect r="10783"/>
                          <a:stretch>
                            <a:fillRect/>
                          </a:stretch>
                        </pic:blipFill>
                        <pic:spPr bwMode="auto">
                          <a:xfrm>
                            <a:off x="1164" y="8430"/>
                            <a:ext cx="5029" cy="3929"/>
                          </a:xfrm>
                          <a:prstGeom prst="rect">
                            <a:avLst/>
                          </a:prstGeom>
                          <a:noFill/>
                          <a:extLst/>
                        </pic:spPr>
                      </pic:pic>
                      <pic:pic xmlns:pic="http://schemas.openxmlformats.org/drawingml/2006/picture">
                        <pic:nvPicPr>
                          <pic:cNvPr id="304" name="Picture 4" descr="Manufacturing 24"/>
                          <pic:cNvPicPr>
                            <a:picLocks noChangeAspect="1" noChangeArrowheads="1"/>
                          </pic:cNvPicPr>
                        </pic:nvPicPr>
                        <pic:blipFill>
                          <a:blip r:embed="rId44">
                            <a:extLst>
                              <a:ext uri="{28A0092B-C50C-407E-A947-70E740481C1C}">
                                <a14:useLocalDpi xmlns:a14="http://schemas.microsoft.com/office/drawing/2010/main" val="0"/>
                              </a:ext>
                            </a:extLst>
                          </a:blip>
                          <a:srcRect r="10783"/>
                          <a:stretch>
                            <a:fillRect/>
                          </a:stretch>
                        </pic:blipFill>
                        <pic:spPr bwMode="auto">
                          <a:xfrm>
                            <a:off x="6480" y="9030"/>
                            <a:ext cx="5028" cy="2757"/>
                          </a:xfrm>
                          <a:prstGeom prst="rect">
                            <a:avLst/>
                          </a:prstGeom>
                          <a:noFill/>
                          <a:extLst/>
                        </pic:spPr>
                      </pic:pic>
                      <pic:pic xmlns:pic="http://schemas.openxmlformats.org/drawingml/2006/picture">
                        <pic:nvPicPr>
                          <pic:cNvPr id="305" name="Picture 6" descr="header"/>
                          <pic:cNvPicPr>
                            <a:picLocks noChangeAspect="1" noChangeArrowheads="1"/>
                          </pic:cNvPicPr>
                        </pic:nvPicPr>
                        <pic:blipFill>
                          <a:blip r:embed="rId45">
                            <a:extLst>
                              <a:ext uri="{28A0092B-C50C-407E-A947-70E740481C1C}">
                                <a14:useLocalDpi xmlns:a14="http://schemas.microsoft.com/office/drawing/2010/main" val="0"/>
                              </a:ext>
                            </a:extLst>
                          </a:blip>
                          <a:srcRect t="27902" r="10641"/>
                          <a:stretch>
                            <a:fillRect/>
                          </a:stretch>
                        </pic:blipFill>
                        <pic:spPr bwMode="auto">
                          <a:xfrm>
                            <a:off x="6468" y="8700"/>
                            <a:ext cx="5028" cy="354"/>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3BFE9C2" id="Group 8" o:spid="_x0000_s1026" style="position:absolute;margin-left:-10.2pt;margin-top:39.15pt;width:517.2pt;height:196.45pt;z-index:251662336" coordorigin="1164,8430" coordsize="10344,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&#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ining Categories" style="position:absolute;left:1164;top:8430;width:5029;height: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BuTHAAAA3AAAAA8AAABkcnMvZG93bnJldi54bWxEj0FrwkAUhO+F/oflFbzVjQbbkrqKCIK0&#10;BJrUQ3t7ZF+T1OzbJbtq9Nd3C4LHYWa+YebLwXTiSL1vLSuYjBMQxJXVLdcKdp+bxxcQPiBr7CyT&#10;gjN5WC7u7+aYaXvigo5lqEWEsM9QQROCy6T0VUMG/dg64uj92N5giLKvpe7xFOGmk9MkeZIGW44L&#10;DTpaN1Tty4NR8P69+3DlOS1m+Zv7ev5d5XVxyZUaPQyrVxCBhnALX9tbrSBNUvg/E4+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DBuTHAAAA3AAAAA8AAAAAAAAAAAAA&#10;AAAAnwIAAGRycy9kb3ducmV2LnhtbFBLBQYAAAAABAAEAPcAAACTAwAAAAA=&#10;">
                  <v:imagedata r:id="rId49" o:title="Mining Categories" cropright="7067f"/>
                </v:shape>
                <v:shape id="Picture 4" o:spid="_x0000_s1028" type="#_x0000_t75" alt="Manufacturing 24" style="position:absolute;left:6480;top:9030;width:5028;height: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WWLFAAAA3AAAAA8AAABkcnMvZG93bnJldi54bWxEj9FqwkAURN8F/2G5Qt90YxWp0VXEUrRQ&#10;K039gMvubRKavRuyaxL/vlsQfBxm5gyz3va2Ei01vnSsYDpJQBBrZ0rOFVy+38YvIHxANlg5JgU3&#10;8rDdDAdrTI3r+IvaLOQiQtinqKAIoU6l9Logi37iauLo/bjGYoiyyaVpsItwW8nnJFlIiyXHhQJr&#10;2hekf7OrVdCeMzrr02HZvc5Oy9270/7z9qHU06jfrUAE6sMjfG8fjYJZMof/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i1lixQAAANwAAAAPAAAAAAAAAAAAAAAA&#10;AJ8CAABkcnMvZG93bnJldi54bWxQSwUGAAAAAAQABAD3AAAAkQMAAAAA&#10;">
                  <v:imagedata r:id="rId50" o:title="Manufacturing 24" cropright="7067f"/>
                </v:shape>
                <v:shape id="Picture 6" o:spid="_x0000_s1029" type="#_x0000_t75" alt="header" style="position:absolute;left:6468;top:8700;width:5028;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qN/EAAAA3AAAAA8AAABkcnMvZG93bnJldi54bWxEj0GLwjAUhO8L/ofwBG9rqqJI11hKQVhB&#10;EasHj4/mbdvd5qU0Wa3/3giCx2Hmm2FWSW8acaXO1ZYVTMYRCOLC6ppLBefT5nMJwnlkjY1lUnAn&#10;B8l68LHCWNsbH+ma+1KEEnYxKqi8b2MpXVGRQTe2LXHwfmxn0AfZlVJ3eAvlppHTKFpIgzWHhQpb&#10;yioq/vJ/o2DWm3k2yxf7y/aUHnbZfZr91kap0bBPv0B46v07/KK/deCiO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bqN/EAAAA3AAAAA8AAAAAAAAAAAAAAAAA&#10;nwIAAGRycy9kb3ducmV2LnhtbFBLBQYAAAAABAAEAPcAAACQAwAAAAA=&#10;">
                  <v:imagedata r:id="rId51" o:title="header" croptop="18286f" cropright="6974f"/>
                </v:shape>
                <w10:wrap type="square"/>
              </v:group>
            </w:pict>
          </mc:Fallback>
        </mc:AlternateContent>
      </w:r>
      <w:r w:rsidR="00C94A9F" w:rsidRPr="002C0355">
        <w:rPr>
          <w:rFonts w:ascii="GHEA Grapalat" w:eastAsia="GHEA Grapalat" w:hAnsi="GHEA Grapalat" w:cs="GHEA Grapalat"/>
        </w:rPr>
        <w:t>Աղյուսակ 1</w:t>
      </w:r>
      <w:r w:rsidR="00133025" w:rsidRPr="002C0355">
        <w:rPr>
          <w:rFonts w:ascii="GHEA Grapalat" w:eastAsia="GHEA Grapalat" w:hAnsi="GHEA Grapalat" w:cs="GHEA Grapalat"/>
        </w:rPr>
        <w:t>0</w:t>
      </w:r>
      <w:r w:rsidR="00C94A9F" w:rsidRPr="002C0355">
        <w:rPr>
          <w:rFonts w:ascii="GHEA Grapalat" w:eastAsia="GHEA Grapalat" w:hAnsi="GHEA Grapalat" w:cs="GHEA Grapalat"/>
        </w:rPr>
        <w:t xml:space="preserve">. Հանքագործական արդյունաբերության և բացահանքերի շահագործման (ձախ կողմ) և մետաղական մշակող արդյունաբերության (աջ կողմ) բոլոր ենթախմբերը </w:t>
      </w:r>
    </w:p>
    <w:p w14:paraId="636EFD4F" w14:textId="77777777" w:rsidR="00C94A9F" w:rsidRPr="002C0355" w:rsidRDefault="00C94A9F" w:rsidP="00C94A9F">
      <w:pPr>
        <w:spacing w:after="0" w:line="240" w:lineRule="auto"/>
        <w:rPr>
          <w:rFonts w:ascii="GHEA Grapalat" w:eastAsia="GHEA Grapalat" w:hAnsi="GHEA Grapalat" w:cs="GHEA Grapalat"/>
          <w:sz w:val="24"/>
          <w:szCs w:val="24"/>
        </w:rPr>
      </w:pPr>
      <w:r w:rsidRPr="002C0355">
        <w:rPr>
          <w:rFonts w:ascii="GHEA Grapalat" w:eastAsia="GHEA Grapalat" w:hAnsi="GHEA Grapalat" w:cs="GHEA Grapalat"/>
          <w:sz w:val="18"/>
          <w:szCs w:val="18"/>
        </w:rPr>
        <w:t xml:space="preserve">Աղբյուրը՝ </w:t>
      </w:r>
      <w:r w:rsidRPr="002C0355">
        <w:rPr>
          <w:rFonts w:ascii="GHEA Grapalat" w:eastAsia="GHEA Grapalat" w:hAnsi="GHEA Grapalat" w:cs="GHEA Grapalat"/>
          <w:i/>
          <w:sz w:val="18"/>
          <w:szCs w:val="18"/>
        </w:rPr>
        <w:t xml:space="preserve">Եվրոստատի 2-րդ վերանայված տարբերակ. Տնտեսական գործունեության վիճակագրական դասակարգումը Եվրոպական համայնքում, </w:t>
      </w:r>
      <w:r w:rsidRPr="002C0355">
        <w:rPr>
          <w:rFonts w:ascii="GHEA Grapalat" w:eastAsia="GHEA Grapalat" w:hAnsi="GHEA Grapalat" w:cs="GHEA Grapalat"/>
          <w:sz w:val="18"/>
          <w:szCs w:val="18"/>
        </w:rPr>
        <w:t xml:space="preserve"> EUROSTAT (2008թ.)</w:t>
      </w:r>
    </w:p>
    <w:p w14:paraId="33F8B975" w14:textId="77777777" w:rsidR="00C94A9F" w:rsidRPr="002C0355" w:rsidRDefault="00C94A9F" w:rsidP="00C94A9F">
      <w:pPr>
        <w:spacing w:after="0" w:line="240" w:lineRule="auto"/>
        <w:rPr>
          <w:rFonts w:ascii="GHEA Grapalat" w:eastAsia="GHEA Grapalat" w:hAnsi="GHEA Grapalat" w:cs="GHEA Grapalat"/>
        </w:rPr>
      </w:pPr>
    </w:p>
    <w:p w14:paraId="67EF9DB6" w14:textId="77777777" w:rsidR="00C94A9F" w:rsidRPr="002C0355" w:rsidRDefault="00C94A9F" w:rsidP="00C94A9F">
      <w:pPr>
        <w:spacing w:after="0" w:line="240" w:lineRule="auto"/>
        <w:rPr>
          <w:rFonts w:ascii="GHEA Grapalat" w:eastAsia="GHEA Grapalat" w:hAnsi="GHEA Grapalat" w:cs="GHEA Grapalat"/>
        </w:rPr>
      </w:pPr>
    </w:p>
    <w:p w14:paraId="6E8231A5" w14:textId="7BF8C64D" w:rsidR="00C94A9F" w:rsidRPr="002C0355" w:rsidRDefault="00C94A9F" w:rsidP="00C94A9F">
      <w:pPr>
        <w:spacing w:after="0" w:line="240" w:lineRule="auto"/>
        <w:jc w:val="both"/>
        <w:rPr>
          <w:rFonts w:ascii="GHEA Grapalat" w:eastAsia="GHEA Grapalat" w:hAnsi="GHEA Grapalat" w:cs="GHEA Grapalat"/>
          <w:sz w:val="20"/>
          <w:szCs w:val="20"/>
        </w:rPr>
      </w:pPr>
      <w:r w:rsidRPr="002C0355">
        <w:rPr>
          <w:rFonts w:ascii="GHEA Grapalat" w:eastAsia="GHEA Grapalat" w:hAnsi="GHEA Grapalat" w:cs="GHEA Grapalat"/>
        </w:rPr>
        <w:t xml:space="preserve">Հայաստանի ՀՆԱ-ի հաշվարկներում ներառված են ընդհանուր գործունեության մասով տվյալներ՝ ըստ «Բ» և «Գ» դասիչների: Աղյուսակ </w:t>
      </w:r>
      <w:r w:rsidR="00CF1392" w:rsidRPr="002C0355">
        <w:rPr>
          <w:rFonts w:ascii="GHEA Grapalat" w:eastAsia="GHEA Grapalat" w:hAnsi="GHEA Grapalat" w:cs="GHEA Grapalat"/>
        </w:rPr>
        <w:t>1</w:t>
      </w:r>
      <w:r w:rsidR="00133025" w:rsidRPr="002C0355">
        <w:rPr>
          <w:rFonts w:ascii="GHEA Grapalat" w:eastAsia="GHEA Grapalat" w:hAnsi="GHEA Grapalat" w:cs="GHEA Grapalat"/>
        </w:rPr>
        <w:t>1</w:t>
      </w:r>
      <w:r w:rsidRPr="002C0355">
        <w:rPr>
          <w:rFonts w:ascii="GHEA Grapalat" w:eastAsia="GHEA Grapalat" w:hAnsi="GHEA Grapalat" w:cs="GHEA Grapalat"/>
        </w:rPr>
        <w:t>-ում ներկայացված է ՀՆԱ-ի վիճակագրությունը, մասնավորապես, ընդհանուր արդյունքը և մասնաբաժինն՝ ընդհանուր արդյունքի մեջ՝  ըստ «Հանքագործական արդյունաբերություն և բացահանքերի շահագործում» դասիչի (Բ): ՀՆԱ կառուցվածքում հանքագործական արդյունաբերության ոլորտում տնտեսական գործունեությունը ներկայացված է ըստ հիմնարար ճյուղի՝ ամփոփիչ խմբավորմամբ, իսկ կոնկրետ տեսակների, օրինակ</w:t>
      </w:r>
      <w:r w:rsidR="00D96003" w:rsidRPr="002C0355">
        <w:rPr>
          <w:rFonts w:ascii="GHEA Grapalat" w:eastAsia="GHEA Grapalat" w:hAnsi="GHEA Grapalat" w:cs="GHEA Grapalat"/>
          <w:lang w:val="hy-AM"/>
        </w:rPr>
        <w:t>՝</w:t>
      </w:r>
      <w:r w:rsidRPr="002C0355">
        <w:rPr>
          <w:rFonts w:ascii="GHEA Grapalat" w:eastAsia="GHEA Grapalat" w:hAnsi="GHEA Grapalat" w:cs="GHEA Grapalat"/>
        </w:rPr>
        <w:t xml:space="preserve"> երկնիշ դասակարգման դեպքում,  «Մետաղական հանքաքարի արդյունահանման» (07) </w:t>
      </w:r>
      <w:r w:rsidR="00D25602" w:rsidRPr="002C0355">
        <w:rPr>
          <w:rFonts w:ascii="GHEA Grapalat" w:eastAsia="GHEA Grapalat" w:hAnsi="GHEA Grapalat" w:cs="GHEA Grapalat"/>
        </w:rPr>
        <w:t xml:space="preserve">վերաբերյալ </w:t>
      </w:r>
      <w:r w:rsidRPr="002C0355">
        <w:rPr>
          <w:rFonts w:ascii="GHEA Grapalat" w:eastAsia="GHEA Grapalat" w:hAnsi="GHEA Grapalat" w:cs="GHEA Grapalat"/>
        </w:rPr>
        <w:t>տվյալներ,  չեն հրապարակվում: «Հանքագործական արդյունաբերություն և բաց</w:t>
      </w:r>
      <w:r w:rsidR="00D25602" w:rsidRPr="002C0355">
        <w:rPr>
          <w:rFonts w:ascii="GHEA Grapalat" w:eastAsia="GHEA Grapalat" w:hAnsi="GHEA Grapalat" w:cs="GHEA Grapalat"/>
          <w:lang w:val="hy-AM"/>
        </w:rPr>
        <w:t>ա</w:t>
      </w:r>
      <w:r w:rsidRPr="002C0355">
        <w:rPr>
          <w:rFonts w:ascii="GHEA Grapalat" w:eastAsia="GHEA Grapalat" w:hAnsi="GHEA Grapalat" w:cs="GHEA Grapalat"/>
        </w:rPr>
        <w:t>հանքերի շահագործում» գործունեության տեսակի վերաբերյալ տվյալներ առկա են ՀՀ ազգային վիճակագրական ծառայության (ԱՎԾ) մեկ այլ հրապարակման մեջ, որն է՝ «Արդյունաբերական կազմակերպությունների հիմնական ցուցանիշներ» վիճակագրական տեղեկագիրը: Այս հաշվետվությունը պարունակում է ՀՀ դրամով արտահայտված արժեքներ, իրական աճի գործակիցը՝ ընթացիկ և համեմատական գներով, և զբաղվածության ցուցանիշները: Հաշվետվությունը հրապարակվում է տարեկան կտրվածքով, ինչը կարող է հանգեցնել տվյալների հնության: Միևնույն տեղեկատվությունը, սակայն, կա նաև «Հայաստանի Հանրապետության սոցիալ-տնտեսական վիճակը» տեղեկատվական-վերլուծական զեկույցում, որը հրապարակվում է եռամսյակային և տարեկան կտրվածքով (ՀՀ ԱՎԾ): Եռամսյակային տվյալները ներկայացվում են նախորդող եռամսյակին հաջորդած ամսվա ընթացքում: Տարեկան տվյալները ներկայացվում են նախորդ օրացուցային տարվան հաջորդող երկրորդ եռամսյակի սկզբներին: Այլ կերպ ասած՝ 2017թ. տվյալները պետք է</w:t>
      </w:r>
      <w:r w:rsidR="003B19F7" w:rsidRPr="002C0355">
        <w:rPr>
          <w:rFonts w:ascii="GHEA Grapalat" w:eastAsia="GHEA Grapalat" w:hAnsi="GHEA Grapalat" w:cs="GHEA Grapalat"/>
          <w:lang w:val="hy-AM"/>
        </w:rPr>
        <w:t>,</w:t>
      </w:r>
      <w:r w:rsidRPr="002C0355">
        <w:rPr>
          <w:rFonts w:ascii="GHEA Grapalat" w:eastAsia="GHEA Grapalat" w:hAnsi="GHEA Grapalat" w:cs="GHEA Grapalat"/>
        </w:rPr>
        <w:t xml:space="preserve"> որ պատրաստ լինեն 2018թ. մարտ կամ ապրիլ ամիսներին: ԱՎԾ-ն ոլորտում իրականացվող տնտեսական գործունեության վերաբերյալ սկզբնական տեղեկատվությունը ստանում է ընկերություններից պետական վիճակագրական հաշվետվությունների միջոցով, իսկ արտահանման վերաբերյալ տվյալները՝ ՊԵԿ-ից, որը մաքսային վիճակագրությունը վարում է կազմակերպությունների ներկայացրած </w:t>
      </w:r>
      <w:r w:rsidR="00EB5388" w:rsidRPr="002C0355">
        <w:rPr>
          <w:rFonts w:ascii="GHEA Grapalat" w:eastAsia="GHEA Grapalat" w:hAnsi="GHEA Grapalat" w:cs="GHEA Grapalat"/>
        </w:rPr>
        <w:t xml:space="preserve">բեռնամաքսային </w:t>
      </w:r>
      <w:r w:rsidRPr="002C0355">
        <w:rPr>
          <w:rFonts w:ascii="GHEA Grapalat" w:eastAsia="GHEA Grapalat" w:hAnsi="GHEA Grapalat" w:cs="GHEA Grapalat"/>
        </w:rPr>
        <w:t>հայտարարագրերի հիման վրա: Հարկ է նկատել, որ ԱՎԾ-ն ընկերությունների կողմից իրեն ներկայացված տվյալների արժանահավատությունը ստուգելու նպատակով կարող է իրականացնել ստուգումներ ընկերություններում, սակայն չունի գործառույթ ընկերություններից ստացված տեղեկատվությունը համադրելու պետական կառավարման մարմինների կողմից ստացված այլ տեղեկատվության հետ:</w:t>
      </w:r>
      <w:r w:rsidRPr="002C0355">
        <w:rPr>
          <w:rFonts w:eastAsia="GHEA Grapalat"/>
          <w:sz w:val="20"/>
          <w:szCs w:val="20"/>
        </w:rPr>
        <w:t> </w:t>
      </w:r>
      <w:r w:rsidRPr="002C0355">
        <w:rPr>
          <w:rFonts w:ascii="GHEA Grapalat" w:eastAsia="GHEA Grapalat" w:hAnsi="GHEA Grapalat" w:cs="GHEA Grapalat"/>
        </w:rPr>
        <w:t xml:space="preserve"> </w:t>
      </w:r>
    </w:p>
    <w:p w14:paraId="13B781AD" w14:textId="77777777" w:rsidR="00C94A9F" w:rsidRPr="002C0355" w:rsidRDefault="00C94A9F" w:rsidP="00C94A9F">
      <w:pPr>
        <w:spacing w:after="0" w:line="240" w:lineRule="auto"/>
        <w:jc w:val="both"/>
        <w:rPr>
          <w:rFonts w:ascii="GHEA Grapalat" w:eastAsia="GHEA Grapalat" w:hAnsi="GHEA Grapalat" w:cs="GHEA Grapalat"/>
        </w:rPr>
      </w:pPr>
    </w:p>
    <w:p w14:paraId="01F691B5" w14:textId="77777777" w:rsidR="00C94A9F" w:rsidRPr="002C0355" w:rsidRDefault="00C94A9F" w:rsidP="00C94A9F">
      <w:pPr>
        <w:spacing w:after="0" w:line="240" w:lineRule="auto"/>
        <w:jc w:val="both"/>
        <w:rPr>
          <w:rFonts w:ascii="GHEA Grapalat" w:eastAsia="GHEA Grapalat" w:hAnsi="GHEA Grapalat" w:cs="GHEA Grapalat"/>
        </w:rPr>
      </w:pPr>
    </w:p>
    <w:p w14:paraId="6B4087A5" w14:textId="5179CDFD"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CF1392" w:rsidRPr="002C0355">
        <w:rPr>
          <w:rFonts w:ascii="GHEA Grapalat" w:eastAsia="GHEA Grapalat" w:hAnsi="GHEA Grapalat" w:cs="GHEA Grapalat"/>
        </w:rPr>
        <w:t>1</w:t>
      </w:r>
      <w:r w:rsidR="00133025" w:rsidRPr="002C0355">
        <w:rPr>
          <w:rFonts w:ascii="GHEA Grapalat" w:eastAsia="GHEA Grapalat" w:hAnsi="GHEA Grapalat" w:cs="GHEA Grapalat"/>
        </w:rPr>
        <w:t>1</w:t>
      </w:r>
      <w:r w:rsidRPr="002C0355">
        <w:rPr>
          <w:rFonts w:ascii="GHEA Grapalat" w:eastAsia="GHEA Grapalat" w:hAnsi="GHEA Grapalat" w:cs="GHEA Grapalat"/>
        </w:rPr>
        <w:t xml:space="preserve">. Հանքագործական արդյունաբերություն և բացահանքերի շահագործում, ընդհանուր արդյունք և մասնաբաժինը ՀՆԱ կազմում </w:t>
      </w:r>
    </w:p>
    <w:tbl>
      <w:tblPr>
        <w:tblStyle w:val="25"/>
        <w:tblW w:w="94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3"/>
        <w:gridCol w:w="1276"/>
        <w:gridCol w:w="1134"/>
        <w:gridCol w:w="1134"/>
        <w:gridCol w:w="1131"/>
        <w:gridCol w:w="1134"/>
        <w:gridCol w:w="1134"/>
      </w:tblGrid>
      <w:tr w:rsidR="00C94A9F" w:rsidRPr="002C0355" w14:paraId="0D1F7EF0" w14:textId="77777777" w:rsidTr="00303B26">
        <w:trPr>
          <w:trHeight w:val="260"/>
        </w:trPr>
        <w:tc>
          <w:tcPr>
            <w:tcW w:w="2523" w:type="dxa"/>
            <w:vAlign w:val="center"/>
          </w:tcPr>
          <w:p w14:paraId="25A0BC4E"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tc>
        <w:tc>
          <w:tcPr>
            <w:tcW w:w="1276" w:type="dxa"/>
            <w:vAlign w:val="center"/>
          </w:tcPr>
          <w:p w14:paraId="2264D461"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2011</w:t>
            </w:r>
          </w:p>
        </w:tc>
        <w:tc>
          <w:tcPr>
            <w:tcW w:w="1134" w:type="dxa"/>
            <w:vAlign w:val="center"/>
          </w:tcPr>
          <w:p w14:paraId="11345120"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2012</w:t>
            </w:r>
          </w:p>
        </w:tc>
        <w:tc>
          <w:tcPr>
            <w:tcW w:w="1134" w:type="dxa"/>
            <w:vAlign w:val="center"/>
          </w:tcPr>
          <w:p w14:paraId="1F1901D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2013</w:t>
            </w:r>
          </w:p>
        </w:tc>
        <w:tc>
          <w:tcPr>
            <w:tcW w:w="1131" w:type="dxa"/>
            <w:vAlign w:val="center"/>
          </w:tcPr>
          <w:p w14:paraId="1D680D9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2014</w:t>
            </w:r>
          </w:p>
        </w:tc>
        <w:tc>
          <w:tcPr>
            <w:tcW w:w="1134" w:type="dxa"/>
            <w:vAlign w:val="center"/>
          </w:tcPr>
          <w:p w14:paraId="3BDF139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2015</w:t>
            </w:r>
          </w:p>
        </w:tc>
        <w:tc>
          <w:tcPr>
            <w:tcW w:w="1134" w:type="dxa"/>
          </w:tcPr>
          <w:p w14:paraId="77FF02E8"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2016</w:t>
            </w:r>
            <w:r w:rsidRPr="002C0355">
              <w:rPr>
                <w:rFonts w:ascii="GHEA Grapalat" w:eastAsia="GHEA Grapalat" w:hAnsi="GHEA Grapalat" w:cs="GHEA Grapalat"/>
                <w:sz w:val="16"/>
                <w:szCs w:val="16"/>
                <w:vertAlign w:val="superscript"/>
              </w:rPr>
              <w:footnoteReference w:id="30"/>
            </w:r>
          </w:p>
        </w:tc>
      </w:tr>
      <w:tr w:rsidR="00C94A9F" w:rsidRPr="002C0355" w14:paraId="1BEB001F" w14:textId="77777777" w:rsidTr="00303B26">
        <w:trPr>
          <w:trHeight w:val="260"/>
        </w:trPr>
        <w:tc>
          <w:tcPr>
            <w:tcW w:w="2523" w:type="dxa"/>
            <w:vAlign w:val="center"/>
          </w:tcPr>
          <w:p w14:paraId="0C556C05"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ՀՆԱ՝ ընդամենը, միլիոն ՀՀ դրամ</w:t>
            </w:r>
          </w:p>
        </w:tc>
        <w:tc>
          <w:tcPr>
            <w:tcW w:w="1276" w:type="dxa"/>
            <w:vAlign w:val="bottom"/>
          </w:tcPr>
          <w:p w14:paraId="441DC373"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3,777,945.6  </w:t>
            </w:r>
          </w:p>
        </w:tc>
        <w:tc>
          <w:tcPr>
            <w:tcW w:w="1134" w:type="dxa"/>
            <w:vAlign w:val="bottom"/>
          </w:tcPr>
          <w:p w14:paraId="44DFDF21"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4,266,460.5  </w:t>
            </w:r>
          </w:p>
        </w:tc>
        <w:tc>
          <w:tcPr>
            <w:tcW w:w="1134" w:type="dxa"/>
            <w:vAlign w:val="bottom"/>
          </w:tcPr>
          <w:p w14:paraId="5B7FD259"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4,555,638.2  </w:t>
            </w:r>
          </w:p>
        </w:tc>
        <w:tc>
          <w:tcPr>
            <w:tcW w:w="1131" w:type="dxa"/>
            <w:vAlign w:val="bottom"/>
          </w:tcPr>
          <w:p w14:paraId="51B5869C"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4,828,626.3  </w:t>
            </w:r>
          </w:p>
        </w:tc>
        <w:tc>
          <w:tcPr>
            <w:tcW w:w="1134" w:type="dxa"/>
            <w:vAlign w:val="bottom"/>
          </w:tcPr>
          <w:p w14:paraId="3BF9E630"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5,032,089.0  </w:t>
            </w:r>
          </w:p>
        </w:tc>
        <w:tc>
          <w:tcPr>
            <w:tcW w:w="1134" w:type="dxa"/>
            <w:vAlign w:val="bottom"/>
          </w:tcPr>
          <w:p w14:paraId="7D009F44"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5,079,864.6</w:t>
            </w:r>
          </w:p>
        </w:tc>
      </w:tr>
      <w:tr w:rsidR="00C94A9F" w:rsidRPr="002C0355" w14:paraId="3E286B98" w14:textId="77777777" w:rsidTr="00303B26">
        <w:trPr>
          <w:trHeight w:val="260"/>
        </w:trPr>
        <w:tc>
          <w:tcPr>
            <w:tcW w:w="2523" w:type="dxa"/>
            <w:vAlign w:val="center"/>
          </w:tcPr>
          <w:p w14:paraId="21706806"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Արդյունքը հիմնական գներով, միլիոն ՀՀ դրամ</w:t>
            </w:r>
          </w:p>
        </w:tc>
        <w:tc>
          <w:tcPr>
            <w:tcW w:w="1276" w:type="dxa"/>
            <w:vAlign w:val="bottom"/>
          </w:tcPr>
          <w:p w14:paraId="705381F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172,401.8  </w:t>
            </w:r>
          </w:p>
        </w:tc>
        <w:tc>
          <w:tcPr>
            <w:tcW w:w="1134" w:type="dxa"/>
            <w:vAlign w:val="bottom"/>
          </w:tcPr>
          <w:p w14:paraId="4EAD23F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197,473.5  </w:t>
            </w:r>
          </w:p>
        </w:tc>
        <w:tc>
          <w:tcPr>
            <w:tcW w:w="1134" w:type="dxa"/>
            <w:vAlign w:val="bottom"/>
          </w:tcPr>
          <w:p w14:paraId="634988BB"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203,221.0  </w:t>
            </w:r>
          </w:p>
        </w:tc>
        <w:tc>
          <w:tcPr>
            <w:tcW w:w="1131" w:type="dxa"/>
            <w:vAlign w:val="bottom"/>
          </w:tcPr>
          <w:p w14:paraId="170F4B26"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202,361.5  </w:t>
            </w:r>
          </w:p>
        </w:tc>
        <w:tc>
          <w:tcPr>
            <w:tcW w:w="1134" w:type="dxa"/>
            <w:vAlign w:val="bottom"/>
          </w:tcPr>
          <w:p w14:paraId="40C2A2C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231,676.4  </w:t>
            </w:r>
          </w:p>
        </w:tc>
        <w:tc>
          <w:tcPr>
            <w:tcW w:w="1134" w:type="dxa"/>
            <w:vAlign w:val="bottom"/>
          </w:tcPr>
          <w:p w14:paraId="05EBB26B" w14:textId="534E018F" w:rsidR="00C94A9F" w:rsidRPr="002C0355" w:rsidRDefault="00642252"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271,445.6</w:t>
            </w:r>
          </w:p>
        </w:tc>
      </w:tr>
      <w:tr w:rsidR="00C94A9F" w:rsidRPr="002C0355" w14:paraId="2126103F" w14:textId="77777777" w:rsidTr="00303B26">
        <w:trPr>
          <w:trHeight w:val="260"/>
        </w:trPr>
        <w:tc>
          <w:tcPr>
            <w:tcW w:w="2523" w:type="dxa"/>
            <w:vAlign w:val="center"/>
          </w:tcPr>
          <w:p w14:paraId="2FB46CF4"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Միջանկյալ սպառում, միլիոն ՀՀ դրամ</w:t>
            </w:r>
          </w:p>
        </w:tc>
        <w:tc>
          <w:tcPr>
            <w:tcW w:w="1276" w:type="dxa"/>
            <w:vAlign w:val="bottom"/>
          </w:tcPr>
          <w:p w14:paraId="37C4921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69,555.3  </w:t>
            </w:r>
          </w:p>
        </w:tc>
        <w:tc>
          <w:tcPr>
            <w:tcW w:w="1134" w:type="dxa"/>
            <w:vAlign w:val="bottom"/>
          </w:tcPr>
          <w:p w14:paraId="0B25B18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81,795.8  </w:t>
            </w:r>
          </w:p>
        </w:tc>
        <w:tc>
          <w:tcPr>
            <w:tcW w:w="1134" w:type="dxa"/>
            <w:vAlign w:val="bottom"/>
          </w:tcPr>
          <w:p w14:paraId="40189030"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100,534.2  </w:t>
            </w:r>
          </w:p>
        </w:tc>
        <w:tc>
          <w:tcPr>
            <w:tcW w:w="1131" w:type="dxa"/>
            <w:vAlign w:val="bottom"/>
          </w:tcPr>
          <w:p w14:paraId="09605CDB"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99,808.3  </w:t>
            </w:r>
          </w:p>
        </w:tc>
        <w:tc>
          <w:tcPr>
            <w:tcW w:w="1134" w:type="dxa"/>
            <w:vAlign w:val="bottom"/>
          </w:tcPr>
          <w:p w14:paraId="50D6E1C0"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126,653.1  </w:t>
            </w:r>
          </w:p>
        </w:tc>
        <w:tc>
          <w:tcPr>
            <w:tcW w:w="1134" w:type="dxa"/>
            <w:vAlign w:val="bottom"/>
          </w:tcPr>
          <w:p w14:paraId="5E9F5253" w14:textId="50AB0CF1" w:rsidR="00C94A9F" w:rsidRPr="002C0355" w:rsidRDefault="00642252"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139,029.5</w:t>
            </w:r>
          </w:p>
        </w:tc>
      </w:tr>
      <w:tr w:rsidR="00C94A9F" w:rsidRPr="002C0355" w14:paraId="5E51157A" w14:textId="77777777" w:rsidTr="00303B26">
        <w:trPr>
          <w:trHeight w:val="260"/>
        </w:trPr>
        <w:tc>
          <w:tcPr>
            <w:tcW w:w="2523" w:type="dxa"/>
            <w:shd w:val="clear" w:color="auto" w:fill="FFFFFF"/>
            <w:vAlign w:val="center"/>
          </w:tcPr>
          <w:p w14:paraId="4C4A0F69"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Համախառն ավելացված արժեք, միլիոն ՀՀ դրամ </w:t>
            </w:r>
          </w:p>
        </w:tc>
        <w:tc>
          <w:tcPr>
            <w:tcW w:w="1276" w:type="dxa"/>
            <w:shd w:val="clear" w:color="auto" w:fill="FFFFFF"/>
            <w:vAlign w:val="bottom"/>
          </w:tcPr>
          <w:p w14:paraId="503E16C5"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102,846.5  </w:t>
            </w:r>
          </w:p>
        </w:tc>
        <w:tc>
          <w:tcPr>
            <w:tcW w:w="1134" w:type="dxa"/>
            <w:shd w:val="clear" w:color="auto" w:fill="FFFFFF"/>
            <w:vAlign w:val="bottom"/>
          </w:tcPr>
          <w:p w14:paraId="78FC656B"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115,677.7  </w:t>
            </w:r>
          </w:p>
        </w:tc>
        <w:tc>
          <w:tcPr>
            <w:tcW w:w="1134" w:type="dxa"/>
            <w:shd w:val="clear" w:color="auto" w:fill="FFFFFF"/>
            <w:vAlign w:val="bottom"/>
          </w:tcPr>
          <w:p w14:paraId="05CBC29E"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102,686.8  </w:t>
            </w:r>
          </w:p>
        </w:tc>
        <w:tc>
          <w:tcPr>
            <w:tcW w:w="1131" w:type="dxa"/>
            <w:shd w:val="clear" w:color="auto" w:fill="FFFFFF"/>
            <w:vAlign w:val="bottom"/>
          </w:tcPr>
          <w:p w14:paraId="74F5EDE7"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102,553.2  </w:t>
            </w:r>
          </w:p>
        </w:tc>
        <w:tc>
          <w:tcPr>
            <w:tcW w:w="1134" w:type="dxa"/>
            <w:shd w:val="clear" w:color="auto" w:fill="FFFFFF"/>
            <w:vAlign w:val="bottom"/>
          </w:tcPr>
          <w:p w14:paraId="19B4B433"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105,023.3  </w:t>
            </w:r>
          </w:p>
        </w:tc>
        <w:tc>
          <w:tcPr>
            <w:tcW w:w="1134" w:type="dxa"/>
            <w:shd w:val="clear" w:color="auto" w:fill="FFFFFF"/>
            <w:vAlign w:val="bottom"/>
          </w:tcPr>
          <w:p w14:paraId="4471D6FA"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sz w:val="16"/>
                <w:szCs w:val="16"/>
              </w:rPr>
              <w:t>132,416.1</w:t>
            </w:r>
          </w:p>
        </w:tc>
      </w:tr>
      <w:tr w:rsidR="00C94A9F" w:rsidRPr="002C0355" w14:paraId="5C2A444F" w14:textId="77777777" w:rsidTr="00303B26">
        <w:trPr>
          <w:trHeight w:val="260"/>
        </w:trPr>
        <w:tc>
          <w:tcPr>
            <w:tcW w:w="2523" w:type="dxa"/>
            <w:vAlign w:val="center"/>
          </w:tcPr>
          <w:p w14:paraId="67B1CF4C"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Մասնաբաժինը ՀՆԱ կազմում որպես ՀՆԱ-ի  %)</w:t>
            </w:r>
          </w:p>
        </w:tc>
        <w:tc>
          <w:tcPr>
            <w:tcW w:w="1276" w:type="dxa"/>
            <w:vAlign w:val="bottom"/>
          </w:tcPr>
          <w:p w14:paraId="2B6A789E"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2.7  </w:t>
            </w:r>
          </w:p>
        </w:tc>
        <w:tc>
          <w:tcPr>
            <w:tcW w:w="1134" w:type="dxa"/>
            <w:vAlign w:val="bottom"/>
          </w:tcPr>
          <w:p w14:paraId="2EA20F5B"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2.7  </w:t>
            </w:r>
          </w:p>
        </w:tc>
        <w:tc>
          <w:tcPr>
            <w:tcW w:w="1134" w:type="dxa"/>
            <w:vAlign w:val="bottom"/>
          </w:tcPr>
          <w:p w14:paraId="1A33D440"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2.3  </w:t>
            </w:r>
          </w:p>
        </w:tc>
        <w:tc>
          <w:tcPr>
            <w:tcW w:w="1131" w:type="dxa"/>
            <w:vAlign w:val="bottom"/>
          </w:tcPr>
          <w:p w14:paraId="51626BF2"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2.1  </w:t>
            </w:r>
          </w:p>
        </w:tc>
        <w:tc>
          <w:tcPr>
            <w:tcW w:w="1134" w:type="dxa"/>
            <w:vAlign w:val="bottom"/>
          </w:tcPr>
          <w:p w14:paraId="47D414CE"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2.1  </w:t>
            </w:r>
          </w:p>
        </w:tc>
        <w:tc>
          <w:tcPr>
            <w:tcW w:w="1134" w:type="dxa"/>
            <w:vAlign w:val="bottom"/>
          </w:tcPr>
          <w:p w14:paraId="2E2F0046"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2.6</w:t>
            </w:r>
          </w:p>
        </w:tc>
      </w:tr>
      <w:tr w:rsidR="00C94A9F" w:rsidRPr="002C0355" w14:paraId="431C9B56" w14:textId="77777777" w:rsidTr="00303B26">
        <w:trPr>
          <w:trHeight w:val="260"/>
        </w:trPr>
        <w:tc>
          <w:tcPr>
            <w:tcW w:w="2523" w:type="dxa"/>
            <w:vAlign w:val="center"/>
          </w:tcPr>
          <w:p w14:paraId="5C8B8475"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Իրական ծավալի ինդեքս,  % </w:t>
            </w:r>
          </w:p>
        </w:tc>
        <w:tc>
          <w:tcPr>
            <w:tcW w:w="1276" w:type="dxa"/>
            <w:vAlign w:val="bottom"/>
          </w:tcPr>
          <w:p w14:paraId="6F655CB6"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113.9</w:t>
            </w:r>
          </w:p>
        </w:tc>
        <w:tc>
          <w:tcPr>
            <w:tcW w:w="1134" w:type="dxa"/>
            <w:vAlign w:val="bottom"/>
          </w:tcPr>
          <w:p w14:paraId="1EA294A6"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115.7  </w:t>
            </w:r>
          </w:p>
        </w:tc>
        <w:tc>
          <w:tcPr>
            <w:tcW w:w="1134" w:type="dxa"/>
            <w:vAlign w:val="bottom"/>
          </w:tcPr>
          <w:p w14:paraId="5E2D78B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105.9  </w:t>
            </w:r>
          </w:p>
        </w:tc>
        <w:tc>
          <w:tcPr>
            <w:tcW w:w="1131" w:type="dxa"/>
            <w:vAlign w:val="bottom"/>
          </w:tcPr>
          <w:p w14:paraId="117E2C6E"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93.6  </w:t>
            </w:r>
          </w:p>
        </w:tc>
        <w:tc>
          <w:tcPr>
            <w:tcW w:w="1134" w:type="dxa"/>
            <w:vAlign w:val="bottom"/>
          </w:tcPr>
          <w:p w14:paraId="307B20C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157.9  </w:t>
            </w:r>
          </w:p>
        </w:tc>
        <w:tc>
          <w:tcPr>
            <w:tcW w:w="1134" w:type="dxa"/>
            <w:vAlign w:val="bottom"/>
          </w:tcPr>
          <w:p w14:paraId="7EA60BB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111.6</w:t>
            </w:r>
          </w:p>
        </w:tc>
      </w:tr>
    </w:tbl>
    <w:p w14:paraId="3B801812" w14:textId="77777777" w:rsidR="00C94A9F" w:rsidRPr="002C0355" w:rsidRDefault="00C94A9F" w:rsidP="00C94A9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3C283E9C" w14:textId="77777777" w:rsidR="00C94A9F" w:rsidRPr="002C0355" w:rsidRDefault="00C94A9F" w:rsidP="00C94A9F">
      <w:pPr>
        <w:spacing w:after="0" w:line="240" w:lineRule="auto"/>
        <w:jc w:val="both"/>
        <w:rPr>
          <w:rFonts w:ascii="GHEA Grapalat" w:eastAsia="GHEA Grapalat" w:hAnsi="GHEA Grapalat" w:cs="GHEA Grapalat"/>
        </w:rPr>
      </w:pPr>
    </w:p>
    <w:p w14:paraId="6EF6B8DE" w14:textId="1C42A3F3" w:rsidR="00C94A9F" w:rsidRPr="002C0355" w:rsidRDefault="00C94A9F" w:rsidP="00C94A9F">
      <w:pPr>
        <w:spacing w:after="0" w:line="240" w:lineRule="auto"/>
        <w:jc w:val="both"/>
        <w:rPr>
          <w:rFonts w:ascii="GHEA Grapalat" w:eastAsia="GHEA Grapalat" w:hAnsi="GHEA Grapalat" w:cs="GHEA Grapalat"/>
        </w:rPr>
      </w:pPr>
    </w:p>
    <w:p w14:paraId="0A1F0075" w14:textId="3736EE02"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Հայաստանում ՀՆԱ-ն մարզային մակարդակում պաշտոնապես չի հաշվառվում: Մարզային մակարդակում մոտավոր հաշվար</w:t>
      </w:r>
      <w:r w:rsidR="00EB5388" w:rsidRPr="002C0355">
        <w:rPr>
          <w:rFonts w:ascii="GHEA Grapalat" w:eastAsia="GHEA Grapalat" w:hAnsi="GHEA Grapalat" w:cs="GHEA Grapalat"/>
          <w:lang w:val="hy-AM"/>
        </w:rPr>
        <w:t>կ</w:t>
      </w:r>
      <w:r w:rsidRPr="002C0355">
        <w:rPr>
          <w:rFonts w:ascii="GHEA Grapalat" w:eastAsia="GHEA Grapalat" w:hAnsi="GHEA Grapalat" w:cs="GHEA Grapalat"/>
        </w:rPr>
        <w:t xml:space="preserve">ները կատարվում են համախառն ավելացված արժեքի ցուցանիշի օգնությամբ՝ չհաշվելով արտադրության և ներկրման հարկերը: Այսինքն՝ մարզային մակարդակում ՀՆԱ-ն հաշվարկվում է բազային (ոչ շուկայական) գներով: Հետևաբար, Հայաստանում մարզային մակարդակում ՀՆԱ-ի հաշվարկը կարող է անորոշությունների տեղիք տալ: Չնայած դրան՝ հանքարդյունաբերության արտադրական ծավալների մասով մարզային տվյալներ կան: Այդ մանրամասները քննարկված են ստորև «Արտադրական տվյալներ» բաժնում: </w:t>
      </w:r>
    </w:p>
    <w:p w14:paraId="626139E1" w14:textId="77777777" w:rsidR="00C94A9F" w:rsidRPr="002C0355" w:rsidRDefault="00C94A9F" w:rsidP="00C94A9F">
      <w:pPr>
        <w:spacing w:after="0" w:line="240" w:lineRule="auto"/>
        <w:jc w:val="both"/>
        <w:rPr>
          <w:rFonts w:ascii="GHEA Grapalat" w:eastAsia="GHEA Grapalat" w:hAnsi="GHEA Grapalat" w:cs="GHEA Grapalat"/>
        </w:rPr>
      </w:pPr>
    </w:p>
    <w:p w14:paraId="46F6617A" w14:textId="01E594DB"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Ոլորտի մակարդակում արտադրության և եկամուտների համակողմանի գնահատում կատարելու համար   բավարար տեղեկատվություն կա Հայաստանի ազգային հաշիվներում. մասնավորապես՝ կան տվյալներ արտադրության ծավալներ, ավելացված արժեքի, միջանկյալ սպառման, եկամուտների ձևավորման, արժեզրկման և այլնի մասով: 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2</w:t>
      </w:r>
      <w:r w:rsidRPr="002C0355">
        <w:rPr>
          <w:rFonts w:ascii="GHEA Grapalat" w:eastAsia="GHEA Grapalat" w:hAnsi="GHEA Grapalat" w:cs="GHEA Grapalat"/>
        </w:rPr>
        <w:t xml:space="preserve">-ում ամփոփված են առկա տվյալները: </w:t>
      </w:r>
    </w:p>
    <w:p w14:paraId="75065F02" w14:textId="77777777" w:rsidR="00C94A9F" w:rsidRPr="002C0355" w:rsidRDefault="00C94A9F" w:rsidP="00C94A9F">
      <w:pPr>
        <w:spacing w:after="0" w:line="240" w:lineRule="auto"/>
        <w:rPr>
          <w:rFonts w:ascii="GHEA Grapalat" w:eastAsia="GHEA Grapalat" w:hAnsi="GHEA Grapalat" w:cs="GHEA Grapalat"/>
          <w:b/>
        </w:rPr>
      </w:pPr>
    </w:p>
    <w:p w14:paraId="1077B9D4" w14:textId="77777777" w:rsidR="00C94A9F" w:rsidRPr="002C0355" w:rsidRDefault="00C94A9F" w:rsidP="00C94A9F">
      <w:pPr>
        <w:spacing w:after="0" w:line="240" w:lineRule="auto"/>
        <w:rPr>
          <w:rFonts w:ascii="GHEA Grapalat" w:eastAsia="GHEA Grapalat" w:hAnsi="GHEA Grapalat" w:cs="GHEA Grapalat"/>
          <w:b/>
        </w:rPr>
      </w:pPr>
    </w:p>
    <w:p w14:paraId="5C20B548" w14:textId="5E987722" w:rsidR="00C94A9F" w:rsidRPr="002C0355" w:rsidRDefault="00C94A9F" w:rsidP="00C94A9F">
      <w:pPr>
        <w:spacing w:after="0" w:line="240" w:lineRule="auto"/>
        <w:ind w:left="180"/>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2</w:t>
      </w:r>
      <w:r w:rsidRPr="002C0355">
        <w:rPr>
          <w:rFonts w:ascii="GHEA Grapalat" w:eastAsia="GHEA Grapalat" w:hAnsi="GHEA Grapalat" w:cs="GHEA Grapalat"/>
        </w:rPr>
        <w:t>. Հայաստանի ազգային հաշիվները, տարեկան և եռամսյակային տվյալներ, վիճակագրական ժողովածու</w:t>
      </w:r>
    </w:p>
    <w:tbl>
      <w:tblPr>
        <w:tblStyle w:val="24"/>
        <w:tblW w:w="965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7"/>
        <w:gridCol w:w="6877"/>
      </w:tblGrid>
      <w:tr w:rsidR="00C94A9F" w:rsidRPr="002C0355" w14:paraId="6835A439" w14:textId="77777777" w:rsidTr="0043361E">
        <w:trPr>
          <w:trHeight w:val="300"/>
        </w:trPr>
        <w:tc>
          <w:tcPr>
            <w:tcW w:w="2777" w:type="dxa"/>
          </w:tcPr>
          <w:p w14:paraId="6DD77EFE"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Մակարդակը</w:t>
            </w:r>
          </w:p>
        </w:tc>
        <w:tc>
          <w:tcPr>
            <w:tcW w:w="6877" w:type="dxa"/>
          </w:tcPr>
          <w:p w14:paraId="7F2FCF6E"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Ազգային</w:t>
            </w:r>
          </w:p>
        </w:tc>
      </w:tr>
      <w:tr w:rsidR="00C94A9F" w:rsidRPr="002C0355" w14:paraId="347123B5" w14:textId="77777777" w:rsidTr="0043361E">
        <w:trPr>
          <w:trHeight w:val="300"/>
        </w:trPr>
        <w:tc>
          <w:tcPr>
            <w:tcW w:w="2777" w:type="dxa"/>
          </w:tcPr>
          <w:p w14:paraId="6CEA02E2"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Պարբերականությունը</w:t>
            </w:r>
          </w:p>
        </w:tc>
        <w:tc>
          <w:tcPr>
            <w:tcW w:w="6877" w:type="dxa"/>
          </w:tcPr>
          <w:p w14:paraId="687D92AF"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Տարեկան </w:t>
            </w:r>
          </w:p>
        </w:tc>
      </w:tr>
      <w:tr w:rsidR="00C94A9F" w:rsidRPr="002C0355" w14:paraId="06C5EFC8" w14:textId="77777777" w:rsidTr="0043361E">
        <w:trPr>
          <w:trHeight w:val="300"/>
        </w:trPr>
        <w:tc>
          <w:tcPr>
            <w:tcW w:w="2777" w:type="dxa"/>
          </w:tcPr>
          <w:p w14:paraId="7373B250"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Հրապարակման ժամանակը</w:t>
            </w:r>
          </w:p>
        </w:tc>
        <w:tc>
          <w:tcPr>
            <w:tcW w:w="6877" w:type="dxa"/>
          </w:tcPr>
          <w:p w14:paraId="388CA5EB"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IV եռամսյակ, Նոյեմբեր</w:t>
            </w:r>
          </w:p>
        </w:tc>
      </w:tr>
      <w:tr w:rsidR="00C94A9F" w:rsidRPr="002C0355" w14:paraId="58F264D9" w14:textId="77777777" w:rsidTr="0043361E">
        <w:trPr>
          <w:trHeight w:val="300"/>
        </w:trPr>
        <w:tc>
          <w:tcPr>
            <w:tcW w:w="2777" w:type="dxa"/>
          </w:tcPr>
          <w:p w14:paraId="728C831A"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Լեզուն </w:t>
            </w:r>
          </w:p>
        </w:tc>
        <w:tc>
          <w:tcPr>
            <w:tcW w:w="6877" w:type="dxa"/>
          </w:tcPr>
          <w:p w14:paraId="138E662C"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Հայերեն, անգլերեն</w:t>
            </w:r>
          </w:p>
        </w:tc>
      </w:tr>
      <w:tr w:rsidR="00C94A9F" w:rsidRPr="002C0355" w14:paraId="296DB21F" w14:textId="77777777" w:rsidTr="0043361E">
        <w:trPr>
          <w:trHeight w:val="300"/>
        </w:trPr>
        <w:tc>
          <w:tcPr>
            <w:tcW w:w="2777" w:type="dxa"/>
          </w:tcPr>
          <w:p w14:paraId="6613C1E1"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Աղբյուրը</w:t>
            </w:r>
          </w:p>
        </w:tc>
        <w:tc>
          <w:tcPr>
            <w:tcW w:w="6877" w:type="dxa"/>
          </w:tcPr>
          <w:p w14:paraId="1F01C7E8" w14:textId="77777777" w:rsidR="00C94A9F" w:rsidRPr="002C0355" w:rsidRDefault="00533A9C" w:rsidP="0043361E">
            <w:pPr>
              <w:spacing w:after="0" w:line="240" w:lineRule="auto"/>
              <w:rPr>
                <w:rFonts w:ascii="GHEA Grapalat" w:eastAsia="GHEA Grapalat" w:hAnsi="GHEA Grapalat" w:cs="GHEA Grapalat"/>
                <w:color w:val="0000FF"/>
                <w:sz w:val="16"/>
                <w:szCs w:val="16"/>
                <w:u w:val="single"/>
              </w:rPr>
            </w:pPr>
            <w:hyperlink r:id="rId52">
              <w:r w:rsidR="00C94A9F" w:rsidRPr="002C0355">
                <w:rPr>
                  <w:rFonts w:ascii="GHEA Grapalat" w:eastAsia="GHEA Grapalat" w:hAnsi="GHEA Grapalat" w:cs="GHEA Grapalat"/>
                  <w:color w:val="0563C1"/>
                  <w:sz w:val="16"/>
                  <w:szCs w:val="16"/>
                  <w:u w:val="single"/>
                </w:rPr>
                <w:t>http://armstat.am/am/?nid=82&amp;year=2017</w:t>
              </w:r>
            </w:hyperlink>
          </w:p>
          <w:p w14:paraId="225EC9BA" w14:textId="77777777" w:rsidR="00C94A9F" w:rsidRPr="002C0355" w:rsidRDefault="00C94A9F" w:rsidP="0043361E">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color w:val="0000FF"/>
                <w:sz w:val="16"/>
                <w:szCs w:val="16"/>
                <w:u w:val="single"/>
              </w:rPr>
              <w:t>http://armstat.am/am/?nid=82&amp;id=1839</w:t>
            </w:r>
          </w:p>
        </w:tc>
      </w:tr>
      <w:tr w:rsidR="00C94A9F" w:rsidRPr="002C0355" w14:paraId="21BB9A79" w14:textId="77777777" w:rsidTr="0043361E">
        <w:trPr>
          <w:trHeight w:val="300"/>
        </w:trPr>
        <w:tc>
          <w:tcPr>
            <w:tcW w:w="2777" w:type="dxa"/>
          </w:tcPr>
          <w:p w14:paraId="70572906"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Գործունեության տեսակ </w:t>
            </w:r>
          </w:p>
        </w:tc>
        <w:tc>
          <w:tcPr>
            <w:tcW w:w="6877" w:type="dxa"/>
          </w:tcPr>
          <w:p w14:paraId="5ACDBC3F"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արդյունաբերություն և բացահանքերի շահագործում</w:t>
            </w:r>
          </w:p>
        </w:tc>
      </w:tr>
      <w:tr w:rsidR="00C94A9F" w:rsidRPr="002C0355" w14:paraId="24CE2760" w14:textId="77777777" w:rsidTr="0043361E">
        <w:trPr>
          <w:trHeight w:val="320"/>
        </w:trPr>
        <w:tc>
          <w:tcPr>
            <w:tcW w:w="2777" w:type="dxa"/>
            <w:vMerge w:val="restart"/>
          </w:tcPr>
          <w:p w14:paraId="3521E8C7"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Ցուցանիշներ</w:t>
            </w:r>
          </w:p>
        </w:tc>
        <w:tc>
          <w:tcPr>
            <w:tcW w:w="6877" w:type="dxa"/>
          </w:tcPr>
          <w:p w14:paraId="70EBE572" w14:textId="62A0926E" w:rsidR="00C94A9F" w:rsidRPr="002C0355" w:rsidRDefault="00BB40D7"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lang w:val="hy-AM"/>
              </w:rPr>
              <w:t>Թ</w:t>
            </w:r>
            <w:r w:rsidR="00C94A9F" w:rsidRPr="002C0355">
              <w:rPr>
                <w:rFonts w:ascii="GHEA Grapalat" w:eastAsia="GHEA Grapalat" w:hAnsi="GHEA Grapalat" w:cs="GHEA Grapalat"/>
                <w:sz w:val="16"/>
                <w:szCs w:val="16"/>
              </w:rPr>
              <w:t>ողարկում հիմնական գներով, մլն դրամ</w:t>
            </w:r>
          </w:p>
        </w:tc>
      </w:tr>
      <w:tr w:rsidR="00C94A9F" w:rsidRPr="002C0355" w14:paraId="4ED83BEA" w14:textId="77777777" w:rsidTr="0043361E">
        <w:trPr>
          <w:trHeight w:val="420"/>
        </w:trPr>
        <w:tc>
          <w:tcPr>
            <w:tcW w:w="2777" w:type="dxa"/>
            <w:vMerge/>
          </w:tcPr>
          <w:p w14:paraId="13C94327"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2B21E844"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Միջանկյալ սպառում, մլն դրամ</w:t>
            </w:r>
          </w:p>
        </w:tc>
      </w:tr>
      <w:tr w:rsidR="00C94A9F" w:rsidRPr="002C0355" w14:paraId="096DD315" w14:textId="77777777" w:rsidTr="0043361E">
        <w:trPr>
          <w:trHeight w:val="300"/>
        </w:trPr>
        <w:tc>
          <w:tcPr>
            <w:tcW w:w="2777" w:type="dxa"/>
            <w:vMerge/>
          </w:tcPr>
          <w:p w14:paraId="587F5739"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28421008" w14:textId="77777777" w:rsidR="00C94A9F" w:rsidRPr="002C0355" w:rsidRDefault="00C94A9F"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rPr>
              <w:t>Համախառն ավելացված արժեք, մլն դրամ</w:t>
            </w:r>
          </w:p>
        </w:tc>
      </w:tr>
      <w:tr w:rsidR="00C94A9F" w:rsidRPr="002C0355" w14:paraId="15C0592D" w14:textId="77777777" w:rsidTr="0043361E">
        <w:trPr>
          <w:trHeight w:val="460"/>
        </w:trPr>
        <w:tc>
          <w:tcPr>
            <w:tcW w:w="2777" w:type="dxa"/>
            <w:vMerge/>
          </w:tcPr>
          <w:p w14:paraId="55478DBE"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351585F2" w14:textId="77777777" w:rsidR="00C94A9F" w:rsidRPr="002C0355" w:rsidRDefault="00C94A9F"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rPr>
              <w:t>Ազգային մասնավոր սեփականության հատվածի համախառն ավելացված արժեք, մլն դրամ</w:t>
            </w:r>
          </w:p>
        </w:tc>
      </w:tr>
      <w:tr w:rsidR="00C94A9F" w:rsidRPr="002C0355" w14:paraId="38AEF2F9" w14:textId="77777777" w:rsidTr="0043361E">
        <w:trPr>
          <w:trHeight w:val="440"/>
        </w:trPr>
        <w:tc>
          <w:tcPr>
            <w:tcW w:w="2777" w:type="dxa"/>
            <w:vMerge/>
          </w:tcPr>
          <w:p w14:paraId="0F29D909"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5377DEE6" w14:textId="77777777" w:rsidR="00C94A9F" w:rsidRPr="002C0355" w:rsidRDefault="00C94A9F"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rPr>
              <w:t>Օտարերկրյա վերահսկողության տակ գտնվող հատվածի համախառն ավելացված արժեք, մլն դրամ</w:t>
            </w:r>
          </w:p>
        </w:tc>
      </w:tr>
      <w:tr w:rsidR="00C94A9F" w:rsidRPr="002C0355" w14:paraId="04877C9D" w14:textId="77777777" w:rsidTr="0043361E">
        <w:trPr>
          <w:trHeight w:val="580"/>
        </w:trPr>
        <w:tc>
          <w:tcPr>
            <w:tcW w:w="2777" w:type="dxa"/>
            <w:vMerge/>
          </w:tcPr>
          <w:p w14:paraId="2AAC16FF"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26FAF4A1"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արդյունաբերություն և բացահանքերի շահագործում -  տեսակարար կշիռը ՀՆԱ-ում, %</w:t>
            </w:r>
          </w:p>
        </w:tc>
      </w:tr>
      <w:tr w:rsidR="00C94A9F" w:rsidRPr="002C0355" w14:paraId="039BF800" w14:textId="77777777" w:rsidTr="0043361E">
        <w:trPr>
          <w:trHeight w:val="640"/>
        </w:trPr>
        <w:tc>
          <w:tcPr>
            <w:tcW w:w="2777" w:type="dxa"/>
            <w:vMerge/>
          </w:tcPr>
          <w:p w14:paraId="5CC44862"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7119BE07"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արդյունաբերություն և բացահանքերի շահագործում իրական ծավալի ինդեքսը, %</w:t>
            </w:r>
          </w:p>
        </w:tc>
      </w:tr>
      <w:tr w:rsidR="00C94A9F" w:rsidRPr="002C0355" w14:paraId="016CCCBA" w14:textId="77777777" w:rsidTr="0043361E">
        <w:trPr>
          <w:trHeight w:val="340"/>
        </w:trPr>
        <w:tc>
          <w:tcPr>
            <w:tcW w:w="2777" w:type="dxa"/>
            <w:vMerge/>
          </w:tcPr>
          <w:p w14:paraId="1185C962"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548B5C9D"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Վարձու աշխատողների աշխատանքի վարձատրություն, մլն դրամ</w:t>
            </w:r>
          </w:p>
        </w:tc>
      </w:tr>
      <w:tr w:rsidR="00C94A9F" w:rsidRPr="002C0355" w14:paraId="3363A709" w14:textId="77777777" w:rsidTr="0043361E">
        <w:trPr>
          <w:trHeight w:val="300"/>
        </w:trPr>
        <w:tc>
          <w:tcPr>
            <w:tcW w:w="2777" w:type="dxa"/>
            <w:vMerge/>
          </w:tcPr>
          <w:p w14:paraId="45F6BF4E"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2615F4F8"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Արտադրության այլ զուտ հարկեր, մլն դրամ</w:t>
            </w:r>
          </w:p>
        </w:tc>
      </w:tr>
      <w:tr w:rsidR="00C94A9F" w:rsidRPr="002C0355" w14:paraId="28BB78D6" w14:textId="77777777" w:rsidTr="0043361E">
        <w:trPr>
          <w:trHeight w:val="360"/>
        </w:trPr>
        <w:tc>
          <w:tcPr>
            <w:tcW w:w="2777" w:type="dxa"/>
            <w:vMerge/>
          </w:tcPr>
          <w:p w14:paraId="110BCF0D"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0D12E3D7"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Համախառն շահույթ և համախառն խառը եկամուտ, մլն դրամ</w:t>
            </w:r>
          </w:p>
        </w:tc>
      </w:tr>
      <w:tr w:rsidR="00C94A9F" w:rsidRPr="002C0355" w14:paraId="17329CBC" w14:textId="77777777" w:rsidTr="0043361E">
        <w:trPr>
          <w:trHeight w:val="300"/>
        </w:trPr>
        <w:tc>
          <w:tcPr>
            <w:tcW w:w="2777" w:type="dxa"/>
            <w:vMerge/>
          </w:tcPr>
          <w:p w14:paraId="3B177964"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0E98CE64"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Հիմնական կապիտալի սպառում, մլն դրամ</w:t>
            </w:r>
          </w:p>
        </w:tc>
      </w:tr>
      <w:tr w:rsidR="00C94A9F" w:rsidRPr="002C0355" w14:paraId="24B4A6AC" w14:textId="77777777" w:rsidTr="0043361E">
        <w:trPr>
          <w:trHeight w:val="360"/>
        </w:trPr>
        <w:tc>
          <w:tcPr>
            <w:tcW w:w="2777" w:type="dxa"/>
            <w:vMerge/>
          </w:tcPr>
          <w:p w14:paraId="0BB399F0"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0425442A" w14:textId="77777777" w:rsidR="00C94A9F" w:rsidRPr="002C0355" w:rsidRDefault="00C94A9F"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Տնտեսության զուտ  շահույթ և զուտ խառը եկամուտներ, մլն դրամ</w:t>
            </w:r>
          </w:p>
        </w:tc>
      </w:tr>
      <w:tr w:rsidR="00C94A9F" w:rsidRPr="002C0355" w14:paraId="474D28A0" w14:textId="77777777" w:rsidTr="0043361E">
        <w:trPr>
          <w:trHeight w:val="240"/>
        </w:trPr>
        <w:tc>
          <w:tcPr>
            <w:tcW w:w="2777" w:type="dxa"/>
            <w:vMerge/>
          </w:tcPr>
          <w:p w14:paraId="416ADCCA"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3BA51616" w14:textId="451E7322" w:rsidR="00C94A9F" w:rsidRPr="002C0355" w:rsidRDefault="00216677"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lang w:val="hy-AM"/>
              </w:rPr>
              <w:t>Հ</w:t>
            </w:r>
            <w:r w:rsidR="00C94A9F" w:rsidRPr="002C0355">
              <w:rPr>
                <w:rFonts w:ascii="GHEA Grapalat" w:eastAsia="GHEA Grapalat" w:hAnsi="GHEA Grapalat" w:cs="GHEA Grapalat"/>
                <w:sz w:val="16"/>
                <w:szCs w:val="16"/>
              </w:rPr>
              <w:t>ամախառն ավելացված արժեք, % ընդամենի նկատմամբ</w:t>
            </w:r>
          </w:p>
        </w:tc>
      </w:tr>
      <w:tr w:rsidR="00C94A9F" w:rsidRPr="002C0355" w14:paraId="565063D0" w14:textId="77777777" w:rsidTr="0043361E">
        <w:trPr>
          <w:trHeight w:val="460"/>
        </w:trPr>
        <w:tc>
          <w:tcPr>
            <w:tcW w:w="2777" w:type="dxa"/>
            <w:vMerge/>
          </w:tcPr>
          <w:p w14:paraId="761C6BC5"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3B5F691D" w14:textId="3C33ABC7" w:rsidR="00C94A9F" w:rsidRPr="002C0355" w:rsidRDefault="00216677"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lang w:val="hy-AM"/>
              </w:rPr>
              <w:t>Վ</w:t>
            </w:r>
            <w:r w:rsidR="00C94A9F" w:rsidRPr="002C0355">
              <w:rPr>
                <w:rFonts w:ascii="GHEA Grapalat" w:eastAsia="GHEA Grapalat" w:hAnsi="GHEA Grapalat" w:cs="GHEA Grapalat"/>
                <w:sz w:val="16"/>
                <w:szCs w:val="16"/>
              </w:rPr>
              <w:t>արձու աշխատողների աշխատանքի վարձատրություն, % ընդամենի նկատմամբ</w:t>
            </w:r>
          </w:p>
        </w:tc>
      </w:tr>
      <w:tr w:rsidR="00C94A9F" w:rsidRPr="002C0355" w14:paraId="719DF222" w14:textId="77777777" w:rsidTr="0043361E">
        <w:trPr>
          <w:trHeight w:val="440"/>
        </w:trPr>
        <w:tc>
          <w:tcPr>
            <w:tcW w:w="2777" w:type="dxa"/>
            <w:vMerge/>
          </w:tcPr>
          <w:p w14:paraId="6511FA14"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7DB3B118" w14:textId="2551D5A0" w:rsidR="00C94A9F" w:rsidRPr="002C0355" w:rsidRDefault="00216677"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lang w:val="hy-AM"/>
              </w:rPr>
              <w:t>Ա</w:t>
            </w:r>
            <w:r w:rsidR="00C94A9F" w:rsidRPr="002C0355">
              <w:rPr>
                <w:rFonts w:ascii="GHEA Grapalat" w:eastAsia="GHEA Grapalat" w:hAnsi="GHEA Grapalat" w:cs="GHEA Grapalat"/>
                <w:sz w:val="16"/>
                <w:szCs w:val="16"/>
              </w:rPr>
              <w:t>րտադրության այլ զուտ հարկեր, % ընդամենի նկատմամբ</w:t>
            </w:r>
          </w:p>
        </w:tc>
      </w:tr>
      <w:tr w:rsidR="00C94A9F" w:rsidRPr="002C0355" w14:paraId="718DDDE9" w14:textId="77777777" w:rsidTr="0043361E">
        <w:trPr>
          <w:trHeight w:val="440"/>
        </w:trPr>
        <w:tc>
          <w:tcPr>
            <w:tcW w:w="2777" w:type="dxa"/>
            <w:vMerge/>
          </w:tcPr>
          <w:p w14:paraId="535EEB7A"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7B7C7B29" w14:textId="4F7D16EB" w:rsidR="00C94A9F" w:rsidRPr="002C0355" w:rsidRDefault="00216677"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lang w:val="hy-AM"/>
              </w:rPr>
              <w:t>Հ</w:t>
            </w:r>
            <w:r w:rsidR="00C94A9F" w:rsidRPr="002C0355">
              <w:rPr>
                <w:rFonts w:ascii="GHEA Grapalat" w:eastAsia="GHEA Grapalat" w:hAnsi="GHEA Grapalat" w:cs="GHEA Grapalat"/>
                <w:i/>
                <w:sz w:val="16"/>
                <w:szCs w:val="16"/>
              </w:rPr>
              <w:t>ամախառն շահույթ և համախառն խառը եկամուտ, % ընդամենի նկատմամբ</w:t>
            </w:r>
          </w:p>
        </w:tc>
      </w:tr>
      <w:tr w:rsidR="00C94A9F" w:rsidRPr="002C0355" w14:paraId="64DDA64D" w14:textId="77777777" w:rsidTr="0043361E">
        <w:trPr>
          <w:trHeight w:val="500"/>
        </w:trPr>
        <w:tc>
          <w:tcPr>
            <w:tcW w:w="2777" w:type="dxa"/>
            <w:vMerge/>
          </w:tcPr>
          <w:p w14:paraId="6A8723F6"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5D7B78FF" w14:textId="0CE50D44" w:rsidR="00C94A9F" w:rsidRPr="002C0355" w:rsidRDefault="00216677"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lang w:val="hy-AM"/>
              </w:rPr>
              <w:t>Հ</w:t>
            </w:r>
            <w:r w:rsidR="00C94A9F" w:rsidRPr="002C0355">
              <w:rPr>
                <w:rFonts w:ascii="GHEA Grapalat" w:eastAsia="GHEA Grapalat" w:hAnsi="GHEA Grapalat" w:cs="GHEA Grapalat"/>
                <w:i/>
                <w:sz w:val="16"/>
                <w:szCs w:val="16"/>
              </w:rPr>
              <w:t>իմնական կապիտալի սպառում, % ընդամենի նկատմամբ</w:t>
            </w:r>
          </w:p>
        </w:tc>
      </w:tr>
      <w:tr w:rsidR="00C94A9F" w:rsidRPr="002C0355" w14:paraId="2F09C01B" w14:textId="77777777" w:rsidTr="0043361E">
        <w:trPr>
          <w:trHeight w:val="520"/>
        </w:trPr>
        <w:tc>
          <w:tcPr>
            <w:tcW w:w="2777" w:type="dxa"/>
            <w:vMerge/>
          </w:tcPr>
          <w:p w14:paraId="2641C5BF"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444BE7D5" w14:textId="4A3A9FA7" w:rsidR="00C94A9F" w:rsidRPr="002C0355" w:rsidRDefault="00216677"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lang w:val="hy-AM"/>
              </w:rPr>
              <w:t>Տ</w:t>
            </w:r>
            <w:r w:rsidR="00C94A9F" w:rsidRPr="002C0355">
              <w:rPr>
                <w:rFonts w:ascii="GHEA Grapalat" w:eastAsia="GHEA Grapalat" w:hAnsi="GHEA Grapalat" w:cs="GHEA Grapalat"/>
                <w:i/>
                <w:sz w:val="16"/>
                <w:szCs w:val="16"/>
              </w:rPr>
              <w:t>նտեսության զուտ  շահույթ և զուտ խառը եկամուտներ, % ընդամենի նկատմամբ</w:t>
            </w:r>
          </w:p>
        </w:tc>
      </w:tr>
      <w:tr w:rsidR="00C94A9F" w:rsidRPr="002C0355" w14:paraId="6C63D7AE" w14:textId="77777777" w:rsidTr="0043361E">
        <w:trPr>
          <w:trHeight w:val="820"/>
        </w:trPr>
        <w:tc>
          <w:tcPr>
            <w:tcW w:w="2777" w:type="dxa"/>
            <w:vMerge/>
          </w:tcPr>
          <w:p w14:paraId="241B8A9A"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4FA0F1AA" w14:textId="460B9B1D" w:rsidR="00C94A9F" w:rsidRPr="002C0355" w:rsidRDefault="00216677"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lang w:val="hy-AM"/>
              </w:rPr>
              <w:t>Վ</w:t>
            </w:r>
            <w:r w:rsidR="00C94A9F" w:rsidRPr="002C0355">
              <w:rPr>
                <w:rFonts w:ascii="GHEA Grapalat" w:eastAsia="GHEA Grapalat" w:hAnsi="GHEA Grapalat" w:cs="GHEA Grapalat"/>
                <w:sz w:val="16"/>
                <w:szCs w:val="16"/>
              </w:rPr>
              <w:t>արձու աշխատողների աշխատանքի վարձատրություն, %-ով ընդամենը համախառն ավելացված արժեքի նկատմամբ</w:t>
            </w:r>
          </w:p>
        </w:tc>
      </w:tr>
      <w:tr w:rsidR="00C94A9F" w:rsidRPr="002C0355" w14:paraId="3D3CBE55" w14:textId="77777777" w:rsidTr="0043361E">
        <w:trPr>
          <w:trHeight w:val="560"/>
        </w:trPr>
        <w:tc>
          <w:tcPr>
            <w:tcW w:w="2777" w:type="dxa"/>
            <w:vMerge/>
          </w:tcPr>
          <w:p w14:paraId="4D560EA5" w14:textId="77777777" w:rsidR="00C94A9F" w:rsidRPr="002C0355" w:rsidRDefault="00C94A9F" w:rsidP="0043361E">
            <w:pPr>
              <w:spacing w:after="0" w:line="240" w:lineRule="auto"/>
              <w:rPr>
                <w:rFonts w:ascii="GHEA Grapalat" w:eastAsia="GHEA Grapalat" w:hAnsi="GHEA Grapalat" w:cs="GHEA Grapalat"/>
                <w:sz w:val="16"/>
                <w:szCs w:val="16"/>
              </w:rPr>
            </w:pPr>
          </w:p>
        </w:tc>
        <w:tc>
          <w:tcPr>
            <w:tcW w:w="6877" w:type="dxa"/>
          </w:tcPr>
          <w:p w14:paraId="797CA116" w14:textId="464A9262" w:rsidR="00C94A9F" w:rsidRPr="002C0355" w:rsidRDefault="00216677" w:rsidP="0043361E">
            <w:pPr>
              <w:widowControl w:val="0"/>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lang w:val="hy-AM"/>
              </w:rPr>
              <w:t>Ա</w:t>
            </w:r>
            <w:r w:rsidR="00C94A9F" w:rsidRPr="002C0355">
              <w:rPr>
                <w:rFonts w:ascii="GHEA Grapalat" w:eastAsia="GHEA Grapalat" w:hAnsi="GHEA Grapalat" w:cs="GHEA Grapalat"/>
                <w:sz w:val="16"/>
                <w:szCs w:val="16"/>
              </w:rPr>
              <w:t>րտադրության այլ զուտ հարկեր, %-ով ընդամենը համախառն ավելացված արժեքի նկատմամբ</w:t>
            </w:r>
          </w:p>
        </w:tc>
      </w:tr>
      <w:tr w:rsidR="00C94A9F" w:rsidRPr="002C0355" w14:paraId="30159FF5" w14:textId="77777777" w:rsidTr="0043361E">
        <w:trPr>
          <w:trHeight w:val="740"/>
        </w:trPr>
        <w:tc>
          <w:tcPr>
            <w:tcW w:w="2777" w:type="dxa"/>
            <w:vMerge/>
          </w:tcPr>
          <w:p w14:paraId="5E5E87BD"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6B8A34B9" w14:textId="35DE9431" w:rsidR="00C94A9F" w:rsidRPr="002C0355" w:rsidRDefault="00216677"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lang w:val="hy-AM"/>
              </w:rPr>
              <w:t>Հ</w:t>
            </w:r>
            <w:r w:rsidR="00C94A9F" w:rsidRPr="002C0355">
              <w:rPr>
                <w:rFonts w:ascii="GHEA Grapalat" w:eastAsia="GHEA Grapalat" w:hAnsi="GHEA Grapalat" w:cs="GHEA Grapalat"/>
                <w:i/>
                <w:sz w:val="16"/>
                <w:szCs w:val="16"/>
              </w:rPr>
              <w:t>ամախառն շահույթ և համախառն խառը եկամուտ, %-ով ընդամենը համախառն ավելացված արժեքի նկատմամբ</w:t>
            </w:r>
          </w:p>
        </w:tc>
      </w:tr>
      <w:tr w:rsidR="00C94A9F" w:rsidRPr="002C0355" w14:paraId="31876770" w14:textId="77777777" w:rsidTr="0043361E">
        <w:trPr>
          <w:trHeight w:val="640"/>
        </w:trPr>
        <w:tc>
          <w:tcPr>
            <w:tcW w:w="2777" w:type="dxa"/>
            <w:vMerge/>
          </w:tcPr>
          <w:p w14:paraId="48A6527E"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2FB79978" w14:textId="36E7E66E" w:rsidR="00C94A9F" w:rsidRPr="002C0355" w:rsidRDefault="00216677"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lang w:val="hy-AM"/>
              </w:rPr>
              <w:t>Հ</w:t>
            </w:r>
            <w:r w:rsidR="00C94A9F" w:rsidRPr="002C0355">
              <w:rPr>
                <w:rFonts w:ascii="GHEA Grapalat" w:eastAsia="GHEA Grapalat" w:hAnsi="GHEA Grapalat" w:cs="GHEA Grapalat"/>
                <w:i/>
                <w:sz w:val="16"/>
                <w:szCs w:val="16"/>
              </w:rPr>
              <w:t>իմնական կապիտալի սպառում, %-ով ընդամենը համախառն ավելացված արժեքի նկատմամբ</w:t>
            </w:r>
          </w:p>
        </w:tc>
      </w:tr>
      <w:tr w:rsidR="00C94A9F" w:rsidRPr="002C0355" w14:paraId="02897FA9" w14:textId="77777777" w:rsidTr="0043361E">
        <w:trPr>
          <w:trHeight w:val="700"/>
        </w:trPr>
        <w:tc>
          <w:tcPr>
            <w:tcW w:w="2777" w:type="dxa"/>
            <w:vMerge/>
          </w:tcPr>
          <w:p w14:paraId="3297FB2C" w14:textId="77777777" w:rsidR="00C94A9F" w:rsidRPr="002C0355" w:rsidRDefault="00C94A9F" w:rsidP="0043361E">
            <w:pPr>
              <w:spacing w:after="0" w:line="240" w:lineRule="auto"/>
              <w:rPr>
                <w:rFonts w:ascii="GHEA Grapalat" w:eastAsia="GHEA Grapalat" w:hAnsi="GHEA Grapalat" w:cs="GHEA Grapalat"/>
                <w:i/>
                <w:sz w:val="16"/>
                <w:szCs w:val="16"/>
              </w:rPr>
            </w:pPr>
          </w:p>
        </w:tc>
        <w:tc>
          <w:tcPr>
            <w:tcW w:w="6877" w:type="dxa"/>
          </w:tcPr>
          <w:p w14:paraId="0B8B8567" w14:textId="797FE080" w:rsidR="00C94A9F" w:rsidRPr="002C0355" w:rsidRDefault="00216677" w:rsidP="0043361E">
            <w:pPr>
              <w:widowControl w:val="0"/>
              <w:spacing w:after="0" w:line="24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lang w:val="hy-AM"/>
              </w:rPr>
              <w:t>Տ</w:t>
            </w:r>
            <w:r w:rsidR="00C94A9F" w:rsidRPr="002C0355">
              <w:rPr>
                <w:rFonts w:ascii="GHEA Grapalat" w:eastAsia="GHEA Grapalat" w:hAnsi="GHEA Grapalat" w:cs="GHEA Grapalat"/>
                <w:i/>
                <w:sz w:val="16"/>
                <w:szCs w:val="16"/>
              </w:rPr>
              <w:t>նտեսության զուտ  շահույթ և զուտ խառը եկամուտներ, %-ով ընդամենը համախառն ավելացված արժեքի նկատմամբ</w:t>
            </w:r>
          </w:p>
        </w:tc>
      </w:tr>
    </w:tbl>
    <w:p w14:paraId="6FF3358E" w14:textId="77777777" w:rsidR="00C94A9F" w:rsidRPr="002C0355" w:rsidRDefault="00C94A9F" w:rsidP="00C94A9F">
      <w:pPr>
        <w:spacing w:after="0" w:line="240" w:lineRule="auto"/>
        <w:jc w:val="both"/>
        <w:rPr>
          <w:rFonts w:ascii="GHEA Grapalat" w:eastAsia="GHEA Grapalat" w:hAnsi="GHEA Grapalat" w:cs="GHEA Grapalat"/>
        </w:rPr>
      </w:pPr>
    </w:p>
    <w:p w14:paraId="2F420AC0" w14:textId="77777777" w:rsidR="00642252" w:rsidRPr="002C0355" w:rsidRDefault="00642252" w:rsidP="00C94A9F">
      <w:pPr>
        <w:spacing w:after="0" w:line="240" w:lineRule="auto"/>
        <w:jc w:val="both"/>
        <w:rPr>
          <w:rFonts w:ascii="GHEA Grapalat" w:eastAsia="GHEA Grapalat" w:hAnsi="GHEA Grapalat" w:cs="GHEA Grapalat"/>
        </w:rPr>
      </w:pPr>
    </w:p>
    <w:p w14:paraId="09374E01" w14:textId="77777777" w:rsidR="00A16510" w:rsidRPr="002C0355" w:rsidRDefault="00A16510" w:rsidP="00C94A9F">
      <w:pPr>
        <w:spacing w:after="0" w:line="240" w:lineRule="auto"/>
        <w:jc w:val="both"/>
        <w:rPr>
          <w:rFonts w:ascii="GHEA Grapalat" w:eastAsia="GHEA Grapalat" w:hAnsi="GHEA Grapalat" w:cs="GHEA Grapalat"/>
        </w:rPr>
      </w:pPr>
    </w:p>
    <w:p w14:paraId="27FDA176" w14:textId="77777777" w:rsidR="00312B77" w:rsidRPr="002C0355" w:rsidRDefault="00312B77" w:rsidP="00C94A9F">
      <w:pPr>
        <w:spacing w:after="0" w:line="240" w:lineRule="auto"/>
        <w:jc w:val="both"/>
        <w:rPr>
          <w:rFonts w:ascii="GHEA Grapalat" w:eastAsia="GHEA Grapalat" w:hAnsi="GHEA Grapalat" w:cs="GHEA Grapalat"/>
        </w:rPr>
      </w:pPr>
    </w:p>
    <w:p w14:paraId="0CF3ADFD" w14:textId="77777777" w:rsidR="00C94A9F" w:rsidRPr="002C0355" w:rsidRDefault="00C94A9F" w:rsidP="00C94A9F">
      <w:pPr>
        <w:pStyle w:val="Heading3"/>
        <w:spacing w:before="0" w:line="240" w:lineRule="auto"/>
        <w:rPr>
          <w:rFonts w:ascii="GHEA Grapalat" w:eastAsia="GHEA Grapalat" w:hAnsi="GHEA Grapalat" w:cs="GHEA Grapalat"/>
        </w:rPr>
      </w:pPr>
      <w:bookmarkStart w:id="56" w:name="_Toc511659929"/>
      <w:r w:rsidRPr="002C0355">
        <w:rPr>
          <w:rFonts w:ascii="GHEA Grapalat" w:eastAsia="GHEA Grapalat" w:hAnsi="GHEA Grapalat" w:cs="GHEA Grapalat"/>
        </w:rPr>
        <w:t>Զբաղվածությունը ազգային և մարզային մակարդակներում</w:t>
      </w:r>
      <w:bookmarkEnd w:id="56"/>
    </w:p>
    <w:p w14:paraId="7B667CC0" w14:textId="77777777" w:rsidR="00C94A9F" w:rsidRPr="002C0355" w:rsidRDefault="00C94A9F" w:rsidP="00C94A9F">
      <w:pPr>
        <w:spacing w:after="0" w:line="240" w:lineRule="auto"/>
        <w:jc w:val="both"/>
        <w:rPr>
          <w:rFonts w:ascii="GHEA Grapalat" w:eastAsia="GHEA Grapalat" w:hAnsi="GHEA Grapalat" w:cs="GHEA Grapalat"/>
        </w:rPr>
      </w:pPr>
    </w:p>
    <w:p w14:paraId="25CCDAA5" w14:textId="01307CA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Զբաղվածության, աշխատանքի վարձատրության և այլ ցուցանիշների վերաբերյալ տեղեկատվություն առկա է «Աշխատանքի շուկան Հայաստանի Հանրապետությունում» 2011-2015թթ. վիճակագրական ժողովածուի մեջ: Ժողովածուն հրապարակվում է ամեն տարի դեկտեմբերին և պարունակում է տեղեկատվություն՝ մինչև նախորդ տարին ներառյալ (աղյուսակ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3</w:t>
      </w:r>
      <w:r w:rsidRPr="002C0355">
        <w:rPr>
          <w:rFonts w:ascii="GHEA Grapalat" w:eastAsia="GHEA Grapalat" w:hAnsi="GHEA Grapalat" w:cs="GHEA Grapalat"/>
        </w:rPr>
        <w:t>): Ընկերությունները պարտավոր են պետական մարմիններին հաշվետվություններով ներկայացնել աշխատողների թվաքանակը, աշխատավարձերը և այլն, սակայն այս տեղեկատվությունը հրապարակային դարձնելու պահանջ չկա: ԱՃԹՆ-ի ստանդարտի 6.3-րդ պահանջի համաձայն պետությունները հասանելիության դեպքում պետք է բացահայտեն տեղեկություններ ԱՃԹՆ-ի զեկույցում ընդգրկված տարվա համար տնտեսության մեջ արդյունահանող ճյուղերի կատարած ներդրման մասին: Պահանջվում է, որ այդ տեղեկությունները ներառեն նաև զբաղվածության մակարդակն արդյունահանող ճյուղերում՝ բացարձակ մեծություններով և որպես ընդհանուր զբաղվածության տոկոս:</w:t>
      </w:r>
    </w:p>
    <w:p w14:paraId="3EECC063" w14:textId="77777777" w:rsidR="00C94A9F" w:rsidRPr="002C0355" w:rsidRDefault="00C94A9F" w:rsidP="00C94A9F">
      <w:pPr>
        <w:spacing w:after="0" w:line="240" w:lineRule="auto"/>
        <w:jc w:val="both"/>
        <w:rPr>
          <w:rFonts w:ascii="GHEA Grapalat" w:eastAsia="GHEA Grapalat" w:hAnsi="GHEA Grapalat" w:cs="GHEA Grapalat"/>
        </w:rPr>
      </w:pPr>
    </w:p>
    <w:p w14:paraId="1B9D64A4" w14:textId="77777777" w:rsidR="00C94A9F" w:rsidRPr="002C0355" w:rsidRDefault="00C94A9F" w:rsidP="00C94A9F">
      <w:pPr>
        <w:spacing w:after="0" w:line="240" w:lineRule="auto"/>
        <w:jc w:val="both"/>
        <w:rPr>
          <w:rFonts w:ascii="GHEA Grapalat" w:eastAsia="GHEA Grapalat" w:hAnsi="GHEA Grapalat" w:cs="GHEA Grapalat"/>
        </w:rPr>
      </w:pPr>
    </w:p>
    <w:p w14:paraId="002AB6C8" w14:textId="4F4E1322" w:rsidR="00C94A9F" w:rsidRPr="002C0355" w:rsidRDefault="00C94A9F" w:rsidP="00C94A9F">
      <w:pPr>
        <w:spacing w:after="0" w:line="240" w:lineRule="auto"/>
        <w:ind w:left="180"/>
        <w:rPr>
          <w:rFonts w:ascii="GHEA Grapalat" w:eastAsia="GHEA Grapalat" w:hAnsi="GHEA Grapalat" w:cs="GHEA Grapalat"/>
        </w:rPr>
      </w:pPr>
      <w:r w:rsidRPr="002C0355">
        <w:rPr>
          <w:rFonts w:ascii="GHEA Grapalat" w:eastAsia="GHEA Grapalat" w:hAnsi="GHEA Grapalat" w:cs="GHEA Grapalat"/>
        </w:rPr>
        <w:t xml:space="preserve">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3</w:t>
      </w:r>
      <w:r w:rsidRPr="002C0355">
        <w:rPr>
          <w:rFonts w:ascii="GHEA Grapalat" w:eastAsia="GHEA Grapalat" w:hAnsi="GHEA Grapalat" w:cs="GHEA Grapalat"/>
        </w:rPr>
        <w:t xml:space="preserve">. Հայաստանի Հանրապետության տարեկան զբաղվածության վիճակագրությունը </w:t>
      </w:r>
    </w:p>
    <w:tbl>
      <w:tblPr>
        <w:tblStyle w:val="23"/>
        <w:tblW w:w="938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
        <w:gridCol w:w="2301"/>
        <w:gridCol w:w="7059"/>
      </w:tblGrid>
      <w:tr w:rsidR="00C94A9F" w:rsidRPr="002C0355" w14:paraId="58FB2C45" w14:textId="77777777" w:rsidTr="00647D70">
        <w:trPr>
          <w:gridBefore w:val="1"/>
          <w:wBefore w:w="23" w:type="dxa"/>
        </w:trPr>
        <w:tc>
          <w:tcPr>
            <w:tcW w:w="2301" w:type="dxa"/>
          </w:tcPr>
          <w:p w14:paraId="01B2C9E9"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Մակարդակը</w:t>
            </w:r>
          </w:p>
        </w:tc>
        <w:tc>
          <w:tcPr>
            <w:tcW w:w="7059" w:type="dxa"/>
          </w:tcPr>
          <w:p w14:paraId="42F8AC6A"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Ազգային</w:t>
            </w:r>
          </w:p>
        </w:tc>
      </w:tr>
      <w:tr w:rsidR="00C94A9F" w:rsidRPr="002C0355" w14:paraId="29427E87" w14:textId="77777777" w:rsidTr="00647D70">
        <w:trPr>
          <w:gridBefore w:val="1"/>
          <w:wBefore w:w="23" w:type="dxa"/>
        </w:trPr>
        <w:tc>
          <w:tcPr>
            <w:tcW w:w="2301" w:type="dxa"/>
          </w:tcPr>
          <w:p w14:paraId="36DE41D0"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Պարբերականությունը</w:t>
            </w:r>
          </w:p>
        </w:tc>
        <w:tc>
          <w:tcPr>
            <w:tcW w:w="7059" w:type="dxa"/>
          </w:tcPr>
          <w:p w14:paraId="078F8DE0"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 xml:space="preserve">Տարեկան </w:t>
            </w:r>
          </w:p>
        </w:tc>
      </w:tr>
      <w:tr w:rsidR="00C94A9F" w:rsidRPr="002C0355" w14:paraId="2728D2D6" w14:textId="77777777" w:rsidTr="00647D70">
        <w:trPr>
          <w:gridBefore w:val="1"/>
          <w:wBefore w:w="23" w:type="dxa"/>
        </w:trPr>
        <w:tc>
          <w:tcPr>
            <w:tcW w:w="2301" w:type="dxa"/>
          </w:tcPr>
          <w:p w14:paraId="76FCC4B3"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Հրապարակման ժամանակը</w:t>
            </w:r>
          </w:p>
        </w:tc>
        <w:tc>
          <w:tcPr>
            <w:tcW w:w="7059" w:type="dxa"/>
          </w:tcPr>
          <w:p w14:paraId="5A13080D"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IV եռամսյակ, դեկտեմբեր</w:t>
            </w:r>
          </w:p>
        </w:tc>
      </w:tr>
      <w:tr w:rsidR="00C94A9F" w:rsidRPr="002C0355" w14:paraId="2E27D455" w14:textId="77777777" w:rsidTr="00647D70">
        <w:tc>
          <w:tcPr>
            <w:tcW w:w="2324" w:type="dxa"/>
            <w:gridSpan w:val="2"/>
          </w:tcPr>
          <w:p w14:paraId="642D15BC"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 xml:space="preserve">Լեզուն </w:t>
            </w:r>
          </w:p>
        </w:tc>
        <w:tc>
          <w:tcPr>
            <w:tcW w:w="7059" w:type="dxa"/>
          </w:tcPr>
          <w:p w14:paraId="30A7BDC4"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Հայերեն, անգլերեն</w:t>
            </w:r>
          </w:p>
        </w:tc>
      </w:tr>
      <w:tr w:rsidR="00C94A9F" w:rsidRPr="002C0355" w14:paraId="5D10E8B5" w14:textId="77777777" w:rsidTr="00647D70">
        <w:trPr>
          <w:gridBefore w:val="1"/>
          <w:wBefore w:w="23" w:type="dxa"/>
        </w:trPr>
        <w:tc>
          <w:tcPr>
            <w:tcW w:w="2301" w:type="dxa"/>
          </w:tcPr>
          <w:p w14:paraId="49098956"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w:t>
            </w:r>
          </w:p>
        </w:tc>
        <w:tc>
          <w:tcPr>
            <w:tcW w:w="7059" w:type="dxa"/>
          </w:tcPr>
          <w:p w14:paraId="0DE67486" w14:textId="77777777" w:rsidR="00C94A9F" w:rsidRPr="002C0355" w:rsidRDefault="00533A9C" w:rsidP="00303B26">
            <w:pPr>
              <w:spacing w:after="0" w:line="240" w:lineRule="auto"/>
              <w:rPr>
                <w:rFonts w:ascii="GHEA Grapalat" w:eastAsia="GHEA Grapalat" w:hAnsi="GHEA Grapalat" w:cs="GHEA Grapalat"/>
                <w:sz w:val="18"/>
                <w:szCs w:val="18"/>
              </w:rPr>
            </w:pPr>
            <w:hyperlink r:id="rId53">
              <w:r w:rsidR="00C94A9F" w:rsidRPr="002C0355">
                <w:rPr>
                  <w:rFonts w:ascii="GHEA Grapalat" w:eastAsia="GHEA Grapalat" w:hAnsi="GHEA Grapalat" w:cs="GHEA Grapalat"/>
                  <w:color w:val="0563C1"/>
                  <w:sz w:val="18"/>
                  <w:szCs w:val="18"/>
                  <w:u w:val="single"/>
                </w:rPr>
                <w:t>http://armstat.am/am/?nid=82&amp;id=1861</w:t>
              </w:r>
            </w:hyperlink>
          </w:p>
        </w:tc>
      </w:tr>
      <w:tr w:rsidR="00C94A9F" w:rsidRPr="002C0355" w14:paraId="4D42AF21" w14:textId="77777777" w:rsidTr="00647D70">
        <w:trPr>
          <w:gridBefore w:val="1"/>
          <w:wBefore w:w="23" w:type="dxa"/>
        </w:trPr>
        <w:tc>
          <w:tcPr>
            <w:tcW w:w="2301" w:type="dxa"/>
          </w:tcPr>
          <w:p w14:paraId="6CBC5226"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 xml:space="preserve">Գործունեության տեսակ </w:t>
            </w:r>
          </w:p>
        </w:tc>
        <w:tc>
          <w:tcPr>
            <w:tcW w:w="7059" w:type="dxa"/>
          </w:tcPr>
          <w:p w14:paraId="0FA87950"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Հանքագործական արդյունաբերություն և բացահանքերի շահագործում</w:t>
            </w:r>
          </w:p>
        </w:tc>
      </w:tr>
      <w:tr w:rsidR="00C94A9F" w:rsidRPr="002C0355" w14:paraId="78B4613F" w14:textId="77777777" w:rsidTr="00647D70">
        <w:trPr>
          <w:gridBefore w:val="1"/>
          <w:wBefore w:w="23" w:type="dxa"/>
        </w:trPr>
        <w:tc>
          <w:tcPr>
            <w:tcW w:w="2301" w:type="dxa"/>
            <w:vMerge w:val="restart"/>
          </w:tcPr>
          <w:p w14:paraId="12456041"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Ցուցանիշներ</w:t>
            </w:r>
          </w:p>
        </w:tc>
        <w:tc>
          <w:tcPr>
            <w:tcW w:w="7059" w:type="dxa"/>
          </w:tcPr>
          <w:p w14:paraId="0A8A5A3C" w14:textId="77777777" w:rsidR="00C94A9F" w:rsidRPr="002C0355" w:rsidRDefault="00C94A9F" w:rsidP="00303B26">
            <w:pPr>
              <w:widowControl w:val="0"/>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Զբաղվածներն ըստ տնտեսական գործունեության և սեռի, մարդ</w:t>
            </w:r>
          </w:p>
        </w:tc>
      </w:tr>
      <w:tr w:rsidR="00C94A9F" w:rsidRPr="002C0355" w14:paraId="60EA465D" w14:textId="77777777" w:rsidTr="00647D70">
        <w:trPr>
          <w:gridBefore w:val="1"/>
          <w:wBefore w:w="23" w:type="dxa"/>
        </w:trPr>
        <w:tc>
          <w:tcPr>
            <w:tcW w:w="2301" w:type="dxa"/>
            <w:vMerge/>
          </w:tcPr>
          <w:p w14:paraId="3B03A998"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168E01DD"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Զբաղվածների տեսակարար կշիռը ընդամենը զբաղվածության նկատմամբ, %</w:t>
            </w:r>
          </w:p>
        </w:tc>
      </w:tr>
      <w:tr w:rsidR="00C94A9F" w:rsidRPr="002C0355" w14:paraId="6CE82D47" w14:textId="77777777" w:rsidTr="00647D70">
        <w:trPr>
          <w:gridBefore w:val="1"/>
          <w:wBefore w:w="23" w:type="dxa"/>
        </w:trPr>
        <w:tc>
          <w:tcPr>
            <w:tcW w:w="2301" w:type="dxa"/>
            <w:vMerge/>
          </w:tcPr>
          <w:p w14:paraId="169A37C7"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355A868A"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Սովորաբար և փաստացի աշխատած միջին շաբաթական ժամերն ըստ տնտեսական գործունեության տեսակների, ժամ</w:t>
            </w:r>
          </w:p>
        </w:tc>
      </w:tr>
      <w:tr w:rsidR="00C94A9F" w:rsidRPr="002C0355" w14:paraId="0A8D39B0" w14:textId="77777777" w:rsidTr="00647D70">
        <w:trPr>
          <w:gridBefore w:val="1"/>
          <w:wBefore w:w="23" w:type="dxa"/>
        </w:trPr>
        <w:tc>
          <w:tcPr>
            <w:tcW w:w="2301" w:type="dxa"/>
            <w:vMerge/>
          </w:tcPr>
          <w:p w14:paraId="221DF222"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71DEC735"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Փաստացի աշխատած միջին շաբաթական ժամերն ըստ տնտեսական գործունեության տեսակների, զբաղվածների սեռի և բնակավայրի, ժամ</w:t>
            </w:r>
          </w:p>
        </w:tc>
      </w:tr>
      <w:tr w:rsidR="00C94A9F" w:rsidRPr="002C0355" w14:paraId="151F0E2B" w14:textId="77777777" w:rsidTr="00647D70">
        <w:trPr>
          <w:gridBefore w:val="1"/>
          <w:wBefore w:w="23" w:type="dxa"/>
        </w:trPr>
        <w:tc>
          <w:tcPr>
            <w:tcW w:w="2301" w:type="dxa"/>
            <w:vMerge/>
          </w:tcPr>
          <w:p w14:paraId="66EACB1C"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587ED786"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Վնասակար և վտանգավոր պայմաններում աշխատողների թվաքանակը, %, մարդ</w:t>
            </w:r>
          </w:p>
        </w:tc>
      </w:tr>
      <w:tr w:rsidR="00C94A9F" w:rsidRPr="002C0355" w14:paraId="6052BFC5" w14:textId="77777777" w:rsidTr="00647D70">
        <w:trPr>
          <w:gridBefore w:val="1"/>
          <w:wBefore w:w="23" w:type="dxa"/>
        </w:trPr>
        <w:tc>
          <w:tcPr>
            <w:tcW w:w="2301" w:type="dxa"/>
            <w:vMerge/>
          </w:tcPr>
          <w:p w14:paraId="636F3CF8"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3D82DC85"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Աշխատողների թվաքանակը, ովքեր օգտվել են  թվարկված արտոնություններից և հատուցումներից որևէ մեկից, %, մարդ</w:t>
            </w:r>
          </w:p>
        </w:tc>
      </w:tr>
      <w:tr w:rsidR="00C94A9F" w:rsidRPr="002C0355" w14:paraId="30B68FD0" w14:textId="77777777" w:rsidTr="00647D70">
        <w:trPr>
          <w:gridBefore w:val="1"/>
          <w:wBefore w:w="23" w:type="dxa"/>
        </w:trPr>
        <w:tc>
          <w:tcPr>
            <w:tcW w:w="2301" w:type="dxa"/>
            <w:vMerge/>
          </w:tcPr>
          <w:p w14:paraId="6193C028"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7C3FA554"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Միջին ամսական անվանական աշխատավարձն ըստ եռամսյակների և տնտեսական գործունեության, դրամ</w:t>
            </w:r>
          </w:p>
        </w:tc>
      </w:tr>
      <w:tr w:rsidR="00C94A9F" w:rsidRPr="002C0355" w14:paraId="32E5E1FC" w14:textId="77777777" w:rsidTr="00647D70">
        <w:trPr>
          <w:gridBefore w:val="1"/>
          <w:wBefore w:w="23" w:type="dxa"/>
        </w:trPr>
        <w:tc>
          <w:tcPr>
            <w:tcW w:w="2301" w:type="dxa"/>
            <w:vMerge/>
          </w:tcPr>
          <w:p w14:paraId="66B7E19F"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37578068"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Միջին ամսական անվանական աշխատավարձն ըստ տնտեսական գործունեության, դրամ</w:t>
            </w:r>
          </w:p>
        </w:tc>
      </w:tr>
      <w:tr w:rsidR="00C94A9F" w:rsidRPr="002C0355" w14:paraId="13AB1CCE" w14:textId="77777777" w:rsidTr="00647D70">
        <w:trPr>
          <w:gridBefore w:val="1"/>
          <w:wBefore w:w="23" w:type="dxa"/>
        </w:trPr>
        <w:tc>
          <w:tcPr>
            <w:tcW w:w="2301" w:type="dxa"/>
            <w:vMerge/>
          </w:tcPr>
          <w:p w14:paraId="381B4FF9"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0AD7CB9E"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Միջին ամսական անվանական աշխատավարձը մետաղական հանքաքարի արդյունահանման ոլորտում, դրամ</w:t>
            </w:r>
          </w:p>
        </w:tc>
      </w:tr>
      <w:tr w:rsidR="00C94A9F" w:rsidRPr="002C0355" w14:paraId="27D302AA" w14:textId="77777777" w:rsidTr="00647D70">
        <w:trPr>
          <w:gridBefore w:val="1"/>
          <w:wBefore w:w="23" w:type="dxa"/>
        </w:trPr>
        <w:tc>
          <w:tcPr>
            <w:tcW w:w="2301" w:type="dxa"/>
            <w:vMerge/>
          </w:tcPr>
          <w:p w14:paraId="267CCB5A"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1C91FE3C"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Միջին ամսական անվանական աշխատավարձը հանքագործական արդյունաբերության և բացահանքերի շահագործման այլ ճյուղերում, դրամ</w:t>
            </w:r>
          </w:p>
        </w:tc>
      </w:tr>
      <w:tr w:rsidR="00C94A9F" w:rsidRPr="002C0355" w14:paraId="7A7C5EC9" w14:textId="77777777" w:rsidTr="00647D70">
        <w:trPr>
          <w:gridBefore w:val="1"/>
          <w:wBefore w:w="23" w:type="dxa"/>
        </w:trPr>
        <w:tc>
          <w:tcPr>
            <w:tcW w:w="2301" w:type="dxa"/>
            <w:vMerge/>
          </w:tcPr>
          <w:p w14:paraId="6519F671"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30104038"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Միջին ամսական անվանական աշխատավարձի աճի տեմպը, %</w:t>
            </w:r>
          </w:p>
        </w:tc>
      </w:tr>
      <w:tr w:rsidR="00C94A9F" w:rsidRPr="002C0355" w14:paraId="4C09056E" w14:textId="77777777" w:rsidTr="00647D70">
        <w:trPr>
          <w:gridBefore w:val="1"/>
          <w:wBefore w:w="23" w:type="dxa"/>
        </w:trPr>
        <w:tc>
          <w:tcPr>
            <w:tcW w:w="2301" w:type="dxa"/>
            <w:vMerge/>
          </w:tcPr>
          <w:p w14:paraId="104D38F0"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7D8E02A9"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Իրական աշխատավարձի ինդեքսն ըստ տնտեսական գործունեության, %</w:t>
            </w:r>
          </w:p>
        </w:tc>
      </w:tr>
      <w:tr w:rsidR="00C94A9F" w:rsidRPr="002C0355" w14:paraId="3B23B545" w14:textId="77777777" w:rsidTr="00647D70">
        <w:trPr>
          <w:gridBefore w:val="1"/>
          <w:wBefore w:w="23" w:type="dxa"/>
        </w:trPr>
        <w:tc>
          <w:tcPr>
            <w:tcW w:w="2301" w:type="dxa"/>
            <w:vMerge/>
          </w:tcPr>
          <w:p w14:paraId="11222681"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662BD8A9"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Միջին ամսական անվանական աշխատավարձն ըստ սեռի, դրամ</w:t>
            </w:r>
          </w:p>
        </w:tc>
      </w:tr>
      <w:tr w:rsidR="00C94A9F" w:rsidRPr="002C0355" w14:paraId="2FDD61A6" w14:textId="77777777" w:rsidTr="00647D70">
        <w:trPr>
          <w:gridBefore w:val="1"/>
          <w:wBefore w:w="23" w:type="dxa"/>
        </w:trPr>
        <w:tc>
          <w:tcPr>
            <w:tcW w:w="2301" w:type="dxa"/>
            <w:vMerge/>
          </w:tcPr>
          <w:p w14:paraId="63EDE4CB"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386F1996"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 xml:space="preserve">Ղեկավար անձնակազմի միջին ամսական անվանական </w:t>
            </w:r>
          </w:p>
          <w:p w14:paraId="1935612B"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Աշխատավարձը, դրամ</w:t>
            </w:r>
          </w:p>
        </w:tc>
      </w:tr>
      <w:tr w:rsidR="00C94A9F" w:rsidRPr="002C0355" w14:paraId="2CF4CCE0" w14:textId="77777777" w:rsidTr="00647D70">
        <w:trPr>
          <w:gridBefore w:val="1"/>
          <w:wBefore w:w="23" w:type="dxa"/>
        </w:trPr>
        <w:tc>
          <w:tcPr>
            <w:tcW w:w="2301" w:type="dxa"/>
            <w:vMerge/>
          </w:tcPr>
          <w:p w14:paraId="5AF7EB87"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74138C28"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Աշխատողների թվաքանակն ըստ աշխատավարձի չափի, %</w:t>
            </w:r>
          </w:p>
        </w:tc>
      </w:tr>
      <w:tr w:rsidR="00C94A9F" w:rsidRPr="002C0355" w14:paraId="15333F8B" w14:textId="77777777" w:rsidTr="00647D70">
        <w:trPr>
          <w:gridBefore w:val="1"/>
          <w:wBefore w:w="23" w:type="dxa"/>
        </w:trPr>
        <w:tc>
          <w:tcPr>
            <w:tcW w:w="2301" w:type="dxa"/>
            <w:vMerge/>
          </w:tcPr>
          <w:p w14:paraId="4664680B" w14:textId="77777777" w:rsidR="00C94A9F" w:rsidRPr="002C0355" w:rsidRDefault="00C94A9F" w:rsidP="00303B26">
            <w:pPr>
              <w:spacing w:after="0" w:line="240" w:lineRule="auto"/>
              <w:jc w:val="both"/>
              <w:rPr>
                <w:rFonts w:ascii="GHEA Grapalat" w:eastAsia="GHEA Grapalat" w:hAnsi="GHEA Grapalat" w:cs="GHEA Grapalat"/>
                <w:sz w:val="18"/>
                <w:szCs w:val="18"/>
              </w:rPr>
            </w:pPr>
          </w:p>
        </w:tc>
        <w:tc>
          <w:tcPr>
            <w:tcW w:w="7059" w:type="dxa"/>
          </w:tcPr>
          <w:p w14:paraId="14F85074" w14:textId="77777777" w:rsidR="00C94A9F" w:rsidRPr="002C0355" w:rsidRDefault="00C94A9F" w:rsidP="00303B26">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Միավոր աշխատանքի վրա կատարված միջին ամսական ծախսեր, դրամ</w:t>
            </w:r>
          </w:p>
        </w:tc>
      </w:tr>
    </w:tbl>
    <w:p w14:paraId="6A198352" w14:textId="77777777" w:rsidR="00C94A9F" w:rsidRPr="002C0355" w:rsidRDefault="00C94A9F" w:rsidP="00C94A9F">
      <w:pPr>
        <w:spacing w:after="0" w:line="240" w:lineRule="auto"/>
        <w:rPr>
          <w:rFonts w:ascii="GHEA Grapalat" w:eastAsia="GHEA Grapalat" w:hAnsi="GHEA Grapalat" w:cs="GHEA Grapalat"/>
        </w:rPr>
      </w:pPr>
    </w:p>
    <w:p w14:paraId="6FCFDA18" w14:textId="77777777" w:rsidR="00C94A9F" w:rsidRPr="002C0355" w:rsidRDefault="00C94A9F" w:rsidP="00C94A9F">
      <w:pPr>
        <w:spacing w:after="0" w:line="240" w:lineRule="auto"/>
        <w:rPr>
          <w:rFonts w:ascii="GHEA Grapalat" w:eastAsia="GHEA Grapalat" w:hAnsi="GHEA Grapalat" w:cs="GHEA Grapalat"/>
        </w:rPr>
      </w:pPr>
    </w:p>
    <w:p w14:paraId="224219C4" w14:textId="24C95BCC" w:rsidR="00642252" w:rsidRPr="002C0355" w:rsidRDefault="00642252" w:rsidP="00642252">
      <w:pPr>
        <w:spacing w:after="0" w:line="240" w:lineRule="auto"/>
        <w:rPr>
          <w:rFonts w:ascii="GHEA Grapalat" w:eastAsia="GHEA Grapalat" w:hAnsi="GHEA Grapalat" w:cs="GHEA Grapalat"/>
        </w:rPr>
      </w:pPr>
      <w:r w:rsidRPr="002C0355">
        <w:rPr>
          <w:rFonts w:ascii="GHEA Grapalat" w:eastAsia="GHEA Grapalat" w:hAnsi="GHEA Grapalat" w:cs="GHEA Grapalat"/>
        </w:rPr>
        <w:t>Աղյուսակ 1</w:t>
      </w:r>
      <w:r w:rsidR="00133025" w:rsidRPr="002C0355">
        <w:rPr>
          <w:rFonts w:ascii="GHEA Grapalat" w:eastAsia="GHEA Grapalat" w:hAnsi="GHEA Grapalat" w:cs="GHEA Grapalat"/>
        </w:rPr>
        <w:t>4</w:t>
      </w:r>
      <w:r w:rsidRPr="002C0355">
        <w:rPr>
          <w:rFonts w:ascii="GHEA Grapalat" w:eastAsia="GHEA Grapalat" w:hAnsi="GHEA Grapalat" w:cs="GHEA Grapalat"/>
        </w:rPr>
        <w:t xml:space="preserve">. Հանքագործական արդյունաբերություն և բացահանքերի շահագործում ոլորտում զբաղվածների թվաքանակը և մասնաբաժինը </w:t>
      </w:r>
    </w:p>
    <w:tbl>
      <w:tblPr>
        <w:tblW w:w="9610" w:type="dxa"/>
        <w:tblInd w:w="-5" w:type="dxa"/>
        <w:tblLook w:val="04A0" w:firstRow="1" w:lastRow="0" w:firstColumn="1" w:lastColumn="0" w:noHBand="0" w:noVBand="1"/>
      </w:tblPr>
      <w:tblGrid>
        <w:gridCol w:w="4366"/>
        <w:gridCol w:w="960"/>
        <w:gridCol w:w="882"/>
        <w:gridCol w:w="851"/>
        <w:gridCol w:w="883"/>
        <w:gridCol w:w="818"/>
        <w:gridCol w:w="850"/>
      </w:tblGrid>
      <w:tr w:rsidR="00642252" w:rsidRPr="002C0355" w14:paraId="2BCE218D" w14:textId="77777777" w:rsidTr="009F7D33">
        <w:trPr>
          <w:trHeight w:val="300"/>
        </w:trPr>
        <w:tc>
          <w:tcPr>
            <w:tcW w:w="4366" w:type="dxa"/>
            <w:vMerge w:val="restart"/>
            <w:tcBorders>
              <w:top w:val="single" w:sz="4" w:space="0" w:color="auto"/>
              <w:left w:val="single" w:sz="4" w:space="0" w:color="auto"/>
              <w:right w:val="single" w:sz="4" w:space="0" w:color="auto"/>
            </w:tcBorders>
            <w:shd w:val="clear" w:color="auto" w:fill="auto"/>
            <w:vAlign w:val="center"/>
            <w:hideMark/>
          </w:tcPr>
          <w:p w14:paraId="5CE32F52" w14:textId="77777777" w:rsidR="00642252" w:rsidRPr="002C0355" w:rsidRDefault="00642252" w:rsidP="009F7D33">
            <w:pPr>
              <w:spacing w:after="0" w:line="240" w:lineRule="auto"/>
              <w:rPr>
                <w:rFonts w:ascii="GHEA Grapalat" w:eastAsia="GHEA Grapalat" w:hAnsi="GHEA Grapalat" w:cs="GHEA Grapalat"/>
                <w:b/>
                <w:bCs/>
                <w:sz w:val="16"/>
                <w:szCs w:val="16"/>
              </w:rPr>
            </w:pPr>
            <w:r w:rsidRPr="002C0355">
              <w:rPr>
                <w:rFonts w:ascii="GHEA Grapalat" w:eastAsia="GHEA Grapalat" w:hAnsi="GHEA Grapalat" w:cs="GHEA Grapalat"/>
                <w:b/>
                <w:bCs/>
                <w:sz w:val="16"/>
                <w:szCs w:val="16"/>
              </w:rPr>
              <w:t xml:space="preserve">  </w:t>
            </w:r>
          </w:p>
          <w:p w14:paraId="129B42B2" w14:textId="77777777" w:rsidR="00642252" w:rsidRPr="002C0355" w:rsidRDefault="00642252" w:rsidP="009F7D33">
            <w:pPr>
              <w:spacing w:after="0" w:line="240" w:lineRule="auto"/>
              <w:rPr>
                <w:rFonts w:ascii="GHEA Grapalat" w:eastAsia="GHEA Grapalat" w:hAnsi="GHEA Grapalat" w:cs="GHEA Grapalat"/>
                <w:b/>
                <w:bCs/>
                <w:sz w:val="16"/>
                <w:szCs w:val="16"/>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695A5B56"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Ընդամենը</w:t>
            </w:r>
          </w:p>
        </w:tc>
        <w:tc>
          <w:tcPr>
            <w:tcW w:w="1734" w:type="dxa"/>
            <w:gridSpan w:val="2"/>
            <w:tcBorders>
              <w:top w:val="single" w:sz="4" w:space="0" w:color="auto"/>
              <w:left w:val="nil"/>
              <w:bottom w:val="single" w:sz="4" w:space="0" w:color="auto"/>
              <w:right w:val="single" w:sz="4" w:space="0" w:color="auto"/>
            </w:tcBorders>
            <w:shd w:val="clear" w:color="auto" w:fill="auto"/>
            <w:vAlign w:val="center"/>
            <w:hideMark/>
          </w:tcPr>
          <w:p w14:paraId="4A6EE6AE"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Տղամարդ</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14:paraId="1B948565"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Կին</w:t>
            </w:r>
          </w:p>
        </w:tc>
      </w:tr>
      <w:tr w:rsidR="00642252" w:rsidRPr="002C0355" w14:paraId="1B795BA2" w14:textId="77777777" w:rsidTr="009F7D33">
        <w:trPr>
          <w:trHeight w:val="300"/>
        </w:trPr>
        <w:tc>
          <w:tcPr>
            <w:tcW w:w="4366" w:type="dxa"/>
            <w:vMerge/>
            <w:tcBorders>
              <w:left w:val="single" w:sz="4" w:space="0" w:color="auto"/>
              <w:right w:val="single" w:sz="4" w:space="0" w:color="auto"/>
            </w:tcBorders>
            <w:shd w:val="clear" w:color="auto" w:fill="auto"/>
            <w:vAlign w:val="center"/>
            <w:hideMark/>
          </w:tcPr>
          <w:p w14:paraId="1DE9D7FF" w14:textId="77777777" w:rsidR="00642252" w:rsidRPr="002C0355" w:rsidRDefault="00642252" w:rsidP="009F7D33">
            <w:pPr>
              <w:spacing w:after="0" w:line="240" w:lineRule="auto"/>
              <w:rPr>
                <w:rFonts w:ascii="GHEA Grapalat" w:eastAsia="GHEA Grapalat" w:hAnsi="GHEA Grapalat" w:cs="GHEA Grapalat"/>
                <w:b/>
                <w:bCs/>
                <w:sz w:val="16"/>
                <w:szCs w:val="16"/>
                <w:lang w:val="ru-RU"/>
              </w:rPr>
            </w:pPr>
          </w:p>
        </w:tc>
        <w:tc>
          <w:tcPr>
            <w:tcW w:w="960" w:type="dxa"/>
            <w:tcBorders>
              <w:top w:val="nil"/>
              <w:left w:val="nil"/>
              <w:bottom w:val="single" w:sz="4" w:space="0" w:color="auto"/>
              <w:right w:val="single" w:sz="4" w:space="0" w:color="auto"/>
            </w:tcBorders>
            <w:shd w:val="clear" w:color="auto" w:fill="auto"/>
            <w:vAlign w:val="center"/>
            <w:hideMark/>
          </w:tcPr>
          <w:p w14:paraId="2F1006D6"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2015</w:t>
            </w:r>
          </w:p>
        </w:tc>
        <w:tc>
          <w:tcPr>
            <w:tcW w:w="882" w:type="dxa"/>
            <w:tcBorders>
              <w:top w:val="nil"/>
              <w:left w:val="nil"/>
              <w:bottom w:val="single" w:sz="4" w:space="0" w:color="auto"/>
              <w:right w:val="single" w:sz="4" w:space="0" w:color="auto"/>
            </w:tcBorders>
            <w:shd w:val="clear" w:color="auto" w:fill="auto"/>
            <w:vAlign w:val="center"/>
            <w:hideMark/>
          </w:tcPr>
          <w:p w14:paraId="14E3183C"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2016</w:t>
            </w:r>
          </w:p>
        </w:tc>
        <w:tc>
          <w:tcPr>
            <w:tcW w:w="851" w:type="dxa"/>
            <w:tcBorders>
              <w:top w:val="nil"/>
              <w:left w:val="nil"/>
              <w:bottom w:val="single" w:sz="4" w:space="0" w:color="auto"/>
              <w:right w:val="single" w:sz="4" w:space="0" w:color="auto"/>
            </w:tcBorders>
            <w:shd w:val="clear" w:color="auto" w:fill="auto"/>
            <w:vAlign w:val="center"/>
            <w:hideMark/>
          </w:tcPr>
          <w:p w14:paraId="67257D20" w14:textId="77777777" w:rsidR="00642252" w:rsidRPr="002C0355" w:rsidRDefault="00642252" w:rsidP="009F7D33">
            <w:pPr>
              <w:spacing w:after="0" w:line="240" w:lineRule="auto"/>
              <w:rPr>
                <w:rFonts w:ascii="GHEA Grapalat" w:eastAsia="GHEA Grapalat" w:hAnsi="GHEA Grapalat" w:cs="GHEA Grapalat"/>
                <w:sz w:val="16"/>
                <w:szCs w:val="16"/>
                <w:lang w:val="fr-FR"/>
              </w:rPr>
            </w:pPr>
            <w:r w:rsidRPr="002C0355">
              <w:rPr>
                <w:rFonts w:ascii="GHEA Grapalat" w:eastAsia="GHEA Grapalat" w:hAnsi="GHEA Grapalat" w:cs="GHEA Grapalat"/>
                <w:sz w:val="16"/>
                <w:szCs w:val="16"/>
                <w:lang w:val="ru-RU"/>
              </w:rPr>
              <w:t>201</w:t>
            </w:r>
            <w:r w:rsidRPr="002C0355">
              <w:rPr>
                <w:rFonts w:ascii="GHEA Grapalat" w:eastAsia="GHEA Grapalat" w:hAnsi="GHEA Grapalat" w:cs="GHEA Grapalat"/>
                <w:sz w:val="16"/>
                <w:szCs w:val="16"/>
                <w:lang w:val="fr-FR"/>
              </w:rPr>
              <w:t>5</w:t>
            </w:r>
          </w:p>
        </w:tc>
        <w:tc>
          <w:tcPr>
            <w:tcW w:w="883" w:type="dxa"/>
            <w:tcBorders>
              <w:top w:val="nil"/>
              <w:left w:val="nil"/>
              <w:bottom w:val="single" w:sz="4" w:space="0" w:color="auto"/>
              <w:right w:val="single" w:sz="4" w:space="0" w:color="auto"/>
            </w:tcBorders>
            <w:shd w:val="clear" w:color="auto" w:fill="auto"/>
            <w:vAlign w:val="center"/>
            <w:hideMark/>
          </w:tcPr>
          <w:p w14:paraId="243E31D5" w14:textId="77777777" w:rsidR="00642252" w:rsidRPr="002C0355" w:rsidRDefault="00642252" w:rsidP="009F7D33">
            <w:pPr>
              <w:spacing w:after="0" w:line="240" w:lineRule="auto"/>
              <w:rPr>
                <w:rFonts w:ascii="GHEA Grapalat" w:eastAsia="GHEA Grapalat" w:hAnsi="GHEA Grapalat" w:cs="GHEA Grapalat"/>
                <w:sz w:val="16"/>
                <w:szCs w:val="16"/>
                <w:lang w:val="fr-FR"/>
              </w:rPr>
            </w:pPr>
            <w:r w:rsidRPr="002C0355">
              <w:rPr>
                <w:rFonts w:ascii="GHEA Grapalat" w:eastAsia="GHEA Grapalat" w:hAnsi="GHEA Grapalat" w:cs="GHEA Grapalat"/>
                <w:sz w:val="16"/>
                <w:szCs w:val="16"/>
                <w:lang w:val="ru-RU"/>
              </w:rPr>
              <w:t>201</w:t>
            </w:r>
            <w:r w:rsidRPr="002C0355">
              <w:rPr>
                <w:rFonts w:ascii="GHEA Grapalat" w:eastAsia="GHEA Grapalat" w:hAnsi="GHEA Grapalat" w:cs="GHEA Grapalat"/>
                <w:sz w:val="16"/>
                <w:szCs w:val="16"/>
                <w:lang w:val="fr-FR"/>
              </w:rPr>
              <w:t>6</w:t>
            </w:r>
          </w:p>
        </w:tc>
        <w:tc>
          <w:tcPr>
            <w:tcW w:w="818" w:type="dxa"/>
            <w:tcBorders>
              <w:top w:val="nil"/>
              <w:left w:val="nil"/>
              <w:bottom w:val="single" w:sz="4" w:space="0" w:color="auto"/>
              <w:right w:val="single" w:sz="4" w:space="0" w:color="auto"/>
            </w:tcBorders>
            <w:shd w:val="clear" w:color="auto" w:fill="auto"/>
            <w:vAlign w:val="center"/>
            <w:hideMark/>
          </w:tcPr>
          <w:p w14:paraId="010A7FDD" w14:textId="77777777" w:rsidR="00642252" w:rsidRPr="002C0355" w:rsidRDefault="00642252" w:rsidP="009F7D33">
            <w:pPr>
              <w:spacing w:after="0" w:line="240" w:lineRule="auto"/>
              <w:rPr>
                <w:rFonts w:ascii="GHEA Grapalat" w:eastAsia="GHEA Grapalat" w:hAnsi="GHEA Grapalat" w:cs="GHEA Grapalat"/>
                <w:sz w:val="16"/>
                <w:szCs w:val="16"/>
                <w:lang w:val="fr-FR"/>
              </w:rPr>
            </w:pPr>
            <w:r w:rsidRPr="002C0355">
              <w:rPr>
                <w:rFonts w:ascii="GHEA Grapalat" w:eastAsia="GHEA Grapalat" w:hAnsi="GHEA Grapalat" w:cs="GHEA Grapalat"/>
                <w:sz w:val="16"/>
                <w:szCs w:val="16"/>
                <w:lang w:val="ru-RU"/>
              </w:rPr>
              <w:t>201</w:t>
            </w:r>
            <w:r w:rsidRPr="002C0355">
              <w:rPr>
                <w:rFonts w:ascii="GHEA Grapalat" w:eastAsia="GHEA Grapalat" w:hAnsi="GHEA Grapalat" w:cs="GHEA Grapalat"/>
                <w:sz w:val="16"/>
                <w:szCs w:val="16"/>
                <w:lang w:val="fr-FR"/>
              </w:rPr>
              <w:t>5</w:t>
            </w:r>
          </w:p>
        </w:tc>
        <w:tc>
          <w:tcPr>
            <w:tcW w:w="850" w:type="dxa"/>
            <w:tcBorders>
              <w:top w:val="nil"/>
              <w:left w:val="nil"/>
              <w:bottom w:val="single" w:sz="4" w:space="0" w:color="auto"/>
              <w:right w:val="single" w:sz="4" w:space="0" w:color="auto"/>
            </w:tcBorders>
            <w:shd w:val="clear" w:color="auto" w:fill="auto"/>
            <w:vAlign w:val="center"/>
            <w:hideMark/>
          </w:tcPr>
          <w:p w14:paraId="0AD7FFB4" w14:textId="77777777" w:rsidR="00642252" w:rsidRPr="002C0355" w:rsidRDefault="00642252" w:rsidP="009F7D33">
            <w:pPr>
              <w:spacing w:after="0" w:line="240" w:lineRule="auto"/>
              <w:rPr>
                <w:rFonts w:ascii="GHEA Grapalat" w:eastAsia="GHEA Grapalat" w:hAnsi="GHEA Grapalat" w:cs="GHEA Grapalat"/>
                <w:sz w:val="16"/>
                <w:szCs w:val="16"/>
                <w:lang w:val="fr-FR"/>
              </w:rPr>
            </w:pPr>
            <w:r w:rsidRPr="002C0355">
              <w:rPr>
                <w:rFonts w:ascii="GHEA Grapalat" w:eastAsia="GHEA Grapalat" w:hAnsi="GHEA Grapalat" w:cs="GHEA Grapalat"/>
                <w:sz w:val="16"/>
                <w:szCs w:val="16"/>
                <w:lang w:val="ru-RU"/>
              </w:rPr>
              <w:t>201</w:t>
            </w:r>
            <w:r w:rsidRPr="002C0355">
              <w:rPr>
                <w:rFonts w:ascii="GHEA Grapalat" w:eastAsia="GHEA Grapalat" w:hAnsi="GHEA Grapalat" w:cs="GHEA Grapalat"/>
                <w:sz w:val="16"/>
                <w:szCs w:val="16"/>
                <w:lang w:val="fr-FR"/>
              </w:rPr>
              <w:t>6</w:t>
            </w:r>
          </w:p>
        </w:tc>
      </w:tr>
      <w:tr w:rsidR="00642252" w:rsidRPr="002C0355" w14:paraId="06F0E8FE" w14:textId="77777777" w:rsidTr="009F7D33">
        <w:trPr>
          <w:trHeight w:val="292"/>
        </w:trPr>
        <w:tc>
          <w:tcPr>
            <w:tcW w:w="4366" w:type="dxa"/>
            <w:vMerge/>
            <w:tcBorders>
              <w:left w:val="single" w:sz="4" w:space="0" w:color="auto"/>
              <w:bottom w:val="single" w:sz="4" w:space="0" w:color="auto"/>
              <w:right w:val="single" w:sz="4" w:space="0" w:color="auto"/>
            </w:tcBorders>
            <w:shd w:val="clear" w:color="auto" w:fill="auto"/>
            <w:vAlign w:val="center"/>
            <w:hideMark/>
          </w:tcPr>
          <w:p w14:paraId="19BD2085" w14:textId="77777777" w:rsidR="00642252" w:rsidRPr="002C0355" w:rsidRDefault="00642252" w:rsidP="009F7D33">
            <w:pPr>
              <w:spacing w:after="0" w:line="240" w:lineRule="auto"/>
              <w:rPr>
                <w:rFonts w:ascii="GHEA Grapalat" w:eastAsia="GHEA Grapalat" w:hAnsi="GHEA Grapalat" w:cs="GHEA Grapalat"/>
                <w:b/>
                <w:bCs/>
                <w:sz w:val="16"/>
                <w:szCs w:val="16"/>
                <w:lang w:val="ru-RU"/>
              </w:rPr>
            </w:pPr>
          </w:p>
        </w:tc>
        <w:tc>
          <w:tcPr>
            <w:tcW w:w="5244" w:type="dxa"/>
            <w:gridSpan w:val="6"/>
            <w:tcBorders>
              <w:top w:val="single" w:sz="4" w:space="0" w:color="auto"/>
              <w:left w:val="nil"/>
              <w:bottom w:val="single" w:sz="4" w:space="0" w:color="auto"/>
              <w:right w:val="single" w:sz="4" w:space="0" w:color="auto"/>
            </w:tcBorders>
            <w:shd w:val="clear" w:color="auto" w:fill="auto"/>
            <w:vAlign w:val="center"/>
            <w:hideMark/>
          </w:tcPr>
          <w:p w14:paraId="0795552A" w14:textId="77777777" w:rsidR="00642252" w:rsidRPr="002C0355" w:rsidRDefault="00642252" w:rsidP="009F7D33">
            <w:pPr>
              <w:spacing w:after="0" w:line="240" w:lineRule="auto"/>
              <w:rPr>
                <w:rFonts w:ascii="GHEA Grapalat" w:eastAsia="GHEA Grapalat" w:hAnsi="GHEA Grapalat" w:cs="GHEA Grapalat"/>
                <w:b/>
                <w:bCs/>
                <w:sz w:val="16"/>
                <w:szCs w:val="16"/>
                <w:lang w:val="en-GB"/>
              </w:rPr>
            </w:pPr>
            <w:r w:rsidRPr="002C0355">
              <w:rPr>
                <w:rFonts w:ascii="GHEA Grapalat" w:eastAsia="GHEA Grapalat" w:hAnsi="GHEA Grapalat" w:cs="GHEA Grapalat"/>
                <w:sz w:val="16"/>
                <w:szCs w:val="16"/>
              </w:rPr>
              <w:t>1000 մարդ</w:t>
            </w:r>
            <w:r w:rsidRPr="002C0355">
              <w:rPr>
                <w:rFonts w:ascii="GHEA Grapalat" w:eastAsia="GHEA Grapalat" w:hAnsi="GHEA Grapalat" w:cs="GHEA Grapalat"/>
                <w:b/>
                <w:bCs/>
                <w:sz w:val="16"/>
                <w:szCs w:val="16"/>
                <w:lang w:val="ru-RU"/>
              </w:rPr>
              <w:t xml:space="preserve"> </w:t>
            </w:r>
          </w:p>
        </w:tc>
      </w:tr>
      <w:tr w:rsidR="00642252" w:rsidRPr="002C0355" w14:paraId="79AE1724" w14:textId="77777777" w:rsidTr="009F7D33">
        <w:trPr>
          <w:trHeight w:val="409"/>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632700FF" w14:textId="77777777" w:rsidR="00642252" w:rsidRPr="002C0355" w:rsidRDefault="00642252" w:rsidP="009F7D33">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Ընդամենը</w:t>
            </w:r>
          </w:p>
        </w:tc>
        <w:tc>
          <w:tcPr>
            <w:tcW w:w="960" w:type="dxa"/>
            <w:tcBorders>
              <w:top w:val="nil"/>
              <w:left w:val="nil"/>
              <w:bottom w:val="single" w:sz="4" w:space="0" w:color="auto"/>
              <w:right w:val="single" w:sz="4" w:space="0" w:color="auto"/>
            </w:tcBorders>
            <w:shd w:val="clear" w:color="auto" w:fill="auto"/>
            <w:vAlign w:val="center"/>
            <w:hideMark/>
          </w:tcPr>
          <w:p w14:paraId="6A5E18FA"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1 072.6</w:t>
            </w:r>
          </w:p>
        </w:tc>
        <w:tc>
          <w:tcPr>
            <w:tcW w:w="882" w:type="dxa"/>
            <w:tcBorders>
              <w:top w:val="nil"/>
              <w:left w:val="nil"/>
              <w:bottom w:val="single" w:sz="4" w:space="0" w:color="auto"/>
              <w:right w:val="single" w:sz="4" w:space="0" w:color="auto"/>
            </w:tcBorders>
            <w:shd w:val="clear" w:color="auto" w:fill="auto"/>
            <w:vAlign w:val="center"/>
            <w:hideMark/>
          </w:tcPr>
          <w:p w14:paraId="36F12B5A"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1 006.2</w:t>
            </w:r>
          </w:p>
        </w:tc>
        <w:tc>
          <w:tcPr>
            <w:tcW w:w="851" w:type="dxa"/>
            <w:tcBorders>
              <w:top w:val="nil"/>
              <w:left w:val="nil"/>
              <w:bottom w:val="single" w:sz="4" w:space="0" w:color="auto"/>
              <w:right w:val="single" w:sz="4" w:space="0" w:color="auto"/>
            </w:tcBorders>
            <w:shd w:val="clear" w:color="auto" w:fill="auto"/>
            <w:vAlign w:val="center"/>
            <w:hideMark/>
          </w:tcPr>
          <w:p w14:paraId="5D18F130"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562.3</w:t>
            </w:r>
          </w:p>
        </w:tc>
        <w:tc>
          <w:tcPr>
            <w:tcW w:w="883" w:type="dxa"/>
            <w:tcBorders>
              <w:top w:val="nil"/>
              <w:left w:val="nil"/>
              <w:bottom w:val="single" w:sz="4" w:space="0" w:color="auto"/>
              <w:right w:val="single" w:sz="4" w:space="0" w:color="auto"/>
            </w:tcBorders>
            <w:shd w:val="clear" w:color="auto" w:fill="auto"/>
            <w:vAlign w:val="center"/>
            <w:hideMark/>
          </w:tcPr>
          <w:p w14:paraId="20E9A1F2"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528.2</w:t>
            </w:r>
          </w:p>
        </w:tc>
        <w:tc>
          <w:tcPr>
            <w:tcW w:w="818" w:type="dxa"/>
            <w:tcBorders>
              <w:top w:val="nil"/>
              <w:left w:val="nil"/>
              <w:bottom w:val="single" w:sz="4" w:space="0" w:color="auto"/>
              <w:right w:val="single" w:sz="4" w:space="0" w:color="auto"/>
            </w:tcBorders>
            <w:shd w:val="clear" w:color="auto" w:fill="auto"/>
            <w:vAlign w:val="center"/>
            <w:hideMark/>
          </w:tcPr>
          <w:p w14:paraId="3DF67CC8"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510.4</w:t>
            </w:r>
          </w:p>
        </w:tc>
        <w:tc>
          <w:tcPr>
            <w:tcW w:w="850" w:type="dxa"/>
            <w:tcBorders>
              <w:top w:val="nil"/>
              <w:left w:val="nil"/>
              <w:bottom w:val="single" w:sz="4" w:space="0" w:color="auto"/>
              <w:right w:val="single" w:sz="4" w:space="0" w:color="auto"/>
            </w:tcBorders>
            <w:shd w:val="clear" w:color="auto" w:fill="auto"/>
            <w:vAlign w:val="center"/>
            <w:hideMark/>
          </w:tcPr>
          <w:p w14:paraId="341DE384"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478.0</w:t>
            </w:r>
          </w:p>
        </w:tc>
      </w:tr>
      <w:tr w:rsidR="00642252" w:rsidRPr="002C0355" w14:paraId="750AE48A" w14:textId="77777777" w:rsidTr="00A72AD3">
        <w:trPr>
          <w:trHeight w:val="485"/>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26BAB844"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արդյունաբերություն և բացահանքերի շահագործում</w:t>
            </w:r>
          </w:p>
        </w:tc>
        <w:tc>
          <w:tcPr>
            <w:tcW w:w="960" w:type="dxa"/>
            <w:tcBorders>
              <w:top w:val="nil"/>
              <w:left w:val="nil"/>
              <w:bottom w:val="single" w:sz="4" w:space="0" w:color="auto"/>
              <w:right w:val="single" w:sz="4" w:space="0" w:color="auto"/>
            </w:tcBorders>
            <w:shd w:val="clear" w:color="auto" w:fill="auto"/>
            <w:vAlign w:val="center"/>
            <w:hideMark/>
          </w:tcPr>
          <w:p w14:paraId="643BC9AA"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9.3</w:t>
            </w:r>
          </w:p>
        </w:tc>
        <w:tc>
          <w:tcPr>
            <w:tcW w:w="882" w:type="dxa"/>
            <w:tcBorders>
              <w:top w:val="nil"/>
              <w:left w:val="nil"/>
              <w:bottom w:val="single" w:sz="4" w:space="0" w:color="auto"/>
              <w:right w:val="single" w:sz="4" w:space="0" w:color="auto"/>
            </w:tcBorders>
            <w:shd w:val="clear" w:color="auto" w:fill="auto"/>
            <w:vAlign w:val="center"/>
            <w:hideMark/>
          </w:tcPr>
          <w:p w14:paraId="64B46B1A"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8.8</w:t>
            </w:r>
          </w:p>
        </w:tc>
        <w:tc>
          <w:tcPr>
            <w:tcW w:w="851" w:type="dxa"/>
            <w:tcBorders>
              <w:top w:val="nil"/>
              <w:left w:val="nil"/>
              <w:bottom w:val="single" w:sz="4" w:space="0" w:color="auto"/>
              <w:right w:val="single" w:sz="4" w:space="0" w:color="auto"/>
            </w:tcBorders>
            <w:shd w:val="clear" w:color="auto" w:fill="auto"/>
            <w:vAlign w:val="center"/>
            <w:hideMark/>
          </w:tcPr>
          <w:p w14:paraId="787DB74F"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8.9</w:t>
            </w:r>
          </w:p>
        </w:tc>
        <w:tc>
          <w:tcPr>
            <w:tcW w:w="883" w:type="dxa"/>
            <w:tcBorders>
              <w:top w:val="nil"/>
              <w:left w:val="nil"/>
              <w:bottom w:val="single" w:sz="4" w:space="0" w:color="auto"/>
              <w:right w:val="single" w:sz="4" w:space="0" w:color="auto"/>
            </w:tcBorders>
            <w:shd w:val="clear" w:color="auto" w:fill="auto"/>
            <w:vAlign w:val="center"/>
            <w:hideMark/>
          </w:tcPr>
          <w:p w14:paraId="09EE3D00"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8</w:t>
            </w:r>
          </w:p>
        </w:tc>
        <w:tc>
          <w:tcPr>
            <w:tcW w:w="818" w:type="dxa"/>
            <w:tcBorders>
              <w:top w:val="nil"/>
              <w:left w:val="nil"/>
              <w:bottom w:val="single" w:sz="4" w:space="0" w:color="auto"/>
              <w:right w:val="single" w:sz="4" w:space="0" w:color="auto"/>
            </w:tcBorders>
            <w:shd w:val="clear" w:color="auto" w:fill="auto"/>
            <w:vAlign w:val="center"/>
            <w:hideMark/>
          </w:tcPr>
          <w:p w14:paraId="13A6E0AD"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0.4</w:t>
            </w:r>
          </w:p>
        </w:tc>
        <w:tc>
          <w:tcPr>
            <w:tcW w:w="850" w:type="dxa"/>
            <w:tcBorders>
              <w:top w:val="nil"/>
              <w:left w:val="nil"/>
              <w:bottom w:val="single" w:sz="4" w:space="0" w:color="auto"/>
              <w:right w:val="single" w:sz="4" w:space="0" w:color="auto"/>
            </w:tcBorders>
            <w:shd w:val="clear" w:color="auto" w:fill="auto"/>
            <w:vAlign w:val="center"/>
            <w:hideMark/>
          </w:tcPr>
          <w:p w14:paraId="0405FEC1"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0.7</w:t>
            </w:r>
          </w:p>
        </w:tc>
      </w:tr>
      <w:tr w:rsidR="00642252" w:rsidRPr="002C0355" w14:paraId="0E48ADF6" w14:textId="77777777" w:rsidTr="009F7D33">
        <w:trPr>
          <w:trHeight w:val="327"/>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3DEE6557"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Մշակող արդյունաբերություն</w:t>
            </w:r>
          </w:p>
        </w:tc>
        <w:tc>
          <w:tcPr>
            <w:tcW w:w="960" w:type="dxa"/>
            <w:tcBorders>
              <w:top w:val="nil"/>
              <w:left w:val="nil"/>
              <w:bottom w:val="single" w:sz="4" w:space="0" w:color="auto"/>
              <w:right w:val="single" w:sz="4" w:space="0" w:color="auto"/>
            </w:tcBorders>
            <w:shd w:val="clear" w:color="auto" w:fill="auto"/>
            <w:vAlign w:val="center"/>
            <w:hideMark/>
          </w:tcPr>
          <w:p w14:paraId="7DB280F6"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84.2</w:t>
            </w:r>
          </w:p>
        </w:tc>
        <w:tc>
          <w:tcPr>
            <w:tcW w:w="882" w:type="dxa"/>
            <w:tcBorders>
              <w:top w:val="nil"/>
              <w:left w:val="nil"/>
              <w:bottom w:val="single" w:sz="4" w:space="0" w:color="auto"/>
              <w:right w:val="single" w:sz="4" w:space="0" w:color="auto"/>
            </w:tcBorders>
            <w:shd w:val="clear" w:color="auto" w:fill="auto"/>
            <w:vAlign w:val="center"/>
            <w:hideMark/>
          </w:tcPr>
          <w:p w14:paraId="440A4CB6"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83.2</w:t>
            </w:r>
          </w:p>
        </w:tc>
        <w:tc>
          <w:tcPr>
            <w:tcW w:w="851" w:type="dxa"/>
            <w:tcBorders>
              <w:top w:val="nil"/>
              <w:left w:val="nil"/>
              <w:bottom w:val="single" w:sz="4" w:space="0" w:color="auto"/>
              <w:right w:val="single" w:sz="4" w:space="0" w:color="auto"/>
            </w:tcBorders>
            <w:shd w:val="clear" w:color="auto" w:fill="auto"/>
            <w:vAlign w:val="center"/>
            <w:hideMark/>
          </w:tcPr>
          <w:p w14:paraId="5A2DB8F5"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53</w:t>
            </w:r>
          </w:p>
        </w:tc>
        <w:tc>
          <w:tcPr>
            <w:tcW w:w="883" w:type="dxa"/>
            <w:tcBorders>
              <w:top w:val="nil"/>
              <w:left w:val="nil"/>
              <w:bottom w:val="single" w:sz="4" w:space="0" w:color="auto"/>
              <w:right w:val="single" w:sz="4" w:space="0" w:color="auto"/>
            </w:tcBorders>
            <w:shd w:val="clear" w:color="auto" w:fill="auto"/>
            <w:vAlign w:val="center"/>
            <w:hideMark/>
          </w:tcPr>
          <w:p w14:paraId="271D7CDA"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52.6</w:t>
            </w:r>
          </w:p>
        </w:tc>
        <w:tc>
          <w:tcPr>
            <w:tcW w:w="818" w:type="dxa"/>
            <w:tcBorders>
              <w:top w:val="nil"/>
              <w:left w:val="nil"/>
              <w:bottom w:val="single" w:sz="4" w:space="0" w:color="auto"/>
              <w:right w:val="single" w:sz="4" w:space="0" w:color="auto"/>
            </w:tcBorders>
            <w:shd w:val="clear" w:color="auto" w:fill="auto"/>
            <w:vAlign w:val="center"/>
            <w:hideMark/>
          </w:tcPr>
          <w:p w14:paraId="314B759D"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31.2</w:t>
            </w:r>
          </w:p>
        </w:tc>
        <w:tc>
          <w:tcPr>
            <w:tcW w:w="850" w:type="dxa"/>
            <w:tcBorders>
              <w:top w:val="nil"/>
              <w:left w:val="nil"/>
              <w:bottom w:val="single" w:sz="4" w:space="0" w:color="auto"/>
              <w:right w:val="single" w:sz="4" w:space="0" w:color="auto"/>
            </w:tcBorders>
            <w:shd w:val="clear" w:color="auto" w:fill="auto"/>
            <w:vAlign w:val="center"/>
            <w:hideMark/>
          </w:tcPr>
          <w:p w14:paraId="36EBC747"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30.6</w:t>
            </w:r>
          </w:p>
        </w:tc>
      </w:tr>
      <w:tr w:rsidR="00642252" w:rsidRPr="002C0355" w14:paraId="2CC8E610" w14:textId="77777777" w:rsidTr="00A16510">
        <w:trPr>
          <w:trHeight w:val="467"/>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15466E91"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Ջրամատակարարում, կոյուղի, թափոնների կառավարում և վերամշակում</w:t>
            </w:r>
          </w:p>
        </w:tc>
        <w:tc>
          <w:tcPr>
            <w:tcW w:w="960" w:type="dxa"/>
            <w:tcBorders>
              <w:top w:val="nil"/>
              <w:left w:val="nil"/>
              <w:bottom w:val="single" w:sz="4" w:space="0" w:color="auto"/>
              <w:right w:val="single" w:sz="4" w:space="0" w:color="auto"/>
            </w:tcBorders>
            <w:shd w:val="clear" w:color="auto" w:fill="auto"/>
            <w:vAlign w:val="center"/>
            <w:hideMark/>
          </w:tcPr>
          <w:p w14:paraId="4A0C6CFE"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4.6</w:t>
            </w:r>
          </w:p>
        </w:tc>
        <w:tc>
          <w:tcPr>
            <w:tcW w:w="882" w:type="dxa"/>
            <w:tcBorders>
              <w:top w:val="nil"/>
              <w:left w:val="nil"/>
              <w:bottom w:val="single" w:sz="4" w:space="0" w:color="auto"/>
              <w:right w:val="single" w:sz="4" w:space="0" w:color="auto"/>
            </w:tcBorders>
            <w:shd w:val="clear" w:color="auto" w:fill="auto"/>
            <w:vAlign w:val="center"/>
            <w:hideMark/>
          </w:tcPr>
          <w:p w14:paraId="59BE2E94"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5.2</w:t>
            </w:r>
          </w:p>
        </w:tc>
        <w:tc>
          <w:tcPr>
            <w:tcW w:w="851" w:type="dxa"/>
            <w:tcBorders>
              <w:top w:val="nil"/>
              <w:left w:val="nil"/>
              <w:bottom w:val="single" w:sz="4" w:space="0" w:color="auto"/>
              <w:right w:val="single" w:sz="4" w:space="0" w:color="auto"/>
            </w:tcBorders>
            <w:shd w:val="clear" w:color="auto" w:fill="auto"/>
            <w:vAlign w:val="center"/>
            <w:hideMark/>
          </w:tcPr>
          <w:p w14:paraId="700DC997"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3.2</w:t>
            </w:r>
          </w:p>
        </w:tc>
        <w:tc>
          <w:tcPr>
            <w:tcW w:w="883" w:type="dxa"/>
            <w:tcBorders>
              <w:top w:val="nil"/>
              <w:left w:val="nil"/>
              <w:bottom w:val="single" w:sz="4" w:space="0" w:color="auto"/>
              <w:right w:val="single" w:sz="4" w:space="0" w:color="auto"/>
            </w:tcBorders>
            <w:shd w:val="clear" w:color="auto" w:fill="auto"/>
            <w:vAlign w:val="center"/>
            <w:hideMark/>
          </w:tcPr>
          <w:p w14:paraId="5BFBA049"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4.3</w:t>
            </w:r>
          </w:p>
        </w:tc>
        <w:tc>
          <w:tcPr>
            <w:tcW w:w="818" w:type="dxa"/>
            <w:tcBorders>
              <w:top w:val="nil"/>
              <w:left w:val="nil"/>
              <w:bottom w:val="single" w:sz="4" w:space="0" w:color="auto"/>
              <w:right w:val="single" w:sz="4" w:space="0" w:color="auto"/>
            </w:tcBorders>
            <w:shd w:val="clear" w:color="auto" w:fill="auto"/>
            <w:vAlign w:val="center"/>
            <w:hideMark/>
          </w:tcPr>
          <w:p w14:paraId="5F41093A"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1.5</w:t>
            </w:r>
          </w:p>
        </w:tc>
        <w:tc>
          <w:tcPr>
            <w:tcW w:w="850" w:type="dxa"/>
            <w:tcBorders>
              <w:top w:val="nil"/>
              <w:left w:val="nil"/>
              <w:bottom w:val="single" w:sz="4" w:space="0" w:color="auto"/>
              <w:right w:val="single" w:sz="4" w:space="0" w:color="auto"/>
            </w:tcBorders>
            <w:shd w:val="clear" w:color="auto" w:fill="auto"/>
            <w:vAlign w:val="center"/>
            <w:hideMark/>
          </w:tcPr>
          <w:p w14:paraId="5D0BE7CF"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0.9</w:t>
            </w:r>
          </w:p>
        </w:tc>
      </w:tr>
      <w:tr w:rsidR="00642252" w:rsidRPr="002C0355" w14:paraId="63AC29A1" w14:textId="77777777" w:rsidTr="009F7D33">
        <w:trPr>
          <w:trHeight w:val="251"/>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14:paraId="322EC2F0"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eastAsia="GHEA Grapalat"/>
                <w:sz w:val="16"/>
                <w:szCs w:val="16"/>
                <w:lang w:val="ru-RU"/>
              </w:rPr>
              <w:t> </w:t>
            </w:r>
          </w:p>
        </w:tc>
        <w:tc>
          <w:tcPr>
            <w:tcW w:w="52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46F943D5" w14:textId="77777777" w:rsidR="00642252" w:rsidRPr="002C0355" w:rsidRDefault="00642252" w:rsidP="009F7D33">
            <w:pPr>
              <w:spacing w:after="0" w:line="240" w:lineRule="auto"/>
              <w:rPr>
                <w:rFonts w:ascii="GHEA Grapalat" w:eastAsia="GHEA Grapalat" w:hAnsi="GHEA Grapalat" w:cs="GHEA Grapalat"/>
                <w:b/>
                <w:bCs/>
                <w:sz w:val="16"/>
                <w:szCs w:val="16"/>
                <w:lang w:val="ru-RU"/>
              </w:rPr>
            </w:pPr>
            <w:r w:rsidRPr="002C0355">
              <w:rPr>
                <w:rFonts w:ascii="GHEA Grapalat" w:eastAsia="GHEA Grapalat" w:hAnsi="GHEA Grapalat" w:cs="GHEA Grapalat"/>
                <w:sz w:val="16"/>
                <w:szCs w:val="16"/>
              </w:rPr>
              <w:t>Ընդամենի նկատմամբ, %</w:t>
            </w:r>
          </w:p>
        </w:tc>
      </w:tr>
      <w:tr w:rsidR="00642252" w:rsidRPr="002C0355" w14:paraId="7C1D11DB" w14:textId="77777777" w:rsidTr="009F7D33">
        <w:trPr>
          <w:trHeight w:val="300"/>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5EC5EADD" w14:textId="77777777" w:rsidR="00642252" w:rsidRPr="002C0355" w:rsidRDefault="00642252" w:rsidP="009F7D33">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Ընդամենը</w:t>
            </w:r>
          </w:p>
        </w:tc>
        <w:tc>
          <w:tcPr>
            <w:tcW w:w="960" w:type="dxa"/>
            <w:tcBorders>
              <w:top w:val="nil"/>
              <w:left w:val="nil"/>
              <w:bottom w:val="single" w:sz="4" w:space="0" w:color="auto"/>
              <w:right w:val="single" w:sz="4" w:space="0" w:color="auto"/>
            </w:tcBorders>
            <w:shd w:val="clear" w:color="auto" w:fill="auto"/>
            <w:vAlign w:val="center"/>
            <w:hideMark/>
          </w:tcPr>
          <w:p w14:paraId="69D01745"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100</w:t>
            </w:r>
          </w:p>
        </w:tc>
        <w:tc>
          <w:tcPr>
            <w:tcW w:w="882" w:type="dxa"/>
            <w:tcBorders>
              <w:top w:val="nil"/>
              <w:left w:val="nil"/>
              <w:bottom w:val="single" w:sz="4" w:space="0" w:color="auto"/>
              <w:right w:val="single" w:sz="4" w:space="0" w:color="auto"/>
            </w:tcBorders>
            <w:shd w:val="clear" w:color="auto" w:fill="auto"/>
            <w:vAlign w:val="center"/>
            <w:hideMark/>
          </w:tcPr>
          <w:p w14:paraId="6F199CFD"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100</w:t>
            </w:r>
          </w:p>
        </w:tc>
        <w:tc>
          <w:tcPr>
            <w:tcW w:w="851" w:type="dxa"/>
            <w:tcBorders>
              <w:top w:val="nil"/>
              <w:left w:val="nil"/>
              <w:bottom w:val="single" w:sz="4" w:space="0" w:color="auto"/>
              <w:right w:val="single" w:sz="4" w:space="0" w:color="auto"/>
            </w:tcBorders>
            <w:shd w:val="clear" w:color="auto" w:fill="auto"/>
            <w:vAlign w:val="center"/>
            <w:hideMark/>
          </w:tcPr>
          <w:p w14:paraId="44A87778"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100</w:t>
            </w:r>
          </w:p>
        </w:tc>
        <w:tc>
          <w:tcPr>
            <w:tcW w:w="883" w:type="dxa"/>
            <w:tcBorders>
              <w:top w:val="nil"/>
              <w:left w:val="nil"/>
              <w:bottom w:val="single" w:sz="4" w:space="0" w:color="auto"/>
              <w:right w:val="single" w:sz="4" w:space="0" w:color="auto"/>
            </w:tcBorders>
            <w:shd w:val="clear" w:color="auto" w:fill="auto"/>
            <w:vAlign w:val="center"/>
            <w:hideMark/>
          </w:tcPr>
          <w:p w14:paraId="0DFBFD41"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100</w:t>
            </w:r>
          </w:p>
        </w:tc>
        <w:tc>
          <w:tcPr>
            <w:tcW w:w="818" w:type="dxa"/>
            <w:tcBorders>
              <w:top w:val="nil"/>
              <w:left w:val="nil"/>
              <w:bottom w:val="single" w:sz="4" w:space="0" w:color="auto"/>
              <w:right w:val="single" w:sz="4" w:space="0" w:color="auto"/>
            </w:tcBorders>
            <w:shd w:val="clear" w:color="auto" w:fill="auto"/>
            <w:vAlign w:val="center"/>
            <w:hideMark/>
          </w:tcPr>
          <w:p w14:paraId="172F651B"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100</w:t>
            </w:r>
          </w:p>
        </w:tc>
        <w:tc>
          <w:tcPr>
            <w:tcW w:w="850" w:type="dxa"/>
            <w:tcBorders>
              <w:top w:val="nil"/>
              <w:left w:val="nil"/>
              <w:bottom w:val="single" w:sz="4" w:space="0" w:color="auto"/>
              <w:right w:val="single" w:sz="4" w:space="0" w:color="auto"/>
            </w:tcBorders>
            <w:shd w:val="clear" w:color="auto" w:fill="auto"/>
            <w:vAlign w:val="center"/>
            <w:hideMark/>
          </w:tcPr>
          <w:p w14:paraId="10468305" w14:textId="77777777" w:rsidR="00642252" w:rsidRPr="002C0355" w:rsidRDefault="00642252" w:rsidP="009F7D33">
            <w:pPr>
              <w:spacing w:after="0" w:line="240" w:lineRule="auto"/>
              <w:rPr>
                <w:rFonts w:ascii="GHEA Grapalat" w:eastAsia="GHEA Grapalat" w:hAnsi="GHEA Grapalat" w:cs="GHEA Grapalat"/>
                <w:b/>
                <w:bCs/>
                <w:i/>
                <w:iCs/>
                <w:sz w:val="16"/>
                <w:szCs w:val="16"/>
                <w:lang w:val="ru-RU"/>
              </w:rPr>
            </w:pPr>
            <w:r w:rsidRPr="002C0355">
              <w:rPr>
                <w:rFonts w:ascii="GHEA Grapalat" w:eastAsia="GHEA Grapalat" w:hAnsi="GHEA Grapalat" w:cs="GHEA Grapalat"/>
                <w:b/>
                <w:bCs/>
                <w:i/>
                <w:iCs/>
                <w:sz w:val="16"/>
                <w:szCs w:val="16"/>
                <w:lang w:val="ru-RU"/>
              </w:rPr>
              <w:t>100</w:t>
            </w:r>
          </w:p>
        </w:tc>
      </w:tr>
      <w:tr w:rsidR="00642252" w:rsidRPr="002C0355" w14:paraId="30AE359C" w14:textId="77777777" w:rsidTr="00A72AD3">
        <w:trPr>
          <w:trHeight w:val="413"/>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024303DC"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արդյունաբերություն և բացահանքերի շահագործում</w:t>
            </w:r>
          </w:p>
        </w:tc>
        <w:tc>
          <w:tcPr>
            <w:tcW w:w="960" w:type="dxa"/>
            <w:tcBorders>
              <w:top w:val="nil"/>
              <w:left w:val="nil"/>
              <w:bottom w:val="single" w:sz="4" w:space="0" w:color="auto"/>
              <w:right w:val="single" w:sz="4" w:space="0" w:color="auto"/>
            </w:tcBorders>
            <w:shd w:val="clear" w:color="auto" w:fill="auto"/>
            <w:vAlign w:val="center"/>
            <w:hideMark/>
          </w:tcPr>
          <w:p w14:paraId="5FF7C7CA"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0.9</w:t>
            </w:r>
          </w:p>
        </w:tc>
        <w:tc>
          <w:tcPr>
            <w:tcW w:w="882" w:type="dxa"/>
            <w:tcBorders>
              <w:top w:val="nil"/>
              <w:left w:val="nil"/>
              <w:bottom w:val="single" w:sz="4" w:space="0" w:color="auto"/>
              <w:right w:val="single" w:sz="4" w:space="0" w:color="auto"/>
            </w:tcBorders>
            <w:shd w:val="clear" w:color="auto" w:fill="auto"/>
            <w:vAlign w:val="center"/>
            <w:hideMark/>
          </w:tcPr>
          <w:p w14:paraId="3FB88B6B"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0.9</w:t>
            </w:r>
          </w:p>
        </w:tc>
        <w:tc>
          <w:tcPr>
            <w:tcW w:w="851" w:type="dxa"/>
            <w:tcBorders>
              <w:top w:val="nil"/>
              <w:left w:val="nil"/>
              <w:bottom w:val="single" w:sz="4" w:space="0" w:color="auto"/>
              <w:right w:val="single" w:sz="4" w:space="0" w:color="auto"/>
            </w:tcBorders>
            <w:shd w:val="clear" w:color="auto" w:fill="auto"/>
            <w:vAlign w:val="center"/>
            <w:hideMark/>
          </w:tcPr>
          <w:p w14:paraId="25C95C18"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1.6</w:t>
            </w:r>
          </w:p>
        </w:tc>
        <w:tc>
          <w:tcPr>
            <w:tcW w:w="883" w:type="dxa"/>
            <w:tcBorders>
              <w:top w:val="nil"/>
              <w:left w:val="nil"/>
              <w:bottom w:val="single" w:sz="4" w:space="0" w:color="auto"/>
              <w:right w:val="single" w:sz="4" w:space="0" w:color="auto"/>
            </w:tcBorders>
            <w:shd w:val="clear" w:color="auto" w:fill="auto"/>
            <w:vAlign w:val="center"/>
            <w:hideMark/>
          </w:tcPr>
          <w:p w14:paraId="38DEBE7D"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1.5</w:t>
            </w:r>
          </w:p>
        </w:tc>
        <w:tc>
          <w:tcPr>
            <w:tcW w:w="818" w:type="dxa"/>
            <w:tcBorders>
              <w:top w:val="nil"/>
              <w:left w:val="nil"/>
              <w:bottom w:val="single" w:sz="4" w:space="0" w:color="auto"/>
              <w:right w:val="single" w:sz="4" w:space="0" w:color="auto"/>
            </w:tcBorders>
            <w:shd w:val="clear" w:color="auto" w:fill="auto"/>
            <w:vAlign w:val="center"/>
            <w:hideMark/>
          </w:tcPr>
          <w:p w14:paraId="543E9CF9"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0.1</w:t>
            </w:r>
          </w:p>
        </w:tc>
        <w:tc>
          <w:tcPr>
            <w:tcW w:w="850" w:type="dxa"/>
            <w:tcBorders>
              <w:top w:val="nil"/>
              <w:left w:val="nil"/>
              <w:bottom w:val="single" w:sz="4" w:space="0" w:color="auto"/>
              <w:right w:val="single" w:sz="4" w:space="0" w:color="auto"/>
            </w:tcBorders>
            <w:shd w:val="clear" w:color="auto" w:fill="auto"/>
            <w:vAlign w:val="center"/>
            <w:hideMark/>
          </w:tcPr>
          <w:p w14:paraId="0118D4F4"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0.2</w:t>
            </w:r>
          </w:p>
        </w:tc>
      </w:tr>
      <w:tr w:rsidR="00642252" w:rsidRPr="002C0355" w14:paraId="1B8D5AA0" w14:textId="77777777" w:rsidTr="009F7D33">
        <w:trPr>
          <w:trHeight w:val="300"/>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264B7884"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Մշակող արդյունաբերություն</w:t>
            </w:r>
          </w:p>
        </w:tc>
        <w:tc>
          <w:tcPr>
            <w:tcW w:w="960" w:type="dxa"/>
            <w:tcBorders>
              <w:top w:val="nil"/>
              <w:left w:val="nil"/>
              <w:bottom w:val="single" w:sz="4" w:space="0" w:color="auto"/>
              <w:right w:val="single" w:sz="4" w:space="0" w:color="auto"/>
            </w:tcBorders>
            <w:shd w:val="clear" w:color="auto" w:fill="auto"/>
            <w:vAlign w:val="center"/>
            <w:hideMark/>
          </w:tcPr>
          <w:p w14:paraId="385B32F0"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7.9</w:t>
            </w:r>
          </w:p>
        </w:tc>
        <w:tc>
          <w:tcPr>
            <w:tcW w:w="882" w:type="dxa"/>
            <w:tcBorders>
              <w:top w:val="nil"/>
              <w:left w:val="nil"/>
              <w:bottom w:val="single" w:sz="4" w:space="0" w:color="auto"/>
              <w:right w:val="single" w:sz="4" w:space="0" w:color="auto"/>
            </w:tcBorders>
            <w:shd w:val="clear" w:color="auto" w:fill="auto"/>
            <w:vAlign w:val="center"/>
            <w:hideMark/>
          </w:tcPr>
          <w:p w14:paraId="1DBDEE41"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8.3</w:t>
            </w:r>
          </w:p>
        </w:tc>
        <w:tc>
          <w:tcPr>
            <w:tcW w:w="851" w:type="dxa"/>
            <w:tcBorders>
              <w:top w:val="nil"/>
              <w:left w:val="nil"/>
              <w:bottom w:val="single" w:sz="4" w:space="0" w:color="auto"/>
              <w:right w:val="single" w:sz="4" w:space="0" w:color="auto"/>
            </w:tcBorders>
            <w:shd w:val="clear" w:color="auto" w:fill="auto"/>
            <w:vAlign w:val="center"/>
            <w:hideMark/>
          </w:tcPr>
          <w:p w14:paraId="1A69F34E"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9.4</w:t>
            </w:r>
          </w:p>
        </w:tc>
        <w:tc>
          <w:tcPr>
            <w:tcW w:w="883" w:type="dxa"/>
            <w:tcBorders>
              <w:top w:val="nil"/>
              <w:left w:val="nil"/>
              <w:bottom w:val="single" w:sz="4" w:space="0" w:color="auto"/>
              <w:right w:val="single" w:sz="4" w:space="0" w:color="auto"/>
            </w:tcBorders>
            <w:shd w:val="clear" w:color="auto" w:fill="auto"/>
            <w:vAlign w:val="center"/>
            <w:hideMark/>
          </w:tcPr>
          <w:p w14:paraId="6DA7B9F2"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10</w:t>
            </w:r>
          </w:p>
        </w:tc>
        <w:tc>
          <w:tcPr>
            <w:tcW w:w="818" w:type="dxa"/>
            <w:tcBorders>
              <w:top w:val="nil"/>
              <w:left w:val="nil"/>
              <w:bottom w:val="single" w:sz="4" w:space="0" w:color="auto"/>
              <w:right w:val="single" w:sz="4" w:space="0" w:color="auto"/>
            </w:tcBorders>
            <w:shd w:val="clear" w:color="auto" w:fill="auto"/>
            <w:vAlign w:val="center"/>
            <w:hideMark/>
          </w:tcPr>
          <w:p w14:paraId="5695651C"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6.1</w:t>
            </w:r>
          </w:p>
        </w:tc>
        <w:tc>
          <w:tcPr>
            <w:tcW w:w="850" w:type="dxa"/>
            <w:tcBorders>
              <w:top w:val="nil"/>
              <w:left w:val="nil"/>
              <w:bottom w:val="single" w:sz="4" w:space="0" w:color="auto"/>
              <w:right w:val="single" w:sz="4" w:space="0" w:color="auto"/>
            </w:tcBorders>
            <w:shd w:val="clear" w:color="auto" w:fill="auto"/>
            <w:vAlign w:val="center"/>
            <w:hideMark/>
          </w:tcPr>
          <w:p w14:paraId="3C54C81A"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6.4</w:t>
            </w:r>
          </w:p>
        </w:tc>
      </w:tr>
      <w:tr w:rsidR="00642252" w:rsidRPr="002C0355" w14:paraId="3B2B9D81" w14:textId="77777777" w:rsidTr="00A16510">
        <w:trPr>
          <w:trHeight w:val="449"/>
        </w:trPr>
        <w:tc>
          <w:tcPr>
            <w:tcW w:w="4366" w:type="dxa"/>
            <w:tcBorders>
              <w:top w:val="nil"/>
              <w:left w:val="single" w:sz="4" w:space="0" w:color="auto"/>
              <w:bottom w:val="single" w:sz="4" w:space="0" w:color="auto"/>
              <w:right w:val="single" w:sz="4" w:space="0" w:color="auto"/>
            </w:tcBorders>
            <w:shd w:val="clear" w:color="auto" w:fill="auto"/>
            <w:vAlign w:val="center"/>
            <w:hideMark/>
          </w:tcPr>
          <w:p w14:paraId="18DA630D" w14:textId="77777777" w:rsidR="00642252" w:rsidRPr="002C0355" w:rsidRDefault="00642252" w:rsidP="009F7D33">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Ջրամատակարարում, կոյուղի, թափո</w:t>
            </w:r>
            <w:r w:rsidRPr="002C0355">
              <w:rPr>
                <w:rFonts w:ascii="GHEA Grapalat" w:eastAsia="GHEA Grapalat" w:hAnsi="GHEA Grapalat" w:cs="GHEA Grapalat"/>
                <w:sz w:val="16"/>
                <w:szCs w:val="16"/>
              </w:rPr>
              <w:softHyphen/>
              <w:t>ն</w:t>
            </w:r>
            <w:r w:rsidRPr="002C0355">
              <w:rPr>
                <w:rFonts w:ascii="GHEA Grapalat" w:eastAsia="GHEA Grapalat" w:hAnsi="GHEA Grapalat" w:cs="GHEA Grapalat"/>
                <w:sz w:val="16"/>
                <w:szCs w:val="16"/>
              </w:rPr>
              <w:softHyphen/>
              <w:t>ների կառավարում և վերամշակում</w:t>
            </w:r>
          </w:p>
        </w:tc>
        <w:tc>
          <w:tcPr>
            <w:tcW w:w="960" w:type="dxa"/>
            <w:tcBorders>
              <w:top w:val="nil"/>
              <w:left w:val="nil"/>
              <w:bottom w:val="single" w:sz="4" w:space="0" w:color="auto"/>
              <w:right w:val="single" w:sz="4" w:space="0" w:color="auto"/>
            </w:tcBorders>
            <w:shd w:val="clear" w:color="auto" w:fill="auto"/>
            <w:vAlign w:val="center"/>
            <w:hideMark/>
          </w:tcPr>
          <w:p w14:paraId="0D16A2AC"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0.4</w:t>
            </w:r>
          </w:p>
        </w:tc>
        <w:tc>
          <w:tcPr>
            <w:tcW w:w="882" w:type="dxa"/>
            <w:tcBorders>
              <w:top w:val="nil"/>
              <w:left w:val="nil"/>
              <w:bottom w:val="single" w:sz="4" w:space="0" w:color="auto"/>
              <w:right w:val="single" w:sz="4" w:space="0" w:color="auto"/>
            </w:tcBorders>
            <w:shd w:val="clear" w:color="auto" w:fill="auto"/>
            <w:vAlign w:val="center"/>
            <w:hideMark/>
          </w:tcPr>
          <w:p w14:paraId="386B55C2"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0.5</w:t>
            </w:r>
          </w:p>
        </w:tc>
        <w:tc>
          <w:tcPr>
            <w:tcW w:w="851" w:type="dxa"/>
            <w:tcBorders>
              <w:top w:val="nil"/>
              <w:left w:val="nil"/>
              <w:bottom w:val="single" w:sz="4" w:space="0" w:color="auto"/>
              <w:right w:val="single" w:sz="4" w:space="0" w:color="auto"/>
            </w:tcBorders>
            <w:shd w:val="clear" w:color="auto" w:fill="auto"/>
            <w:vAlign w:val="center"/>
            <w:hideMark/>
          </w:tcPr>
          <w:p w14:paraId="08C5D2F0"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0.6</w:t>
            </w:r>
          </w:p>
        </w:tc>
        <w:tc>
          <w:tcPr>
            <w:tcW w:w="883" w:type="dxa"/>
            <w:tcBorders>
              <w:top w:val="nil"/>
              <w:left w:val="nil"/>
              <w:bottom w:val="single" w:sz="4" w:space="0" w:color="auto"/>
              <w:right w:val="single" w:sz="4" w:space="0" w:color="auto"/>
            </w:tcBorders>
            <w:shd w:val="clear" w:color="auto" w:fill="auto"/>
            <w:vAlign w:val="center"/>
            <w:hideMark/>
          </w:tcPr>
          <w:p w14:paraId="283A0466"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0.8</w:t>
            </w:r>
          </w:p>
        </w:tc>
        <w:tc>
          <w:tcPr>
            <w:tcW w:w="818" w:type="dxa"/>
            <w:tcBorders>
              <w:top w:val="nil"/>
              <w:left w:val="nil"/>
              <w:bottom w:val="single" w:sz="4" w:space="0" w:color="auto"/>
              <w:right w:val="single" w:sz="4" w:space="0" w:color="auto"/>
            </w:tcBorders>
            <w:shd w:val="clear" w:color="auto" w:fill="auto"/>
            <w:vAlign w:val="center"/>
            <w:hideMark/>
          </w:tcPr>
          <w:p w14:paraId="54C79445"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0.3</w:t>
            </w:r>
          </w:p>
        </w:tc>
        <w:tc>
          <w:tcPr>
            <w:tcW w:w="850" w:type="dxa"/>
            <w:tcBorders>
              <w:top w:val="nil"/>
              <w:left w:val="nil"/>
              <w:bottom w:val="single" w:sz="4" w:space="0" w:color="auto"/>
              <w:right w:val="single" w:sz="4" w:space="0" w:color="auto"/>
            </w:tcBorders>
            <w:shd w:val="clear" w:color="auto" w:fill="auto"/>
            <w:vAlign w:val="center"/>
            <w:hideMark/>
          </w:tcPr>
          <w:p w14:paraId="07900565" w14:textId="77777777" w:rsidR="00642252" w:rsidRPr="002C0355" w:rsidRDefault="00642252" w:rsidP="009F7D33">
            <w:pPr>
              <w:spacing w:after="0" w:line="240" w:lineRule="auto"/>
              <w:rPr>
                <w:rFonts w:ascii="GHEA Grapalat" w:eastAsia="GHEA Grapalat" w:hAnsi="GHEA Grapalat" w:cs="GHEA Grapalat"/>
                <w:sz w:val="16"/>
                <w:szCs w:val="16"/>
                <w:lang w:val="ru-RU"/>
              </w:rPr>
            </w:pPr>
            <w:r w:rsidRPr="002C0355">
              <w:rPr>
                <w:rFonts w:ascii="GHEA Grapalat" w:eastAsia="GHEA Grapalat" w:hAnsi="GHEA Grapalat" w:cs="GHEA Grapalat"/>
                <w:sz w:val="16"/>
                <w:szCs w:val="16"/>
                <w:lang w:val="ru-RU"/>
              </w:rPr>
              <w:t>0.2</w:t>
            </w:r>
          </w:p>
        </w:tc>
      </w:tr>
    </w:tbl>
    <w:p w14:paraId="140B3194"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13461EFB" w14:textId="77777777" w:rsidR="00642252" w:rsidRPr="002C0355" w:rsidRDefault="00642252" w:rsidP="00642252">
      <w:pPr>
        <w:spacing w:after="0" w:line="240" w:lineRule="auto"/>
        <w:rPr>
          <w:rFonts w:ascii="GHEA Grapalat" w:eastAsia="GHEA Grapalat" w:hAnsi="GHEA Grapalat" w:cs="GHEA Grapalat"/>
        </w:rPr>
      </w:pPr>
    </w:p>
    <w:p w14:paraId="0C227DD5" w14:textId="77777777" w:rsidR="00642252" w:rsidRPr="002C0355" w:rsidRDefault="00642252" w:rsidP="00C94A9F">
      <w:pPr>
        <w:spacing w:after="0" w:line="240" w:lineRule="auto"/>
        <w:rPr>
          <w:rFonts w:ascii="GHEA Grapalat" w:eastAsia="GHEA Grapalat" w:hAnsi="GHEA Grapalat" w:cs="GHEA Grapalat"/>
        </w:rPr>
      </w:pPr>
    </w:p>
    <w:p w14:paraId="13EECDD9" w14:textId="77777777" w:rsidR="00C94A9F" w:rsidRPr="002C0355" w:rsidRDefault="00C94A9F" w:rsidP="00C94A9F">
      <w:pPr>
        <w:pStyle w:val="Heading3"/>
        <w:spacing w:before="0" w:line="240" w:lineRule="auto"/>
        <w:rPr>
          <w:rFonts w:ascii="GHEA Grapalat" w:eastAsia="GHEA Grapalat" w:hAnsi="GHEA Grapalat" w:cs="GHEA Grapalat"/>
        </w:rPr>
      </w:pPr>
      <w:bookmarkStart w:id="57" w:name="_Toc511659930"/>
      <w:r w:rsidRPr="002C0355">
        <w:rPr>
          <w:rFonts w:ascii="GHEA Grapalat" w:eastAsia="GHEA Grapalat" w:hAnsi="GHEA Grapalat" w:cs="GHEA Grapalat"/>
        </w:rPr>
        <w:t>Օտարերկրյա ներդրումներ</w:t>
      </w:r>
      <w:bookmarkEnd w:id="57"/>
    </w:p>
    <w:p w14:paraId="4B5BAC83" w14:textId="77777777" w:rsidR="00C94A9F" w:rsidRPr="002C0355" w:rsidRDefault="00C94A9F" w:rsidP="00C94A9F">
      <w:pPr>
        <w:keepNext/>
        <w:keepLines/>
        <w:spacing w:after="0" w:line="240" w:lineRule="auto"/>
        <w:jc w:val="both"/>
        <w:rPr>
          <w:rFonts w:ascii="GHEA Grapalat" w:eastAsia="GHEA Grapalat" w:hAnsi="GHEA Grapalat" w:cs="GHEA Grapalat"/>
          <w:color w:val="365F91"/>
        </w:rPr>
      </w:pPr>
    </w:p>
    <w:p w14:paraId="16F5FDA7" w14:textId="1546E623"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ՀՀ ազգային վիճակագրական ծառայությունը երկրի տնտեսության իրական հատվածում կատարված օտարերկրյա ներդրումների վերաբերյալ տեղեկատվությունը յուրաքանչյուր տարի հրապարակում է «Հայաստանի Հանրապետության սոցիալ-տնտեսական վիճակը հունվար-փետրվարին» տեղեկատվական-ամսական զեկույցում` ըստ տնտեսական գործունեության տեսակների (աղյուսակ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5</w:t>
      </w:r>
      <w:r w:rsidRPr="002C0355">
        <w:rPr>
          <w:rFonts w:ascii="GHEA Grapalat" w:eastAsia="GHEA Grapalat" w:hAnsi="GHEA Grapalat" w:cs="GHEA Grapalat"/>
        </w:rPr>
        <w:t xml:space="preserve">): Օտարերկրյա ներդրումների մասով ազգային տվյալներ կան նաև ըստ ներդրումների ծագման երկրի (աղյուսակ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6</w:t>
      </w:r>
      <w:r w:rsidRPr="002C0355">
        <w:rPr>
          <w:rFonts w:ascii="GHEA Grapalat" w:eastAsia="GHEA Grapalat" w:hAnsi="GHEA Grapalat" w:cs="GHEA Grapalat"/>
        </w:rPr>
        <w:t>):</w:t>
      </w:r>
    </w:p>
    <w:p w14:paraId="76109DE5" w14:textId="77777777" w:rsidR="00C94A9F" w:rsidRPr="002C0355" w:rsidRDefault="00C94A9F" w:rsidP="00C94A9F">
      <w:pPr>
        <w:spacing w:after="0" w:line="240" w:lineRule="auto"/>
        <w:jc w:val="both"/>
        <w:rPr>
          <w:rFonts w:ascii="GHEA Grapalat" w:eastAsia="GHEA Grapalat" w:hAnsi="GHEA Grapalat" w:cs="GHEA Grapalat"/>
        </w:rPr>
      </w:pPr>
    </w:p>
    <w:p w14:paraId="76865D2A" w14:textId="77777777" w:rsidR="00C94A9F" w:rsidRPr="002C0355" w:rsidRDefault="00C94A9F" w:rsidP="00C94A9F">
      <w:pPr>
        <w:spacing w:after="0" w:line="240" w:lineRule="auto"/>
        <w:jc w:val="both"/>
        <w:rPr>
          <w:rFonts w:ascii="GHEA Grapalat" w:eastAsia="GHEA Grapalat" w:hAnsi="GHEA Grapalat" w:cs="GHEA Grapalat"/>
        </w:rPr>
      </w:pPr>
    </w:p>
    <w:p w14:paraId="1BB10195" w14:textId="555B106C" w:rsidR="00C94A9F" w:rsidRPr="002C0355" w:rsidRDefault="00C94A9F" w:rsidP="000E4620">
      <w:pPr>
        <w:spacing w:after="0" w:line="240" w:lineRule="auto"/>
        <w:ind w:left="90"/>
        <w:rPr>
          <w:rFonts w:ascii="GHEA Grapalat" w:eastAsia="GHEA Grapalat" w:hAnsi="GHEA Grapalat" w:cs="GHEA Grapalat"/>
        </w:rPr>
      </w:pPr>
      <w:r w:rsidRPr="002C0355">
        <w:rPr>
          <w:rFonts w:ascii="GHEA Grapalat" w:eastAsia="GHEA Grapalat" w:hAnsi="GHEA Grapalat" w:cs="GHEA Grapalat"/>
        </w:rPr>
        <w:t xml:space="preserve">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5</w:t>
      </w:r>
      <w:r w:rsidRPr="002C0355">
        <w:rPr>
          <w:rFonts w:ascii="GHEA Grapalat" w:eastAsia="GHEA Grapalat" w:hAnsi="GHEA Grapalat" w:cs="GHEA Grapalat"/>
        </w:rPr>
        <w:t>. Օտարերկրյա ներդրումների տվյալներ, այդ թվում՝ հանքարդյունաբերության ոլորտ</w:t>
      </w:r>
    </w:p>
    <w:tbl>
      <w:tblPr>
        <w:tblStyle w:val="22"/>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7052"/>
      </w:tblGrid>
      <w:tr w:rsidR="00C94A9F" w:rsidRPr="002C0355" w14:paraId="4D0848D9" w14:textId="77777777" w:rsidTr="00303B26">
        <w:trPr>
          <w:trHeight w:val="20"/>
        </w:trPr>
        <w:tc>
          <w:tcPr>
            <w:tcW w:w="2700" w:type="dxa"/>
          </w:tcPr>
          <w:p w14:paraId="70966534"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Անվանում</w:t>
            </w:r>
          </w:p>
        </w:tc>
        <w:tc>
          <w:tcPr>
            <w:tcW w:w="7052" w:type="dxa"/>
          </w:tcPr>
          <w:p w14:paraId="54B55EF2"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«Հայաստանի Հանրապետության սոցիալ-տնտեսական վիճակը հունվար-փետրվարին» տեղեկատվական-ամսական զեկույց</w:t>
            </w:r>
          </w:p>
        </w:tc>
      </w:tr>
      <w:tr w:rsidR="00C94A9F" w:rsidRPr="002C0355" w14:paraId="109DA429" w14:textId="77777777" w:rsidTr="00303B26">
        <w:trPr>
          <w:trHeight w:val="20"/>
        </w:trPr>
        <w:tc>
          <w:tcPr>
            <w:tcW w:w="2700" w:type="dxa"/>
          </w:tcPr>
          <w:p w14:paraId="51DF8BFD"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Մակարդակը</w:t>
            </w:r>
          </w:p>
        </w:tc>
        <w:tc>
          <w:tcPr>
            <w:tcW w:w="7052" w:type="dxa"/>
          </w:tcPr>
          <w:p w14:paraId="080A5CFA"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Ազգային </w:t>
            </w:r>
          </w:p>
        </w:tc>
      </w:tr>
      <w:tr w:rsidR="00C94A9F" w:rsidRPr="002C0355" w14:paraId="19768099" w14:textId="77777777" w:rsidTr="00303B26">
        <w:trPr>
          <w:trHeight w:val="20"/>
        </w:trPr>
        <w:tc>
          <w:tcPr>
            <w:tcW w:w="2700" w:type="dxa"/>
          </w:tcPr>
          <w:p w14:paraId="0AAF7B5C"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Պարբերականությունը</w:t>
            </w:r>
          </w:p>
        </w:tc>
        <w:tc>
          <w:tcPr>
            <w:tcW w:w="7052" w:type="dxa"/>
          </w:tcPr>
          <w:p w14:paraId="091C3052"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Ամսական, բայց տվյալները հրապարակվում են միայն նշված զեկույցում</w:t>
            </w:r>
          </w:p>
        </w:tc>
      </w:tr>
      <w:tr w:rsidR="00C94A9F" w:rsidRPr="002C0355" w14:paraId="6CCF5251" w14:textId="77777777" w:rsidTr="00303B26">
        <w:trPr>
          <w:trHeight w:val="20"/>
        </w:trPr>
        <w:tc>
          <w:tcPr>
            <w:tcW w:w="2700" w:type="dxa"/>
          </w:tcPr>
          <w:p w14:paraId="72303A02"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Հրապարակման ժամանակը</w:t>
            </w:r>
          </w:p>
        </w:tc>
        <w:tc>
          <w:tcPr>
            <w:tcW w:w="7052" w:type="dxa"/>
          </w:tcPr>
          <w:p w14:paraId="3F2E430E"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II եռամսյակ, Մարտ</w:t>
            </w:r>
          </w:p>
        </w:tc>
      </w:tr>
      <w:tr w:rsidR="00C94A9F" w:rsidRPr="002C0355" w14:paraId="63BAABAE" w14:textId="77777777" w:rsidTr="00303B26">
        <w:trPr>
          <w:trHeight w:val="20"/>
        </w:trPr>
        <w:tc>
          <w:tcPr>
            <w:tcW w:w="2700" w:type="dxa"/>
          </w:tcPr>
          <w:p w14:paraId="6895CC48"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Լեզուն </w:t>
            </w:r>
          </w:p>
        </w:tc>
        <w:tc>
          <w:tcPr>
            <w:tcW w:w="7052" w:type="dxa"/>
          </w:tcPr>
          <w:p w14:paraId="55CAE4DC"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Հայերեն, ռուսերեն</w:t>
            </w:r>
          </w:p>
        </w:tc>
      </w:tr>
      <w:tr w:rsidR="00C94A9F" w:rsidRPr="002C0355" w14:paraId="6298906D" w14:textId="77777777" w:rsidTr="00303B26">
        <w:trPr>
          <w:trHeight w:val="20"/>
        </w:trPr>
        <w:tc>
          <w:tcPr>
            <w:tcW w:w="2700" w:type="dxa"/>
          </w:tcPr>
          <w:p w14:paraId="0B59114C"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Աղբյուրը</w:t>
            </w:r>
          </w:p>
        </w:tc>
        <w:tc>
          <w:tcPr>
            <w:tcW w:w="7052" w:type="dxa"/>
          </w:tcPr>
          <w:p w14:paraId="72F95757" w14:textId="77777777" w:rsidR="00C94A9F" w:rsidRPr="002C0355" w:rsidRDefault="00533A9C" w:rsidP="00303B26">
            <w:pPr>
              <w:widowControl w:val="0"/>
              <w:spacing w:after="0" w:line="240" w:lineRule="auto"/>
              <w:jc w:val="both"/>
              <w:rPr>
                <w:rFonts w:ascii="GHEA Grapalat" w:eastAsia="GHEA Grapalat" w:hAnsi="GHEA Grapalat" w:cs="GHEA Grapalat"/>
                <w:sz w:val="16"/>
                <w:szCs w:val="16"/>
              </w:rPr>
            </w:pPr>
            <w:hyperlink r:id="rId54">
              <w:r w:rsidR="00C94A9F" w:rsidRPr="002C0355">
                <w:rPr>
                  <w:rFonts w:ascii="GHEA Grapalat" w:eastAsia="GHEA Grapalat" w:hAnsi="GHEA Grapalat" w:cs="GHEA Grapalat"/>
                  <w:color w:val="0563C1"/>
                  <w:sz w:val="16"/>
                  <w:szCs w:val="16"/>
                  <w:u w:val="single"/>
                </w:rPr>
                <w:t>http://armstat.am/am/?nid=82&amp;id=1890</w:t>
              </w:r>
            </w:hyperlink>
          </w:p>
        </w:tc>
      </w:tr>
      <w:tr w:rsidR="00C94A9F" w:rsidRPr="002C0355" w14:paraId="7BB85E61" w14:textId="77777777" w:rsidTr="00303B26">
        <w:trPr>
          <w:trHeight w:val="20"/>
        </w:trPr>
        <w:tc>
          <w:tcPr>
            <w:tcW w:w="2700" w:type="dxa"/>
          </w:tcPr>
          <w:p w14:paraId="11E98E20"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Գործունեության տեսակը</w:t>
            </w:r>
          </w:p>
        </w:tc>
        <w:tc>
          <w:tcPr>
            <w:tcW w:w="7052" w:type="dxa"/>
          </w:tcPr>
          <w:p w14:paraId="47FE2403"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Մետաղական հանքաքարի արդյունահանում</w:t>
            </w:r>
          </w:p>
        </w:tc>
      </w:tr>
      <w:tr w:rsidR="00C94A9F" w:rsidRPr="002C0355" w14:paraId="6888696D" w14:textId="77777777" w:rsidTr="00303B26">
        <w:trPr>
          <w:trHeight w:val="20"/>
        </w:trPr>
        <w:tc>
          <w:tcPr>
            <w:tcW w:w="2700" w:type="dxa"/>
          </w:tcPr>
          <w:p w14:paraId="6B09A087"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7052" w:type="dxa"/>
          </w:tcPr>
          <w:p w14:paraId="6B604D75" w14:textId="6C83CD6C" w:rsidR="00C94A9F" w:rsidRPr="002C0355" w:rsidRDefault="00C94A9F">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Հանքագործական արդյունաբերության և բացահանքերի </w:t>
            </w:r>
            <w:r w:rsidR="00901635" w:rsidRPr="002C0355">
              <w:rPr>
                <w:rFonts w:ascii="GHEA Grapalat" w:eastAsia="GHEA Grapalat" w:hAnsi="GHEA Grapalat" w:cs="GHEA Grapalat"/>
                <w:sz w:val="16"/>
                <w:szCs w:val="16"/>
              </w:rPr>
              <w:t xml:space="preserve">շահագործման </w:t>
            </w:r>
            <w:r w:rsidRPr="002C0355">
              <w:rPr>
                <w:rFonts w:ascii="GHEA Grapalat" w:eastAsia="GHEA Grapalat" w:hAnsi="GHEA Grapalat" w:cs="GHEA Grapalat"/>
                <w:sz w:val="16"/>
                <w:szCs w:val="16"/>
              </w:rPr>
              <w:t>այլ ճյուղեր</w:t>
            </w:r>
          </w:p>
        </w:tc>
      </w:tr>
      <w:tr w:rsidR="00C94A9F" w:rsidRPr="002C0355" w14:paraId="2C0D1455" w14:textId="77777777" w:rsidTr="00303B26">
        <w:trPr>
          <w:trHeight w:val="20"/>
        </w:trPr>
        <w:tc>
          <w:tcPr>
            <w:tcW w:w="2700" w:type="dxa"/>
          </w:tcPr>
          <w:p w14:paraId="54417867"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7052" w:type="dxa"/>
          </w:tcPr>
          <w:p w14:paraId="6EB4E048" w14:textId="176C939C" w:rsidR="00C94A9F" w:rsidRPr="002C0355" w:rsidRDefault="00901635">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w:t>
            </w:r>
            <w:r w:rsidR="00C94A9F" w:rsidRPr="002C0355">
              <w:rPr>
                <w:rFonts w:ascii="GHEA Grapalat" w:eastAsia="GHEA Grapalat" w:hAnsi="GHEA Grapalat" w:cs="GHEA Grapalat"/>
                <w:sz w:val="16"/>
                <w:szCs w:val="16"/>
              </w:rPr>
              <w:t>անքագործական</w:t>
            </w:r>
            <w:r w:rsidRPr="002C0355">
              <w:rPr>
                <w:rFonts w:ascii="GHEA Grapalat" w:eastAsia="GHEA Grapalat" w:hAnsi="GHEA Grapalat" w:cs="GHEA Grapalat"/>
                <w:sz w:val="16"/>
                <w:szCs w:val="16"/>
                <w:lang w:val="hy-AM"/>
              </w:rPr>
              <w:t xml:space="preserve"> </w:t>
            </w:r>
            <w:r w:rsidR="00C94A9F" w:rsidRPr="002C0355">
              <w:rPr>
                <w:rFonts w:ascii="GHEA Grapalat" w:eastAsia="GHEA Grapalat" w:hAnsi="GHEA Grapalat" w:cs="GHEA Grapalat"/>
                <w:sz w:val="16"/>
                <w:szCs w:val="16"/>
              </w:rPr>
              <w:t>արդյունաբերության</w:t>
            </w:r>
            <w:r w:rsidRPr="002C0355">
              <w:rPr>
                <w:rFonts w:ascii="GHEA Grapalat" w:eastAsia="GHEA Grapalat" w:hAnsi="GHEA Grapalat" w:cs="GHEA Grapalat"/>
                <w:sz w:val="16"/>
                <w:szCs w:val="16"/>
                <w:lang w:val="hy-AM"/>
              </w:rPr>
              <w:t xml:space="preserve"> </w:t>
            </w:r>
            <w:r w:rsidR="00C94A9F" w:rsidRPr="002C0355">
              <w:rPr>
                <w:rFonts w:ascii="GHEA Grapalat" w:eastAsia="GHEA Grapalat" w:hAnsi="GHEA Grapalat" w:cs="GHEA Grapalat"/>
                <w:sz w:val="16"/>
                <w:szCs w:val="16"/>
              </w:rPr>
              <w:t>հարակից</w:t>
            </w:r>
            <w:r w:rsidRPr="002C0355">
              <w:rPr>
                <w:rFonts w:ascii="GHEA Grapalat" w:eastAsia="GHEA Grapalat" w:hAnsi="GHEA Grapalat" w:cs="GHEA Grapalat"/>
                <w:sz w:val="16"/>
                <w:szCs w:val="16"/>
                <w:lang w:val="hy-AM"/>
              </w:rPr>
              <w:t xml:space="preserve"> </w:t>
            </w:r>
            <w:r w:rsidR="00C94A9F" w:rsidRPr="002C0355">
              <w:rPr>
                <w:rFonts w:ascii="GHEA Grapalat" w:eastAsia="GHEA Grapalat" w:hAnsi="GHEA Grapalat" w:cs="GHEA Grapalat"/>
                <w:sz w:val="16"/>
                <w:szCs w:val="16"/>
              </w:rPr>
              <w:t>գործունեություն</w:t>
            </w:r>
          </w:p>
        </w:tc>
      </w:tr>
      <w:tr w:rsidR="00C94A9F" w:rsidRPr="002C0355" w14:paraId="59FD3DAC" w14:textId="77777777" w:rsidTr="00303B26">
        <w:trPr>
          <w:trHeight w:val="20"/>
        </w:trPr>
        <w:tc>
          <w:tcPr>
            <w:tcW w:w="2700" w:type="dxa"/>
          </w:tcPr>
          <w:p w14:paraId="0CD1C332"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Ցուցանիշները</w:t>
            </w:r>
          </w:p>
        </w:tc>
        <w:tc>
          <w:tcPr>
            <w:tcW w:w="7052" w:type="dxa"/>
          </w:tcPr>
          <w:p w14:paraId="6639FF1F"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Կից Excel ֆայլում</w:t>
            </w:r>
          </w:p>
        </w:tc>
      </w:tr>
      <w:tr w:rsidR="00C94A9F" w:rsidRPr="002C0355" w14:paraId="6BE480B9" w14:textId="77777777" w:rsidTr="00303B26">
        <w:trPr>
          <w:trHeight w:val="20"/>
        </w:trPr>
        <w:tc>
          <w:tcPr>
            <w:tcW w:w="2700" w:type="dxa"/>
          </w:tcPr>
          <w:p w14:paraId="6333E186"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7052" w:type="dxa"/>
          </w:tcPr>
          <w:p w14:paraId="585FBD0D"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Օտարերկրյա ներդրումներ</w:t>
            </w:r>
          </w:p>
        </w:tc>
      </w:tr>
      <w:tr w:rsidR="00C94A9F" w:rsidRPr="002C0355" w14:paraId="7E99957E" w14:textId="77777777" w:rsidTr="00303B26">
        <w:trPr>
          <w:trHeight w:val="20"/>
        </w:trPr>
        <w:tc>
          <w:tcPr>
            <w:tcW w:w="2700" w:type="dxa"/>
          </w:tcPr>
          <w:p w14:paraId="382B33B7"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7052" w:type="dxa"/>
          </w:tcPr>
          <w:p w14:paraId="6C6BCCB8"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Օտարերկրյա ուղղակի ներդրումներ</w:t>
            </w:r>
          </w:p>
        </w:tc>
      </w:tr>
      <w:tr w:rsidR="00C94A9F" w:rsidRPr="002C0355" w14:paraId="2EBBE558" w14:textId="77777777" w:rsidTr="00303B26">
        <w:trPr>
          <w:trHeight w:val="20"/>
        </w:trPr>
        <w:tc>
          <w:tcPr>
            <w:tcW w:w="2700" w:type="dxa"/>
          </w:tcPr>
          <w:p w14:paraId="6508FD47"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7052" w:type="dxa"/>
          </w:tcPr>
          <w:p w14:paraId="24E98C66"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Օտարերկրյա ներդրումներ ըստ երկրների</w:t>
            </w:r>
          </w:p>
        </w:tc>
      </w:tr>
      <w:tr w:rsidR="00C94A9F" w:rsidRPr="002C0355" w14:paraId="0D1448EF" w14:textId="77777777" w:rsidTr="00303B26">
        <w:trPr>
          <w:trHeight w:val="20"/>
        </w:trPr>
        <w:tc>
          <w:tcPr>
            <w:tcW w:w="2700" w:type="dxa"/>
          </w:tcPr>
          <w:p w14:paraId="795A34F6"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7052" w:type="dxa"/>
          </w:tcPr>
          <w:p w14:paraId="14AEB2F6" w14:textId="11F4CD98"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Օտարերկրյա</w:t>
            </w:r>
            <w:r w:rsidR="00C34C5A"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ուղղակի</w:t>
            </w:r>
            <w:r w:rsidR="00C34C5A"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ներդրումներ</w:t>
            </w:r>
            <w:r w:rsidR="00C34C5A"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ըստ</w:t>
            </w:r>
            <w:r w:rsidR="00C34C5A"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երկրների</w:t>
            </w:r>
          </w:p>
        </w:tc>
      </w:tr>
    </w:tbl>
    <w:p w14:paraId="0C79A87A"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5E3EA9D3" w14:textId="77777777" w:rsidR="00C94A9F" w:rsidRPr="002C0355" w:rsidRDefault="00C94A9F" w:rsidP="00C94A9F">
      <w:pPr>
        <w:spacing w:after="0" w:line="240" w:lineRule="auto"/>
        <w:jc w:val="both"/>
        <w:rPr>
          <w:rFonts w:ascii="GHEA Grapalat" w:eastAsia="GHEA Grapalat" w:hAnsi="GHEA Grapalat" w:cs="GHEA Grapalat"/>
        </w:rPr>
      </w:pPr>
    </w:p>
    <w:p w14:paraId="2505FBEA" w14:textId="77777777" w:rsidR="00C94A9F" w:rsidRPr="002C0355" w:rsidRDefault="00C94A9F" w:rsidP="00C94A9F">
      <w:pPr>
        <w:spacing w:after="0" w:line="240" w:lineRule="auto"/>
        <w:jc w:val="both"/>
        <w:rPr>
          <w:rFonts w:ascii="GHEA Grapalat" w:eastAsia="GHEA Grapalat" w:hAnsi="GHEA Grapalat" w:cs="GHEA Grapalat"/>
        </w:rPr>
      </w:pPr>
    </w:p>
    <w:p w14:paraId="719E07F0" w14:textId="428A57A0" w:rsidR="00C94A9F" w:rsidRPr="002C0355" w:rsidRDefault="00C94A9F" w:rsidP="0090365F">
      <w:pPr>
        <w:tabs>
          <w:tab w:val="center" w:pos="5018"/>
          <w:tab w:val="right" w:pos="9497"/>
        </w:tabs>
        <w:spacing w:after="0" w:line="240" w:lineRule="auto"/>
        <w:rPr>
          <w:rFonts w:ascii="GHEA Grapalat" w:eastAsia="GHEA Grapalat" w:hAnsi="GHEA Grapalat" w:cs="GHEA Grapalat"/>
        </w:rPr>
      </w:pPr>
      <w:r w:rsidRPr="002C0355">
        <w:rPr>
          <w:rFonts w:ascii="GHEA Grapalat" w:eastAsia="GHEA Grapalat" w:hAnsi="GHEA Grapalat" w:cs="GHEA Grapalat"/>
        </w:rPr>
        <w:t xml:space="preserve">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6</w:t>
      </w:r>
      <w:r w:rsidRPr="002C0355">
        <w:rPr>
          <w:rFonts w:ascii="GHEA Grapalat" w:eastAsia="GHEA Grapalat" w:hAnsi="GHEA Grapalat" w:cs="GHEA Grapalat"/>
        </w:rPr>
        <w:t>. Իրական հատվածում օտարերկրյա ներդրումների զուտ հոսքերի բաշ</w:t>
      </w:r>
      <w:r w:rsidR="000E4620" w:rsidRPr="002C0355">
        <w:rPr>
          <w:rFonts w:ascii="GHEA Grapalat" w:eastAsia="GHEA Grapalat" w:hAnsi="GHEA Grapalat" w:cs="GHEA Grapalat"/>
          <w:lang w:val="hy-AM"/>
        </w:rPr>
        <w:t>-</w:t>
      </w:r>
      <w:r w:rsidRPr="002C0355">
        <w:rPr>
          <w:rFonts w:ascii="GHEA Grapalat" w:eastAsia="GHEA Grapalat" w:hAnsi="GHEA Grapalat" w:cs="GHEA Grapalat"/>
        </w:rPr>
        <w:t>խվածությունն ըստ երկրների, հանքագործական արդյունաբերություն և բացահանքերի շահագործում, միլիոն ՀՀ դրամ</w:t>
      </w:r>
    </w:p>
    <w:tbl>
      <w:tblPr>
        <w:tblStyle w:val="21"/>
        <w:tblW w:w="984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2250"/>
        <w:gridCol w:w="1260"/>
        <w:gridCol w:w="1080"/>
        <w:gridCol w:w="1170"/>
        <w:gridCol w:w="1202"/>
      </w:tblGrid>
      <w:tr w:rsidR="00C94A9F" w:rsidRPr="002C0355" w14:paraId="314530C3" w14:textId="77777777" w:rsidTr="0090365F">
        <w:trPr>
          <w:trHeight w:val="20"/>
        </w:trPr>
        <w:tc>
          <w:tcPr>
            <w:tcW w:w="2880" w:type="dxa"/>
            <w:vMerge w:val="restart"/>
          </w:tcPr>
          <w:p w14:paraId="56A36A69" w14:textId="77777777" w:rsidR="00C94A9F" w:rsidRPr="002C0355" w:rsidRDefault="00C94A9F" w:rsidP="00303B26">
            <w:pPr>
              <w:spacing w:after="0" w:line="240" w:lineRule="auto"/>
              <w:jc w:val="center"/>
              <w:rPr>
                <w:rFonts w:ascii="GHEA Grapalat" w:eastAsia="GHEA Grapalat" w:hAnsi="GHEA Grapalat" w:cs="GHEA Grapalat"/>
                <w:b/>
                <w:sz w:val="16"/>
                <w:szCs w:val="16"/>
              </w:rPr>
            </w:pPr>
            <w:bookmarkStart w:id="58" w:name="1t3h5sf" w:colFirst="0" w:colLast="0"/>
            <w:bookmarkEnd w:id="58"/>
            <w:r w:rsidRPr="002C0355">
              <w:rPr>
                <w:rFonts w:ascii="GHEA Grapalat" w:eastAsia="GHEA Grapalat" w:hAnsi="GHEA Grapalat" w:cs="GHEA Grapalat"/>
                <w:b/>
                <w:sz w:val="16"/>
                <w:szCs w:val="16"/>
              </w:rPr>
              <w:t>Գործունեության տեսակը</w:t>
            </w:r>
          </w:p>
          <w:p w14:paraId="56363175" w14:textId="77777777" w:rsidR="00C94A9F" w:rsidRPr="002C0355" w:rsidRDefault="00C94A9F" w:rsidP="00303B26">
            <w:pPr>
              <w:spacing w:after="0" w:line="240" w:lineRule="auto"/>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(ըստ  ՏԳՏՀԴ խմբ.2)</w:t>
            </w:r>
          </w:p>
        </w:tc>
        <w:tc>
          <w:tcPr>
            <w:tcW w:w="2250" w:type="dxa"/>
          </w:tcPr>
          <w:p w14:paraId="7814443F" w14:textId="77777777" w:rsidR="00C94A9F" w:rsidRPr="002C0355" w:rsidRDefault="00C94A9F" w:rsidP="00303B26">
            <w:pPr>
              <w:spacing w:after="0" w:line="240" w:lineRule="auto"/>
              <w:ind w:left="-57" w:right="-57"/>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Երկիր</w:t>
            </w:r>
          </w:p>
        </w:tc>
        <w:tc>
          <w:tcPr>
            <w:tcW w:w="2340" w:type="dxa"/>
            <w:gridSpan w:val="2"/>
          </w:tcPr>
          <w:p w14:paraId="3C8B108F" w14:textId="77777777" w:rsidR="00C94A9F" w:rsidRPr="002C0355" w:rsidRDefault="00C94A9F" w:rsidP="00303B26">
            <w:pPr>
              <w:spacing w:after="0" w:line="240" w:lineRule="auto"/>
              <w:ind w:left="-57" w:right="-57"/>
              <w:jc w:val="center"/>
              <w:rPr>
                <w:rFonts w:ascii="GHEA Grapalat" w:eastAsia="GHEA Grapalat" w:hAnsi="GHEA Grapalat" w:cs="GHEA Grapalat"/>
                <w:sz w:val="16"/>
                <w:szCs w:val="16"/>
              </w:rPr>
            </w:pPr>
            <w:r w:rsidRPr="002C0355">
              <w:rPr>
                <w:rFonts w:ascii="GHEA Grapalat" w:eastAsia="GHEA Grapalat" w:hAnsi="GHEA Grapalat" w:cs="GHEA Grapalat"/>
                <w:b/>
                <w:sz w:val="16"/>
                <w:szCs w:val="16"/>
              </w:rPr>
              <w:t>2015թ. հունվար -դեկտեմբեր</w:t>
            </w:r>
            <w:r w:rsidRPr="002C0355">
              <w:rPr>
                <w:rFonts w:ascii="GHEA Grapalat" w:eastAsia="Symbol" w:hAnsi="GHEA Grapalat" w:cs="Symbol"/>
                <w:b/>
                <w:sz w:val="16"/>
                <w:szCs w:val="16"/>
                <w:vertAlign w:val="superscript"/>
              </w:rPr>
              <w:t>◊</w:t>
            </w:r>
          </w:p>
        </w:tc>
        <w:tc>
          <w:tcPr>
            <w:tcW w:w="2372" w:type="dxa"/>
            <w:gridSpan w:val="2"/>
          </w:tcPr>
          <w:p w14:paraId="3E07188A" w14:textId="77777777" w:rsidR="00C94A9F" w:rsidRPr="002C0355" w:rsidRDefault="00C94A9F" w:rsidP="00303B26">
            <w:pPr>
              <w:spacing w:after="0" w:line="240" w:lineRule="auto"/>
              <w:ind w:left="-57" w:right="-57"/>
              <w:jc w:val="center"/>
              <w:rPr>
                <w:rFonts w:ascii="GHEA Grapalat" w:eastAsia="GHEA Grapalat" w:hAnsi="GHEA Grapalat" w:cs="GHEA Grapalat"/>
                <w:sz w:val="16"/>
                <w:szCs w:val="16"/>
              </w:rPr>
            </w:pPr>
            <w:r w:rsidRPr="002C0355">
              <w:rPr>
                <w:rFonts w:ascii="GHEA Grapalat" w:eastAsia="GHEA Grapalat" w:hAnsi="GHEA Grapalat" w:cs="GHEA Grapalat"/>
                <w:b/>
                <w:sz w:val="16"/>
                <w:szCs w:val="16"/>
              </w:rPr>
              <w:t>2016թ. հունվար -դեկտեմբեր</w:t>
            </w:r>
          </w:p>
        </w:tc>
      </w:tr>
      <w:tr w:rsidR="00C94A9F" w:rsidRPr="002C0355" w14:paraId="4E793835" w14:textId="77777777" w:rsidTr="0090365F">
        <w:trPr>
          <w:trHeight w:val="197"/>
        </w:trPr>
        <w:tc>
          <w:tcPr>
            <w:tcW w:w="2880" w:type="dxa"/>
            <w:vMerge/>
          </w:tcPr>
          <w:p w14:paraId="466C7F62" w14:textId="77777777" w:rsidR="00C94A9F" w:rsidRPr="002C0355" w:rsidRDefault="00C94A9F" w:rsidP="00303B26">
            <w:pPr>
              <w:widowControl w:val="0"/>
              <w:spacing w:after="0" w:line="276" w:lineRule="auto"/>
              <w:rPr>
                <w:rFonts w:ascii="GHEA Grapalat" w:eastAsia="GHEA Grapalat" w:hAnsi="GHEA Grapalat" w:cs="GHEA Grapalat"/>
                <w:sz w:val="16"/>
                <w:szCs w:val="16"/>
              </w:rPr>
            </w:pPr>
          </w:p>
        </w:tc>
        <w:tc>
          <w:tcPr>
            <w:tcW w:w="2250" w:type="dxa"/>
          </w:tcPr>
          <w:p w14:paraId="4B5FA493" w14:textId="77777777" w:rsidR="00C94A9F" w:rsidRPr="002C0355" w:rsidRDefault="00C94A9F" w:rsidP="00303B26">
            <w:pPr>
              <w:spacing w:after="0" w:line="240" w:lineRule="auto"/>
              <w:rPr>
                <w:rFonts w:ascii="GHEA Grapalat" w:eastAsia="GHEA Grapalat" w:hAnsi="GHEA Grapalat" w:cs="GHEA Grapalat"/>
                <w:sz w:val="16"/>
                <w:szCs w:val="16"/>
              </w:rPr>
            </w:pPr>
          </w:p>
          <w:p w14:paraId="2F396A4E"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340" w:type="dxa"/>
            <w:gridSpan w:val="2"/>
          </w:tcPr>
          <w:p w14:paraId="48AFF014" w14:textId="77777777" w:rsidR="00C94A9F" w:rsidRPr="002C0355" w:rsidRDefault="00C94A9F" w:rsidP="0043361E">
            <w:pPr>
              <w:spacing w:after="0" w:line="240" w:lineRule="auto"/>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Զուտ հոսքեր</w:t>
            </w:r>
          </w:p>
        </w:tc>
        <w:tc>
          <w:tcPr>
            <w:tcW w:w="2372" w:type="dxa"/>
            <w:gridSpan w:val="2"/>
          </w:tcPr>
          <w:p w14:paraId="2099FC85" w14:textId="77777777" w:rsidR="00C94A9F" w:rsidRPr="002C0355" w:rsidRDefault="00C94A9F" w:rsidP="0043361E">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b/>
                <w:sz w:val="16"/>
                <w:szCs w:val="16"/>
              </w:rPr>
              <w:t>Զուտ հոսքեր</w:t>
            </w:r>
          </w:p>
        </w:tc>
      </w:tr>
      <w:tr w:rsidR="00C94A9F" w:rsidRPr="002C0355" w14:paraId="488B563B" w14:textId="77777777" w:rsidTr="0090365F">
        <w:trPr>
          <w:trHeight w:val="20"/>
        </w:trPr>
        <w:tc>
          <w:tcPr>
            <w:tcW w:w="2880" w:type="dxa"/>
            <w:vMerge/>
          </w:tcPr>
          <w:p w14:paraId="1B6E2472" w14:textId="77777777" w:rsidR="00C94A9F" w:rsidRPr="002C0355" w:rsidRDefault="00C94A9F" w:rsidP="00303B26">
            <w:pPr>
              <w:widowControl w:val="0"/>
              <w:spacing w:after="0" w:line="276" w:lineRule="auto"/>
              <w:rPr>
                <w:rFonts w:ascii="GHEA Grapalat" w:eastAsia="GHEA Grapalat" w:hAnsi="GHEA Grapalat" w:cs="GHEA Grapalat"/>
                <w:sz w:val="16"/>
                <w:szCs w:val="16"/>
              </w:rPr>
            </w:pPr>
          </w:p>
        </w:tc>
        <w:tc>
          <w:tcPr>
            <w:tcW w:w="2250" w:type="dxa"/>
          </w:tcPr>
          <w:p w14:paraId="6B78DF0F" w14:textId="77777777" w:rsidR="00C94A9F" w:rsidRPr="002C0355" w:rsidRDefault="00C94A9F" w:rsidP="00303B26">
            <w:pPr>
              <w:spacing w:after="0" w:line="240" w:lineRule="auto"/>
              <w:rPr>
                <w:rFonts w:ascii="GHEA Grapalat" w:eastAsia="GHEA Grapalat" w:hAnsi="GHEA Grapalat" w:cs="GHEA Grapalat"/>
                <w:sz w:val="16"/>
                <w:szCs w:val="16"/>
              </w:rPr>
            </w:pPr>
          </w:p>
          <w:p w14:paraId="171244C1"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1260" w:type="dxa"/>
          </w:tcPr>
          <w:p w14:paraId="32E44ECB" w14:textId="77777777" w:rsidR="00C94A9F" w:rsidRPr="002C0355" w:rsidRDefault="00C94A9F" w:rsidP="00303B26">
            <w:pPr>
              <w:spacing w:after="0" w:line="240" w:lineRule="auto"/>
              <w:ind w:left="-57" w:right="-57"/>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Ընդամենը ներդրումներ</w:t>
            </w:r>
          </w:p>
        </w:tc>
        <w:tc>
          <w:tcPr>
            <w:tcW w:w="1080" w:type="dxa"/>
          </w:tcPr>
          <w:p w14:paraId="7BAFA1CD" w14:textId="77777777" w:rsidR="00C94A9F" w:rsidRPr="002C0355" w:rsidRDefault="00C94A9F" w:rsidP="00303B26">
            <w:pPr>
              <w:spacing w:after="0" w:line="240" w:lineRule="auto"/>
              <w:ind w:left="-57" w:right="-57"/>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Որից՝ ուղղակի ներդրումներ</w:t>
            </w:r>
          </w:p>
        </w:tc>
        <w:tc>
          <w:tcPr>
            <w:tcW w:w="1170" w:type="dxa"/>
          </w:tcPr>
          <w:p w14:paraId="1BDF306F" w14:textId="77777777" w:rsidR="00C94A9F" w:rsidRPr="002C0355" w:rsidRDefault="00C94A9F" w:rsidP="00303B26">
            <w:pPr>
              <w:spacing w:after="0" w:line="240" w:lineRule="auto"/>
              <w:ind w:left="-57" w:right="-57"/>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Ընդամենը ներդրումներ</w:t>
            </w:r>
          </w:p>
        </w:tc>
        <w:tc>
          <w:tcPr>
            <w:tcW w:w="1202" w:type="dxa"/>
          </w:tcPr>
          <w:p w14:paraId="5C51C8A5" w14:textId="77777777" w:rsidR="00C94A9F" w:rsidRPr="002C0355" w:rsidRDefault="00C94A9F" w:rsidP="00303B26">
            <w:pPr>
              <w:spacing w:after="0" w:line="240" w:lineRule="auto"/>
              <w:ind w:left="-57" w:right="-57"/>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Որից՝ ուղղակի ներդրումներ</w:t>
            </w:r>
          </w:p>
        </w:tc>
      </w:tr>
      <w:tr w:rsidR="00C94A9F" w:rsidRPr="002C0355" w14:paraId="316C3EAB" w14:textId="77777777" w:rsidTr="0090365F">
        <w:trPr>
          <w:trHeight w:val="20"/>
        </w:trPr>
        <w:tc>
          <w:tcPr>
            <w:tcW w:w="2880" w:type="dxa"/>
            <w:vAlign w:val="bottom"/>
          </w:tcPr>
          <w:p w14:paraId="2477EBAE"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Ընդամենը</w:t>
            </w:r>
          </w:p>
        </w:tc>
        <w:tc>
          <w:tcPr>
            <w:tcW w:w="2250" w:type="dxa"/>
            <w:vAlign w:val="bottom"/>
          </w:tcPr>
          <w:p w14:paraId="27992850" w14:textId="77777777" w:rsidR="00C94A9F" w:rsidRPr="002C0355" w:rsidRDefault="00C94A9F" w:rsidP="00303B26">
            <w:pPr>
              <w:spacing w:after="0" w:line="240" w:lineRule="auto"/>
              <w:rPr>
                <w:rFonts w:ascii="GHEA Grapalat" w:eastAsia="GHEA Grapalat" w:hAnsi="GHEA Grapalat" w:cs="GHEA Grapalat"/>
                <w:b/>
                <w:sz w:val="16"/>
                <w:szCs w:val="16"/>
              </w:rPr>
            </w:pPr>
          </w:p>
        </w:tc>
        <w:tc>
          <w:tcPr>
            <w:tcW w:w="1260" w:type="dxa"/>
            <w:vAlign w:val="bottom"/>
          </w:tcPr>
          <w:p w14:paraId="39AC3E15"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118 409.3</w:t>
            </w:r>
          </w:p>
        </w:tc>
        <w:tc>
          <w:tcPr>
            <w:tcW w:w="1080" w:type="dxa"/>
            <w:vAlign w:val="bottom"/>
          </w:tcPr>
          <w:p w14:paraId="1FD68E3D"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69 426</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8</w:t>
            </w:r>
          </w:p>
        </w:tc>
        <w:tc>
          <w:tcPr>
            <w:tcW w:w="1170" w:type="dxa"/>
            <w:vAlign w:val="bottom"/>
          </w:tcPr>
          <w:p w14:paraId="051B6F23"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81 581</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3</w:t>
            </w:r>
          </w:p>
        </w:tc>
        <w:tc>
          <w:tcPr>
            <w:tcW w:w="1202" w:type="dxa"/>
            <w:vAlign w:val="bottom"/>
          </w:tcPr>
          <w:p w14:paraId="0883554E"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62</w:t>
            </w:r>
            <w:r w:rsidRPr="002C0355">
              <w:rPr>
                <w:rFonts w:eastAsia="GHEA Grapalat"/>
                <w:b/>
                <w:sz w:val="16"/>
                <w:szCs w:val="16"/>
              </w:rPr>
              <w:t> </w:t>
            </w:r>
            <w:r w:rsidRPr="002C0355">
              <w:rPr>
                <w:rFonts w:ascii="GHEA Grapalat" w:eastAsia="GHEA Grapalat" w:hAnsi="GHEA Grapalat" w:cs="GHEA Grapalat"/>
                <w:b/>
                <w:sz w:val="16"/>
                <w:szCs w:val="16"/>
              </w:rPr>
              <w:t>679</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3</w:t>
            </w:r>
          </w:p>
        </w:tc>
      </w:tr>
      <w:tr w:rsidR="00C94A9F" w:rsidRPr="002C0355" w14:paraId="7E089EC5" w14:textId="77777777" w:rsidTr="0090365F">
        <w:trPr>
          <w:trHeight w:val="20"/>
        </w:trPr>
        <w:tc>
          <w:tcPr>
            <w:tcW w:w="2880" w:type="dxa"/>
            <w:vAlign w:val="bottom"/>
          </w:tcPr>
          <w:p w14:paraId="20ACFBD7"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i/>
                <w:sz w:val="16"/>
                <w:szCs w:val="16"/>
              </w:rPr>
              <w:t>այդ թվում`</w:t>
            </w:r>
          </w:p>
        </w:tc>
        <w:tc>
          <w:tcPr>
            <w:tcW w:w="2250" w:type="dxa"/>
            <w:vAlign w:val="bottom"/>
          </w:tcPr>
          <w:p w14:paraId="27463927"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1260" w:type="dxa"/>
            <w:vAlign w:val="bottom"/>
          </w:tcPr>
          <w:p w14:paraId="4C0B6309"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1080" w:type="dxa"/>
            <w:vAlign w:val="bottom"/>
          </w:tcPr>
          <w:p w14:paraId="6BE33040"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1170" w:type="dxa"/>
            <w:vAlign w:val="bottom"/>
          </w:tcPr>
          <w:p w14:paraId="05BEFB3E"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1202" w:type="dxa"/>
            <w:vAlign w:val="bottom"/>
          </w:tcPr>
          <w:p w14:paraId="0AB933E5" w14:textId="77777777" w:rsidR="00C94A9F" w:rsidRPr="002C0355" w:rsidRDefault="00C94A9F" w:rsidP="00303B26">
            <w:pPr>
              <w:spacing w:after="0" w:line="240" w:lineRule="auto"/>
              <w:rPr>
                <w:rFonts w:ascii="GHEA Grapalat" w:eastAsia="GHEA Grapalat" w:hAnsi="GHEA Grapalat" w:cs="GHEA Grapalat"/>
                <w:sz w:val="16"/>
                <w:szCs w:val="16"/>
              </w:rPr>
            </w:pPr>
          </w:p>
        </w:tc>
      </w:tr>
      <w:tr w:rsidR="00C94A9F" w:rsidRPr="002C0355" w14:paraId="1940E9BC" w14:textId="77777777" w:rsidTr="0090365F">
        <w:trPr>
          <w:trHeight w:val="20"/>
        </w:trPr>
        <w:tc>
          <w:tcPr>
            <w:tcW w:w="2880" w:type="dxa"/>
            <w:vAlign w:val="bottom"/>
          </w:tcPr>
          <w:p w14:paraId="2BBFEFD1" w14:textId="3B678663" w:rsidR="00C94A9F" w:rsidRPr="002C0355" w:rsidRDefault="00433DC7"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lang w:val="hy-AM"/>
              </w:rPr>
              <w:t>Մ</w:t>
            </w:r>
            <w:r w:rsidR="00C94A9F" w:rsidRPr="002C0355">
              <w:rPr>
                <w:rFonts w:ascii="GHEA Grapalat" w:eastAsia="GHEA Grapalat" w:hAnsi="GHEA Grapalat" w:cs="GHEA Grapalat"/>
                <w:b/>
                <w:sz w:val="16"/>
                <w:szCs w:val="16"/>
              </w:rPr>
              <w:t>ետաղական հանքաքարի արդյունահանում</w:t>
            </w:r>
          </w:p>
        </w:tc>
        <w:tc>
          <w:tcPr>
            <w:tcW w:w="2250" w:type="dxa"/>
            <w:vAlign w:val="bottom"/>
          </w:tcPr>
          <w:p w14:paraId="7D5FEF53"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eastAsia="GHEA Grapalat"/>
                <w:b/>
                <w:sz w:val="16"/>
                <w:szCs w:val="16"/>
              </w:rPr>
              <w:t> </w:t>
            </w:r>
          </w:p>
        </w:tc>
        <w:tc>
          <w:tcPr>
            <w:tcW w:w="1260" w:type="dxa"/>
            <w:vAlign w:val="bottom"/>
          </w:tcPr>
          <w:p w14:paraId="646D5184"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4 319.3</w:t>
            </w:r>
          </w:p>
        </w:tc>
        <w:tc>
          <w:tcPr>
            <w:tcW w:w="1080" w:type="dxa"/>
            <w:vAlign w:val="bottom"/>
          </w:tcPr>
          <w:p w14:paraId="50DD134A"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3 006</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8</w:t>
            </w:r>
          </w:p>
        </w:tc>
        <w:tc>
          <w:tcPr>
            <w:tcW w:w="1170" w:type="dxa"/>
            <w:vAlign w:val="bottom"/>
          </w:tcPr>
          <w:p w14:paraId="4C39CBA8"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-34 100</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9</w:t>
            </w:r>
          </w:p>
        </w:tc>
        <w:tc>
          <w:tcPr>
            <w:tcW w:w="1202" w:type="dxa"/>
            <w:vAlign w:val="bottom"/>
          </w:tcPr>
          <w:p w14:paraId="6046DAB3"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-17 845</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5</w:t>
            </w:r>
          </w:p>
        </w:tc>
      </w:tr>
      <w:tr w:rsidR="00C94A9F" w:rsidRPr="002C0355" w14:paraId="7EA7C801" w14:textId="77777777" w:rsidTr="0090365F">
        <w:trPr>
          <w:trHeight w:val="20"/>
        </w:trPr>
        <w:tc>
          <w:tcPr>
            <w:tcW w:w="2880" w:type="dxa"/>
            <w:vMerge w:val="restart"/>
            <w:vAlign w:val="bottom"/>
          </w:tcPr>
          <w:p w14:paraId="6A538991"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21D16954"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79C27356"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tc>
        <w:tc>
          <w:tcPr>
            <w:tcW w:w="2250" w:type="dxa"/>
            <w:vAlign w:val="bottom"/>
          </w:tcPr>
          <w:p w14:paraId="33CF9072"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Կիպրոս</w:t>
            </w:r>
          </w:p>
        </w:tc>
        <w:tc>
          <w:tcPr>
            <w:tcW w:w="1260" w:type="dxa"/>
            <w:vAlign w:val="bottom"/>
          </w:tcPr>
          <w:p w14:paraId="3CE535F6"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1 444.9</w:t>
            </w:r>
          </w:p>
        </w:tc>
        <w:tc>
          <w:tcPr>
            <w:tcW w:w="1080" w:type="dxa"/>
            <w:vAlign w:val="bottom"/>
          </w:tcPr>
          <w:p w14:paraId="4054025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71E9E977"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-946.4</w:t>
            </w:r>
          </w:p>
        </w:tc>
        <w:tc>
          <w:tcPr>
            <w:tcW w:w="1202" w:type="dxa"/>
            <w:vAlign w:val="bottom"/>
          </w:tcPr>
          <w:p w14:paraId="35AE66BA"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799F7D9F" w14:textId="77777777" w:rsidTr="0090365F">
        <w:trPr>
          <w:trHeight w:val="20"/>
        </w:trPr>
        <w:tc>
          <w:tcPr>
            <w:tcW w:w="2880" w:type="dxa"/>
            <w:vMerge/>
            <w:vAlign w:val="bottom"/>
          </w:tcPr>
          <w:p w14:paraId="05B0D7C9"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6C52F297"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Նիդերլանդներ</w:t>
            </w:r>
          </w:p>
        </w:tc>
        <w:tc>
          <w:tcPr>
            <w:tcW w:w="1260" w:type="dxa"/>
            <w:vAlign w:val="bottom"/>
          </w:tcPr>
          <w:p w14:paraId="45316A04"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-132.5</w:t>
            </w:r>
          </w:p>
        </w:tc>
        <w:tc>
          <w:tcPr>
            <w:tcW w:w="1080" w:type="dxa"/>
            <w:vAlign w:val="bottom"/>
          </w:tcPr>
          <w:p w14:paraId="13BCE94F"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514F249C"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-16 739.4</w:t>
            </w:r>
          </w:p>
        </w:tc>
        <w:tc>
          <w:tcPr>
            <w:tcW w:w="1202" w:type="dxa"/>
            <w:vAlign w:val="bottom"/>
          </w:tcPr>
          <w:p w14:paraId="643C5541"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-1 430.5</w:t>
            </w:r>
          </w:p>
        </w:tc>
      </w:tr>
      <w:tr w:rsidR="00C94A9F" w:rsidRPr="002C0355" w14:paraId="65C3A0D5" w14:textId="77777777" w:rsidTr="0090365F">
        <w:trPr>
          <w:trHeight w:val="20"/>
        </w:trPr>
        <w:tc>
          <w:tcPr>
            <w:tcW w:w="2880" w:type="dxa"/>
            <w:vMerge/>
            <w:vAlign w:val="bottom"/>
          </w:tcPr>
          <w:p w14:paraId="76A322E3"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6B7E4E7B"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Ռուսաստանի Դաշնություն</w:t>
            </w:r>
          </w:p>
        </w:tc>
        <w:tc>
          <w:tcPr>
            <w:tcW w:w="1260" w:type="dxa"/>
            <w:vAlign w:val="bottom"/>
          </w:tcPr>
          <w:p w14:paraId="6795B3C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3 006.8</w:t>
            </w:r>
          </w:p>
        </w:tc>
        <w:tc>
          <w:tcPr>
            <w:tcW w:w="1080" w:type="dxa"/>
            <w:vAlign w:val="bottom"/>
          </w:tcPr>
          <w:p w14:paraId="751FA7B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3 006.8</w:t>
            </w:r>
          </w:p>
        </w:tc>
        <w:tc>
          <w:tcPr>
            <w:tcW w:w="1170" w:type="dxa"/>
            <w:vAlign w:val="bottom"/>
          </w:tcPr>
          <w:p w14:paraId="5A714AE7"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-16 415.0</w:t>
            </w:r>
          </w:p>
        </w:tc>
        <w:tc>
          <w:tcPr>
            <w:tcW w:w="1202" w:type="dxa"/>
            <w:vAlign w:val="bottom"/>
          </w:tcPr>
          <w:p w14:paraId="475367D8"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-16 415.0</w:t>
            </w:r>
          </w:p>
        </w:tc>
      </w:tr>
      <w:tr w:rsidR="00C94A9F" w:rsidRPr="002C0355" w14:paraId="33DCA96D" w14:textId="77777777" w:rsidTr="0090365F">
        <w:trPr>
          <w:trHeight w:val="20"/>
        </w:trPr>
        <w:tc>
          <w:tcPr>
            <w:tcW w:w="2880" w:type="dxa"/>
            <w:vAlign w:val="bottom"/>
          </w:tcPr>
          <w:p w14:paraId="1CFE03A4" w14:textId="0D9B5F15" w:rsidR="00C94A9F" w:rsidRPr="002C0355" w:rsidRDefault="00433DC7"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lang w:val="hy-AM"/>
              </w:rPr>
              <w:t>Հ</w:t>
            </w:r>
            <w:r w:rsidR="00C94A9F" w:rsidRPr="002C0355">
              <w:rPr>
                <w:rFonts w:ascii="GHEA Grapalat" w:eastAsia="GHEA Grapalat" w:hAnsi="GHEA Grapalat" w:cs="GHEA Grapalat"/>
                <w:b/>
                <w:sz w:val="16"/>
                <w:szCs w:val="16"/>
              </w:rPr>
              <w:t>անքագործական արդյունաբերության և բացահանքերի շահագործման այլ ճյուղեր</w:t>
            </w:r>
          </w:p>
        </w:tc>
        <w:tc>
          <w:tcPr>
            <w:tcW w:w="2250" w:type="dxa"/>
            <w:vAlign w:val="bottom"/>
          </w:tcPr>
          <w:p w14:paraId="57DE7282"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eastAsia="GHEA Grapalat"/>
                <w:b/>
                <w:sz w:val="16"/>
                <w:szCs w:val="16"/>
              </w:rPr>
              <w:t> </w:t>
            </w:r>
          </w:p>
        </w:tc>
        <w:tc>
          <w:tcPr>
            <w:tcW w:w="1260" w:type="dxa"/>
            <w:vAlign w:val="bottom"/>
          </w:tcPr>
          <w:p w14:paraId="0BDBCD75"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56 462.0</w:t>
            </w:r>
          </w:p>
        </w:tc>
        <w:tc>
          <w:tcPr>
            <w:tcW w:w="1080" w:type="dxa"/>
            <w:vAlign w:val="bottom"/>
          </w:tcPr>
          <w:p w14:paraId="0A65A805"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26 460</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7</w:t>
            </w:r>
          </w:p>
        </w:tc>
        <w:tc>
          <w:tcPr>
            <w:tcW w:w="1170" w:type="dxa"/>
            <w:vAlign w:val="bottom"/>
          </w:tcPr>
          <w:p w14:paraId="78EB893A"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-19 167</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7</w:t>
            </w:r>
          </w:p>
        </w:tc>
        <w:tc>
          <w:tcPr>
            <w:tcW w:w="1202" w:type="dxa"/>
            <w:vAlign w:val="bottom"/>
          </w:tcPr>
          <w:p w14:paraId="7EFC65DC"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-7 318</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5</w:t>
            </w:r>
          </w:p>
        </w:tc>
      </w:tr>
      <w:tr w:rsidR="00C94A9F" w:rsidRPr="002C0355" w14:paraId="7931B6A6" w14:textId="77777777" w:rsidTr="0090365F">
        <w:trPr>
          <w:trHeight w:val="20"/>
        </w:trPr>
        <w:tc>
          <w:tcPr>
            <w:tcW w:w="2880" w:type="dxa"/>
            <w:vMerge w:val="restart"/>
            <w:vAlign w:val="bottom"/>
          </w:tcPr>
          <w:p w14:paraId="335C81DB"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7EEE7E6E"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1E7533EE"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1155EF94"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28D4CA7F"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066939CA"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tc>
        <w:tc>
          <w:tcPr>
            <w:tcW w:w="2250" w:type="dxa"/>
            <w:vAlign w:val="bottom"/>
          </w:tcPr>
          <w:p w14:paraId="0DDAB115"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Խորվաթիա</w:t>
            </w:r>
          </w:p>
        </w:tc>
        <w:tc>
          <w:tcPr>
            <w:tcW w:w="1260" w:type="dxa"/>
            <w:vAlign w:val="bottom"/>
          </w:tcPr>
          <w:p w14:paraId="19C83D09"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-43.1</w:t>
            </w:r>
          </w:p>
        </w:tc>
        <w:tc>
          <w:tcPr>
            <w:tcW w:w="1080" w:type="dxa"/>
            <w:vAlign w:val="bottom"/>
          </w:tcPr>
          <w:p w14:paraId="31DA43E8"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1D6BF99E"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-74.0</w:t>
            </w:r>
          </w:p>
        </w:tc>
        <w:tc>
          <w:tcPr>
            <w:tcW w:w="1202" w:type="dxa"/>
            <w:vAlign w:val="bottom"/>
          </w:tcPr>
          <w:p w14:paraId="5253F02C"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47FC8796" w14:textId="77777777" w:rsidTr="0090365F">
        <w:trPr>
          <w:trHeight w:val="20"/>
        </w:trPr>
        <w:tc>
          <w:tcPr>
            <w:tcW w:w="2880" w:type="dxa"/>
            <w:vMerge/>
            <w:vAlign w:val="bottom"/>
          </w:tcPr>
          <w:p w14:paraId="03390960"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3E296026"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Կիպրոս</w:t>
            </w:r>
          </w:p>
        </w:tc>
        <w:tc>
          <w:tcPr>
            <w:tcW w:w="1260" w:type="dxa"/>
            <w:vAlign w:val="bottom"/>
          </w:tcPr>
          <w:p w14:paraId="545A5517"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8.2</w:t>
            </w:r>
          </w:p>
        </w:tc>
        <w:tc>
          <w:tcPr>
            <w:tcW w:w="1080" w:type="dxa"/>
            <w:vAlign w:val="bottom"/>
          </w:tcPr>
          <w:p w14:paraId="287F488C"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59.3</w:t>
            </w:r>
          </w:p>
        </w:tc>
        <w:tc>
          <w:tcPr>
            <w:tcW w:w="1170" w:type="dxa"/>
            <w:vAlign w:val="bottom"/>
          </w:tcPr>
          <w:p w14:paraId="360ED9A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202" w:type="dxa"/>
            <w:vAlign w:val="bottom"/>
          </w:tcPr>
          <w:p w14:paraId="72BFED39"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23ADF1BE" w14:textId="77777777" w:rsidTr="0090365F">
        <w:trPr>
          <w:trHeight w:val="20"/>
        </w:trPr>
        <w:tc>
          <w:tcPr>
            <w:tcW w:w="2880" w:type="dxa"/>
            <w:vMerge/>
            <w:vAlign w:val="bottom"/>
          </w:tcPr>
          <w:p w14:paraId="3DEA6447"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6415C903"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Գերմանիա</w:t>
            </w:r>
          </w:p>
        </w:tc>
        <w:tc>
          <w:tcPr>
            <w:tcW w:w="1260" w:type="dxa"/>
            <w:vAlign w:val="bottom"/>
          </w:tcPr>
          <w:p w14:paraId="32CD7466"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12 300.7</w:t>
            </w:r>
          </w:p>
        </w:tc>
        <w:tc>
          <w:tcPr>
            <w:tcW w:w="1080" w:type="dxa"/>
            <w:vAlign w:val="bottom"/>
          </w:tcPr>
          <w:p w14:paraId="0EF72DA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-15 765.6</w:t>
            </w:r>
          </w:p>
        </w:tc>
        <w:tc>
          <w:tcPr>
            <w:tcW w:w="1170" w:type="dxa"/>
            <w:vAlign w:val="bottom"/>
          </w:tcPr>
          <w:p w14:paraId="3B9EDC7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-15 003.5</w:t>
            </w:r>
          </w:p>
        </w:tc>
        <w:tc>
          <w:tcPr>
            <w:tcW w:w="1202" w:type="dxa"/>
            <w:vAlign w:val="bottom"/>
          </w:tcPr>
          <w:p w14:paraId="587BE28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-7 333.1</w:t>
            </w:r>
          </w:p>
        </w:tc>
      </w:tr>
      <w:tr w:rsidR="00C94A9F" w:rsidRPr="002C0355" w14:paraId="68BA92B1" w14:textId="77777777" w:rsidTr="0090365F">
        <w:trPr>
          <w:trHeight w:val="20"/>
        </w:trPr>
        <w:tc>
          <w:tcPr>
            <w:tcW w:w="2880" w:type="dxa"/>
            <w:vMerge/>
            <w:vAlign w:val="bottom"/>
          </w:tcPr>
          <w:p w14:paraId="631FCF4D"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5660AF89"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Ռուսաստանի Դաշնություն</w:t>
            </w:r>
          </w:p>
        </w:tc>
        <w:tc>
          <w:tcPr>
            <w:tcW w:w="1260" w:type="dxa"/>
            <w:vAlign w:val="bottom"/>
          </w:tcPr>
          <w:p w14:paraId="563B108E"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80" w:type="dxa"/>
            <w:vAlign w:val="bottom"/>
          </w:tcPr>
          <w:p w14:paraId="32F7061B"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49B21093"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-4 449.7</w:t>
            </w:r>
          </w:p>
        </w:tc>
        <w:tc>
          <w:tcPr>
            <w:tcW w:w="1202" w:type="dxa"/>
            <w:vAlign w:val="bottom"/>
          </w:tcPr>
          <w:p w14:paraId="4F32BE47"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14.6</w:t>
            </w:r>
          </w:p>
        </w:tc>
      </w:tr>
      <w:tr w:rsidR="00C94A9F" w:rsidRPr="002C0355" w14:paraId="322ABD3D" w14:textId="77777777" w:rsidTr="0090365F">
        <w:trPr>
          <w:trHeight w:val="20"/>
        </w:trPr>
        <w:tc>
          <w:tcPr>
            <w:tcW w:w="2880" w:type="dxa"/>
            <w:vMerge/>
            <w:vAlign w:val="bottom"/>
          </w:tcPr>
          <w:p w14:paraId="589A7587"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389BA518"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Շվեյցարիա</w:t>
            </w:r>
          </w:p>
        </w:tc>
        <w:tc>
          <w:tcPr>
            <w:tcW w:w="1260" w:type="dxa"/>
            <w:vAlign w:val="bottom"/>
          </w:tcPr>
          <w:p w14:paraId="4619568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43 650.8</w:t>
            </w:r>
          </w:p>
        </w:tc>
        <w:tc>
          <w:tcPr>
            <w:tcW w:w="1080" w:type="dxa"/>
            <w:vAlign w:val="bottom"/>
          </w:tcPr>
          <w:p w14:paraId="55190D1F"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42 167.0</w:t>
            </w:r>
          </w:p>
        </w:tc>
        <w:tc>
          <w:tcPr>
            <w:tcW w:w="1170" w:type="dxa"/>
            <w:vAlign w:val="bottom"/>
          </w:tcPr>
          <w:p w14:paraId="3D19522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385.4</w:t>
            </w:r>
          </w:p>
        </w:tc>
        <w:tc>
          <w:tcPr>
            <w:tcW w:w="1202" w:type="dxa"/>
            <w:vAlign w:val="bottom"/>
          </w:tcPr>
          <w:p w14:paraId="0F72621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02261ED1" w14:textId="77777777" w:rsidTr="0090365F">
        <w:trPr>
          <w:trHeight w:val="20"/>
        </w:trPr>
        <w:tc>
          <w:tcPr>
            <w:tcW w:w="2880" w:type="dxa"/>
            <w:vMerge/>
            <w:vAlign w:val="bottom"/>
          </w:tcPr>
          <w:p w14:paraId="2CAAAAAC"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2A625656"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Միացյալ Թագա-վորություն</w:t>
            </w:r>
          </w:p>
        </w:tc>
        <w:tc>
          <w:tcPr>
            <w:tcW w:w="1260" w:type="dxa"/>
            <w:vAlign w:val="bottom"/>
          </w:tcPr>
          <w:p w14:paraId="1996F08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545.4</w:t>
            </w:r>
          </w:p>
        </w:tc>
        <w:tc>
          <w:tcPr>
            <w:tcW w:w="1080" w:type="dxa"/>
            <w:vAlign w:val="bottom"/>
          </w:tcPr>
          <w:p w14:paraId="4E95D889"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65A0DEC7"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-25.9</w:t>
            </w:r>
          </w:p>
        </w:tc>
        <w:tc>
          <w:tcPr>
            <w:tcW w:w="1202" w:type="dxa"/>
            <w:vAlign w:val="bottom"/>
          </w:tcPr>
          <w:p w14:paraId="678F5E6B"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64A0DFEF" w14:textId="77777777" w:rsidTr="0090365F">
        <w:trPr>
          <w:trHeight w:val="20"/>
        </w:trPr>
        <w:tc>
          <w:tcPr>
            <w:tcW w:w="2880" w:type="dxa"/>
            <w:vAlign w:val="bottom"/>
          </w:tcPr>
          <w:p w14:paraId="0B78F9A4"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Հանքագործական արդյունաբերության հարակից գործունեություն</w:t>
            </w:r>
          </w:p>
        </w:tc>
        <w:tc>
          <w:tcPr>
            <w:tcW w:w="2250" w:type="dxa"/>
            <w:vAlign w:val="bottom"/>
          </w:tcPr>
          <w:p w14:paraId="3B0DC785"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eastAsia="GHEA Grapalat"/>
                <w:b/>
                <w:sz w:val="16"/>
                <w:szCs w:val="16"/>
              </w:rPr>
              <w:t> </w:t>
            </w:r>
          </w:p>
        </w:tc>
        <w:tc>
          <w:tcPr>
            <w:tcW w:w="1260" w:type="dxa"/>
            <w:vAlign w:val="bottom"/>
          </w:tcPr>
          <w:p w14:paraId="1AAC19F8"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3 666.4</w:t>
            </w:r>
          </w:p>
        </w:tc>
        <w:tc>
          <w:tcPr>
            <w:tcW w:w="1080" w:type="dxa"/>
            <w:vAlign w:val="bottom"/>
          </w:tcPr>
          <w:p w14:paraId="576CEF6C"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3 371</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5</w:t>
            </w:r>
          </w:p>
        </w:tc>
        <w:tc>
          <w:tcPr>
            <w:tcW w:w="1170" w:type="dxa"/>
            <w:vAlign w:val="bottom"/>
          </w:tcPr>
          <w:p w14:paraId="0929E225"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40 923</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9</w:t>
            </w:r>
          </w:p>
        </w:tc>
        <w:tc>
          <w:tcPr>
            <w:tcW w:w="1202" w:type="dxa"/>
            <w:vAlign w:val="bottom"/>
          </w:tcPr>
          <w:p w14:paraId="26D56C1A"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41 852</w:t>
            </w:r>
            <w:r w:rsidRPr="002C0355">
              <w:rPr>
                <w:rFonts w:ascii="GHEA Grapalat" w:eastAsia="GHEA Grapalat" w:hAnsi="GHEA Grapalat" w:cs="GHEA Grapalat"/>
                <w:sz w:val="16"/>
                <w:szCs w:val="16"/>
              </w:rPr>
              <w:t>.</w:t>
            </w:r>
            <w:r w:rsidRPr="002C0355">
              <w:rPr>
                <w:rFonts w:ascii="GHEA Grapalat" w:eastAsia="GHEA Grapalat" w:hAnsi="GHEA Grapalat" w:cs="GHEA Grapalat"/>
                <w:b/>
                <w:sz w:val="16"/>
                <w:szCs w:val="16"/>
              </w:rPr>
              <w:t>8</w:t>
            </w:r>
          </w:p>
        </w:tc>
      </w:tr>
      <w:tr w:rsidR="00C94A9F" w:rsidRPr="002C0355" w14:paraId="4CB925FF" w14:textId="77777777" w:rsidTr="0090365F">
        <w:trPr>
          <w:trHeight w:val="20"/>
        </w:trPr>
        <w:tc>
          <w:tcPr>
            <w:tcW w:w="2880" w:type="dxa"/>
            <w:vMerge w:val="restart"/>
            <w:vAlign w:val="bottom"/>
          </w:tcPr>
          <w:p w14:paraId="0ABBC066"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5FD0C419"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p w14:paraId="66FFD204"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eastAsia="GHEA Grapalat"/>
                <w:sz w:val="16"/>
                <w:szCs w:val="16"/>
              </w:rPr>
              <w:t> </w:t>
            </w:r>
          </w:p>
        </w:tc>
        <w:tc>
          <w:tcPr>
            <w:tcW w:w="2250" w:type="dxa"/>
            <w:vAlign w:val="bottom"/>
          </w:tcPr>
          <w:p w14:paraId="7F28C29C"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Ռուսաստանի Դաշնություն</w:t>
            </w:r>
          </w:p>
        </w:tc>
        <w:tc>
          <w:tcPr>
            <w:tcW w:w="1260" w:type="dxa"/>
            <w:vAlign w:val="bottom"/>
          </w:tcPr>
          <w:p w14:paraId="59BECEBC"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295.0</w:t>
            </w:r>
          </w:p>
        </w:tc>
        <w:tc>
          <w:tcPr>
            <w:tcW w:w="1080" w:type="dxa"/>
            <w:vAlign w:val="bottom"/>
          </w:tcPr>
          <w:p w14:paraId="080DEA14"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18D9A456"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253.7</w:t>
            </w:r>
          </w:p>
        </w:tc>
        <w:tc>
          <w:tcPr>
            <w:tcW w:w="1202" w:type="dxa"/>
            <w:vAlign w:val="bottom"/>
          </w:tcPr>
          <w:p w14:paraId="70822B04"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1 182.5</w:t>
            </w:r>
          </w:p>
        </w:tc>
      </w:tr>
      <w:tr w:rsidR="00C94A9F" w:rsidRPr="002C0355" w14:paraId="0AC9A863" w14:textId="77777777" w:rsidTr="0090365F">
        <w:trPr>
          <w:trHeight w:val="420"/>
        </w:trPr>
        <w:tc>
          <w:tcPr>
            <w:tcW w:w="2880" w:type="dxa"/>
            <w:vMerge/>
            <w:vAlign w:val="bottom"/>
          </w:tcPr>
          <w:p w14:paraId="75F3970D"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1CF6D1C0"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Միացյալ Թագա-վորություն</w:t>
            </w:r>
          </w:p>
        </w:tc>
        <w:tc>
          <w:tcPr>
            <w:tcW w:w="1260" w:type="dxa"/>
            <w:vAlign w:val="bottom"/>
          </w:tcPr>
          <w:p w14:paraId="43D96853"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3 371.5</w:t>
            </w:r>
          </w:p>
        </w:tc>
        <w:tc>
          <w:tcPr>
            <w:tcW w:w="1080" w:type="dxa"/>
            <w:vAlign w:val="bottom"/>
          </w:tcPr>
          <w:p w14:paraId="06840D20"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3 371.5</w:t>
            </w:r>
          </w:p>
        </w:tc>
        <w:tc>
          <w:tcPr>
            <w:tcW w:w="1170" w:type="dxa"/>
            <w:vAlign w:val="bottom"/>
          </w:tcPr>
          <w:p w14:paraId="12F8375B"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30 551.2</w:t>
            </w:r>
          </w:p>
        </w:tc>
        <w:tc>
          <w:tcPr>
            <w:tcW w:w="1202" w:type="dxa"/>
            <w:vAlign w:val="bottom"/>
          </w:tcPr>
          <w:p w14:paraId="57705069"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30 551.2</w:t>
            </w:r>
          </w:p>
        </w:tc>
      </w:tr>
      <w:tr w:rsidR="00C94A9F" w:rsidRPr="002C0355" w14:paraId="394A03FD" w14:textId="77777777" w:rsidTr="0090365F">
        <w:trPr>
          <w:trHeight w:val="240"/>
        </w:trPr>
        <w:tc>
          <w:tcPr>
            <w:tcW w:w="2880" w:type="dxa"/>
            <w:vMerge/>
            <w:vAlign w:val="bottom"/>
          </w:tcPr>
          <w:p w14:paraId="754D8214" w14:textId="77777777" w:rsidR="00C94A9F" w:rsidRPr="002C0355" w:rsidRDefault="00C94A9F" w:rsidP="00303B26">
            <w:pPr>
              <w:spacing w:after="0" w:line="240" w:lineRule="auto"/>
              <w:rPr>
                <w:rFonts w:ascii="GHEA Grapalat" w:eastAsia="GHEA Grapalat" w:hAnsi="GHEA Grapalat" w:cs="GHEA Grapalat"/>
                <w:sz w:val="16"/>
                <w:szCs w:val="16"/>
              </w:rPr>
            </w:pPr>
          </w:p>
        </w:tc>
        <w:tc>
          <w:tcPr>
            <w:tcW w:w="2250" w:type="dxa"/>
            <w:vAlign w:val="bottom"/>
          </w:tcPr>
          <w:p w14:paraId="3984283C"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Ջերսի</w:t>
            </w:r>
          </w:p>
        </w:tc>
        <w:tc>
          <w:tcPr>
            <w:tcW w:w="1260" w:type="dxa"/>
            <w:vAlign w:val="bottom"/>
          </w:tcPr>
          <w:p w14:paraId="1E086016"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80" w:type="dxa"/>
            <w:vAlign w:val="bottom"/>
          </w:tcPr>
          <w:p w14:paraId="425B011C"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170" w:type="dxa"/>
            <w:vAlign w:val="bottom"/>
          </w:tcPr>
          <w:p w14:paraId="38467633"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10 119.1</w:t>
            </w:r>
          </w:p>
        </w:tc>
        <w:tc>
          <w:tcPr>
            <w:tcW w:w="1202" w:type="dxa"/>
            <w:vAlign w:val="bottom"/>
          </w:tcPr>
          <w:p w14:paraId="02315301"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10 119.1</w:t>
            </w:r>
          </w:p>
        </w:tc>
      </w:tr>
    </w:tbl>
    <w:p w14:paraId="3240FC28"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6787C459" w14:textId="77777777" w:rsidR="00C94A9F" w:rsidRPr="002C0355" w:rsidRDefault="00C94A9F" w:rsidP="00C94A9F">
      <w:pPr>
        <w:spacing w:after="0" w:line="240" w:lineRule="auto"/>
        <w:jc w:val="both"/>
        <w:rPr>
          <w:rFonts w:ascii="GHEA Grapalat" w:eastAsia="GHEA Grapalat" w:hAnsi="GHEA Grapalat" w:cs="GHEA Grapalat"/>
        </w:rPr>
      </w:pPr>
    </w:p>
    <w:p w14:paraId="5E846717" w14:textId="77777777" w:rsidR="00C94A9F" w:rsidRPr="002C0355" w:rsidRDefault="00C94A9F" w:rsidP="00C94A9F">
      <w:pPr>
        <w:keepNext/>
        <w:keepLines/>
        <w:spacing w:after="0" w:line="240" w:lineRule="auto"/>
        <w:jc w:val="both"/>
        <w:rPr>
          <w:rFonts w:ascii="GHEA Grapalat" w:eastAsia="GHEA Grapalat" w:hAnsi="GHEA Grapalat" w:cs="GHEA Grapalat"/>
          <w:color w:val="365F91"/>
        </w:rPr>
      </w:pPr>
    </w:p>
    <w:p w14:paraId="1873D89E" w14:textId="77777777" w:rsidR="00C94A9F" w:rsidRPr="002C0355" w:rsidRDefault="00C94A9F" w:rsidP="00C94A9F">
      <w:pPr>
        <w:pStyle w:val="Heading2"/>
        <w:numPr>
          <w:ilvl w:val="1"/>
          <w:numId w:val="18"/>
        </w:numPr>
        <w:spacing w:before="0" w:line="240" w:lineRule="auto"/>
        <w:ind w:left="540" w:hanging="540"/>
        <w:rPr>
          <w:rFonts w:eastAsia="GHEA Grapalat" w:cs="GHEA Grapalat"/>
        </w:rPr>
      </w:pPr>
      <w:r w:rsidRPr="002C0355">
        <w:rPr>
          <w:rFonts w:eastAsia="GHEA Grapalat" w:cs="GHEA Grapalat"/>
        </w:rPr>
        <w:t xml:space="preserve"> </w:t>
      </w:r>
      <w:bookmarkStart w:id="59" w:name="_Toc511659931"/>
      <w:r w:rsidRPr="002C0355">
        <w:rPr>
          <w:rFonts w:eastAsia="GHEA Grapalat" w:cs="GHEA Grapalat"/>
        </w:rPr>
        <w:t>Օգտակար հանածոյի արդյունահանման նպատակով երկրաբանական ուսումնասիրության թույլտվությունները և գործունեության հիմնական տեսակներ</w:t>
      </w:r>
      <w:bookmarkEnd w:id="59"/>
    </w:p>
    <w:p w14:paraId="2F49D128" w14:textId="77777777" w:rsidR="00C94A9F" w:rsidRPr="002C0355" w:rsidRDefault="00C94A9F" w:rsidP="00C94A9F">
      <w:pPr>
        <w:spacing w:after="0" w:line="240" w:lineRule="auto"/>
        <w:rPr>
          <w:rFonts w:ascii="GHEA Grapalat" w:eastAsia="GHEA Grapalat" w:hAnsi="GHEA Grapalat" w:cs="GHEA Grapalat"/>
        </w:rPr>
      </w:pPr>
    </w:p>
    <w:p w14:paraId="3DE9C85E" w14:textId="77777777" w:rsidR="00C94A9F" w:rsidRPr="002C0355" w:rsidRDefault="00C94A9F" w:rsidP="00C94A9F">
      <w:pPr>
        <w:pStyle w:val="Heading3"/>
        <w:spacing w:before="0" w:line="240" w:lineRule="auto"/>
        <w:rPr>
          <w:rFonts w:ascii="GHEA Grapalat" w:eastAsia="GHEA Grapalat" w:hAnsi="GHEA Grapalat" w:cs="GHEA Grapalat"/>
        </w:rPr>
      </w:pPr>
      <w:bookmarkStart w:id="60" w:name="_Toc511659932"/>
      <w:r w:rsidRPr="002C0355">
        <w:rPr>
          <w:rFonts w:ascii="GHEA Grapalat" w:eastAsia="GHEA Grapalat" w:hAnsi="GHEA Grapalat" w:cs="GHEA Grapalat"/>
        </w:rPr>
        <w:t>Երկրաբանական ուսումնասիրության նպատակով տրվող ընդերքօգտագործման իրավունքների ընդհանուր թիվը</w:t>
      </w:r>
      <w:bookmarkEnd w:id="60"/>
    </w:p>
    <w:p w14:paraId="4CB89A03" w14:textId="77777777" w:rsidR="00C94A9F" w:rsidRPr="002C0355" w:rsidRDefault="00C94A9F" w:rsidP="00C94A9F">
      <w:pPr>
        <w:spacing w:after="0" w:line="240" w:lineRule="auto"/>
        <w:jc w:val="both"/>
        <w:rPr>
          <w:rFonts w:ascii="GHEA Grapalat" w:eastAsia="GHEA Grapalat" w:hAnsi="GHEA Grapalat" w:cs="GHEA Grapalat"/>
        </w:rPr>
      </w:pPr>
    </w:p>
    <w:p w14:paraId="5329D691" w14:textId="2E501EFC"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Երկրաբանական ուսումնասիրության նպատակով ընդերքօգտագործման թույլտվությունների վերաբերյալ տեղեկատվություն առկա է հետևյալ կայքերում</w:t>
      </w:r>
      <w:r w:rsidR="00647D70" w:rsidRPr="002C0355">
        <w:rPr>
          <w:rFonts w:ascii="GHEA Grapalat" w:eastAsia="GHEA Grapalat" w:hAnsi="GHEA Grapalat" w:cs="GHEA Grapalat"/>
        </w:rPr>
        <w:t xml:space="preserve">. </w:t>
      </w:r>
    </w:p>
    <w:p w14:paraId="07195105" w14:textId="77777777" w:rsidR="00C94A9F" w:rsidRPr="002C0355" w:rsidRDefault="00C94A9F" w:rsidP="00C94A9F">
      <w:pPr>
        <w:numPr>
          <w:ilvl w:val="0"/>
          <w:numId w:val="46"/>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ՀՀ կառավարության պաշտոնական կայք՝ </w:t>
      </w:r>
      <w:hyperlink r:id="rId55">
        <w:r w:rsidRPr="002C0355">
          <w:rPr>
            <w:rFonts w:ascii="GHEA Grapalat" w:eastAsia="GHEA Grapalat" w:hAnsi="GHEA Grapalat" w:cs="GHEA Grapalat"/>
            <w:color w:val="1155CC"/>
            <w:u w:val="single"/>
          </w:rPr>
          <w:t>https://www.e-gov.am/lists/</w:t>
        </w:r>
      </w:hyperlink>
    </w:p>
    <w:p w14:paraId="7145E635" w14:textId="77777777" w:rsidR="00C94A9F" w:rsidRPr="002C0355" w:rsidRDefault="00C94A9F" w:rsidP="00C94A9F">
      <w:pPr>
        <w:numPr>
          <w:ilvl w:val="0"/>
          <w:numId w:val="46"/>
        </w:numPr>
        <w:spacing w:after="0" w:line="240" w:lineRule="auto"/>
        <w:contextualSpacing/>
        <w:jc w:val="both"/>
        <w:rPr>
          <w:rFonts w:ascii="GHEA Grapalat" w:hAnsi="GHEA Grapalat"/>
        </w:rPr>
      </w:pPr>
      <w:r w:rsidRPr="002C0355">
        <w:rPr>
          <w:rFonts w:ascii="GHEA Grapalat" w:eastAsia="GHEA Grapalat" w:hAnsi="GHEA Grapalat" w:cs="GHEA Grapalat"/>
        </w:rPr>
        <w:t>ՀՀ ԷԵԲՊՆ-ի պաշտոնական կայք՝</w:t>
      </w:r>
      <w:r w:rsidRPr="002C0355">
        <w:rPr>
          <w:rFonts w:eastAsia="GHEA Grapalat"/>
        </w:rPr>
        <w:t> </w:t>
      </w:r>
      <w:hyperlink r:id="rId56">
        <w:r w:rsidRPr="002C0355">
          <w:rPr>
            <w:rFonts w:ascii="GHEA Grapalat" w:eastAsia="GHEA Grapalat" w:hAnsi="GHEA Grapalat" w:cs="GHEA Grapalat"/>
            <w:color w:val="1155CC"/>
            <w:u w:val="single"/>
          </w:rPr>
          <w:t>http://www.minenergy.am/page/422</w:t>
        </w:r>
      </w:hyperlink>
    </w:p>
    <w:p w14:paraId="219D84B4" w14:textId="21411707" w:rsidR="00C94A9F" w:rsidRPr="002C0355" w:rsidRDefault="00C94A9F" w:rsidP="00C94A9F">
      <w:pPr>
        <w:numPr>
          <w:ilvl w:val="0"/>
          <w:numId w:val="46"/>
        </w:numPr>
        <w:spacing w:after="0" w:line="240" w:lineRule="auto"/>
        <w:contextualSpacing/>
        <w:jc w:val="both"/>
        <w:rPr>
          <w:rFonts w:ascii="GHEA Grapalat" w:hAnsi="GHEA Grapalat"/>
        </w:rPr>
      </w:pPr>
      <w:r w:rsidRPr="002C0355">
        <w:rPr>
          <w:rFonts w:ascii="GHEA Grapalat" w:eastAsia="GHEA Grapalat" w:hAnsi="GHEA Grapalat" w:cs="GHEA Grapalat"/>
        </w:rPr>
        <w:t>ՀՀ ԷԵԲՊՆ հանրապետական երկրաբանական ֆոնդի պաշտոնական կայք՝</w:t>
      </w:r>
      <w:r w:rsidRPr="002C0355">
        <w:rPr>
          <w:rFonts w:eastAsia="GHEA Grapalat"/>
        </w:rPr>
        <w:t> </w:t>
      </w:r>
      <w:hyperlink r:id="rId57">
        <w:r w:rsidRPr="002C0355">
          <w:rPr>
            <w:rFonts w:ascii="GHEA Grapalat" w:eastAsia="GHEA Grapalat" w:hAnsi="GHEA Grapalat" w:cs="GHEA Grapalat"/>
            <w:color w:val="1155CC"/>
            <w:u w:val="single"/>
          </w:rPr>
          <w:t>www.geo-fund.am/en/issued-permits</w:t>
        </w:r>
      </w:hyperlink>
      <w:r w:rsidRPr="002C0355">
        <w:rPr>
          <w:rFonts w:ascii="GHEA Grapalat" w:eastAsia="GHEA Grapalat" w:hAnsi="GHEA Grapalat" w:cs="GHEA Grapalat"/>
          <w:color w:val="1155CC"/>
          <w:u w:val="single"/>
        </w:rPr>
        <w:t>/</w:t>
      </w:r>
    </w:p>
    <w:p w14:paraId="32F8B433" w14:textId="77777777" w:rsidR="00C94A9F" w:rsidRPr="002C0355" w:rsidRDefault="00C94A9F" w:rsidP="00C94A9F">
      <w:pPr>
        <w:spacing w:after="0" w:line="240" w:lineRule="auto"/>
        <w:jc w:val="both"/>
        <w:rPr>
          <w:rFonts w:ascii="GHEA Grapalat" w:eastAsia="GHEA Grapalat" w:hAnsi="GHEA Grapalat" w:cs="GHEA Grapalat"/>
        </w:rPr>
      </w:pPr>
    </w:p>
    <w:p w14:paraId="686778F8" w14:textId="7CC85BCA"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Երկրաբանական ֆոնդի կայքում, որը գործարկվել է 2017թ. սեպտեմբերին, ներկայացված է երկրաբանական ուսումնասիրության նպատակով տրված ընդերքօգտագործման թույլտվությունների ցանկը (դրանք հետագա արդյունահանման նպատակով երկրաբանական ուսումնասիրության համար տրված ընդերքօգտագործման իրավունքներն են), ներկայացված չեն երկրաբանական ուսումնասիրության նպատակով տրված թույլտվությունները (ընդհանուր երկրաբանական ուսումնասիրություն՝ առանց կոնկրետ հանքատեսակի նշմամբ): Երկրաբանական ուսումնասիրության նպատակով տրված ընդերքօգտագործման թույլտվությունների ցուցակը լիարժեք չէ.</w:t>
      </w:r>
      <w:r w:rsidR="00647D70" w:rsidRPr="002C0355">
        <w:rPr>
          <w:rFonts w:ascii="GHEA Grapalat" w:eastAsia="GHEA Grapalat" w:hAnsi="GHEA Grapalat" w:cs="GHEA Grapalat"/>
        </w:rPr>
        <w:t xml:space="preserve"> </w:t>
      </w:r>
      <w:r w:rsidRPr="002C0355">
        <w:rPr>
          <w:rFonts w:eastAsia="GHEA Grapalat"/>
        </w:rPr>
        <w:t> </w:t>
      </w:r>
    </w:p>
    <w:p w14:paraId="6498A43F" w14:textId="77777777" w:rsidR="00C94A9F" w:rsidRPr="002C0355" w:rsidRDefault="00C94A9F" w:rsidP="00C94A9F">
      <w:pPr>
        <w:numPr>
          <w:ilvl w:val="0"/>
          <w:numId w:val="46"/>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Երկրաբանական ֆոնդի տվյալներով՝ հետագա արդյունահանման նպատակով երկրաբանական ուսումնասիրությունների համար տրված ընդերքօգտագործման թույլտվությունների թիվը 14 է, </w:t>
      </w:r>
    </w:p>
    <w:p w14:paraId="4EE20324" w14:textId="77777777" w:rsidR="00C94A9F" w:rsidRPr="002C0355" w:rsidRDefault="00C94A9F" w:rsidP="00C94A9F">
      <w:pPr>
        <w:numPr>
          <w:ilvl w:val="0"/>
          <w:numId w:val="46"/>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ՀՀ կառավարության կայքում ներկայացված ցուցակի համաձայն՝ այդ  թույլտվությունների թիվը 41 է: </w:t>
      </w:r>
    </w:p>
    <w:p w14:paraId="4F9F5864" w14:textId="77777777" w:rsidR="00C94A9F" w:rsidRPr="002C0355" w:rsidRDefault="00C94A9F" w:rsidP="00C94A9F">
      <w:pPr>
        <w:spacing w:after="0" w:line="240" w:lineRule="auto"/>
        <w:jc w:val="both"/>
        <w:rPr>
          <w:rFonts w:ascii="GHEA Grapalat" w:eastAsia="GHEA Grapalat" w:hAnsi="GHEA Grapalat" w:cs="GHEA Grapalat"/>
        </w:rPr>
      </w:pPr>
    </w:p>
    <w:p w14:paraId="2F0EC5C7" w14:textId="3AFE6CF3"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Հնարավոր է, որ տարբերությունը պայմանավորված է այն հանգամանքով, որ Երկրաբանական ֆոնդի կայքը միայն վերջերս է գործարկվել և դեռևս համալրման փուլում է</w:t>
      </w:r>
      <w:r w:rsidR="00396167" w:rsidRPr="002C0355">
        <w:rPr>
          <w:rStyle w:val="FootnoteReference"/>
          <w:rFonts w:ascii="GHEA Grapalat" w:eastAsia="GHEA Grapalat" w:hAnsi="GHEA Grapalat" w:cs="GHEA Grapalat"/>
        </w:rPr>
        <w:footnoteReference w:id="31"/>
      </w:r>
      <w:r w:rsidRPr="002C0355">
        <w:rPr>
          <w:rFonts w:ascii="GHEA Grapalat" w:eastAsia="GHEA Grapalat" w:hAnsi="GHEA Grapalat" w:cs="GHEA Grapalat"/>
        </w:rPr>
        <w:t xml:space="preserve">: </w:t>
      </w:r>
    </w:p>
    <w:p w14:paraId="64C627C7" w14:textId="77777777" w:rsidR="00C94A9F" w:rsidRPr="002C0355" w:rsidRDefault="00C94A9F" w:rsidP="00C94A9F">
      <w:pPr>
        <w:spacing w:after="0" w:line="240" w:lineRule="auto"/>
        <w:jc w:val="both"/>
        <w:rPr>
          <w:rFonts w:ascii="GHEA Grapalat" w:eastAsia="GHEA Grapalat" w:hAnsi="GHEA Grapalat" w:cs="GHEA Grapalat"/>
        </w:rPr>
      </w:pPr>
    </w:p>
    <w:p w14:paraId="20F0D7E2" w14:textId="6843434A"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Բոլոր երեք կայքերում ներկայացված տեղեկատվությունը վերաբերում է միայն ընթացիկ տարվան: </w:t>
      </w:r>
      <w:r w:rsidRPr="002C0355">
        <w:rPr>
          <w:rFonts w:eastAsia="GHEA Grapalat"/>
        </w:rPr>
        <w:t> </w:t>
      </w:r>
      <w:r w:rsidRPr="002C0355">
        <w:rPr>
          <w:rFonts w:ascii="GHEA Grapalat" w:eastAsia="GHEA Grapalat" w:hAnsi="GHEA Grapalat" w:cs="GHEA Grapalat"/>
        </w:rPr>
        <w:t xml:space="preserve">2016թ. և նախորդ տարիների թույլտվությունների առանձին ցուցակներն առցանց հասանելի չեն: Գրավոր հարցմանն ի պատասխան ԷԵԲՊՆ-ից ստացել ենք ընկերությունների ցանկը, որոնք ստացել են ընդերքօգտագործման թույլտվություն երկրաբանական ուսումնասիրություններ իրականացնելու նպատակով և այն ներկայացված է Հավելված 9-ում: Միևնույն ժամանակ, 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7</w:t>
      </w:r>
      <w:r w:rsidRPr="002C0355">
        <w:rPr>
          <w:rFonts w:ascii="GHEA Grapalat" w:eastAsia="GHEA Grapalat" w:hAnsi="GHEA Grapalat" w:cs="GHEA Grapalat"/>
        </w:rPr>
        <w:t xml:space="preserve">-ում ամփոփված է բոլոր 3 աղբյուրների տեղեկատվությունը: </w:t>
      </w:r>
    </w:p>
    <w:p w14:paraId="5296C3BB" w14:textId="77777777" w:rsidR="00C94A9F" w:rsidRPr="002C0355" w:rsidRDefault="00C94A9F" w:rsidP="00C94A9F">
      <w:pPr>
        <w:spacing w:after="0" w:line="240" w:lineRule="auto"/>
        <w:jc w:val="both"/>
        <w:rPr>
          <w:rFonts w:ascii="GHEA Grapalat" w:eastAsia="GHEA Grapalat" w:hAnsi="GHEA Grapalat" w:cs="GHEA Grapalat"/>
        </w:rPr>
      </w:pPr>
    </w:p>
    <w:p w14:paraId="7CDFB379" w14:textId="77777777" w:rsidR="00C94A9F" w:rsidRPr="002C0355" w:rsidRDefault="00C94A9F" w:rsidP="00C94A9F">
      <w:pPr>
        <w:spacing w:after="0" w:line="240" w:lineRule="auto"/>
        <w:jc w:val="both"/>
        <w:rPr>
          <w:rFonts w:ascii="GHEA Grapalat" w:eastAsia="GHEA Grapalat" w:hAnsi="GHEA Grapalat" w:cs="GHEA Grapalat"/>
        </w:rPr>
      </w:pPr>
    </w:p>
    <w:p w14:paraId="2CF5214B" w14:textId="6E6C3E35"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7</w:t>
      </w:r>
      <w:r w:rsidRPr="002C0355">
        <w:rPr>
          <w:rFonts w:ascii="GHEA Grapalat" w:eastAsia="GHEA Grapalat" w:hAnsi="GHEA Grapalat" w:cs="GHEA Grapalat"/>
        </w:rPr>
        <w:t xml:space="preserve">. Կառավարության և պետական մարմինների կայքերում առկա՝ երկրաբանական ուսումնասիրության նպատակով ընդերքօգտագործման թույլտվությունների մասին տեղեկատվություն </w:t>
      </w:r>
    </w:p>
    <w:tbl>
      <w:tblPr>
        <w:tblStyle w:val="20"/>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1579"/>
        <w:gridCol w:w="4495"/>
      </w:tblGrid>
      <w:tr w:rsidR="00C94A9F" w:rsidRPr="002C0355" w14:paraId="584AB2D5" w14:textId="77777777" w:rsidTr="00303B26">
        <w:tc>
          <w:tcPr>
            <w:tcW w:w="3310" w:type="dxa"/>
          </w:tcPr>
          <w:p w14:paraId="530B094B" w14:textId="77777777" w:rsidR="00C94A9F" w:rsidRPr="002C0355" w:rsidRDefault="00C94A9F" w:rsidP="00303B26">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Վեբ կայք</w:t>
            </w:r>
          </w:p>
        </w:tc>
        <w:tc>
          <w:tcPr>
            <w:tcW w:w="1579" w:type="dxa"/>
          </w:tcPr>
          <w:p w14:paraId="69707449" w14:textId="77777777" w:rsidR="00C94A9F" w:rsidRPr="002C0355" w:rsidRDefault="00C94A9F" w:rsidP="00303B26">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Ամսաթիվը</w:t>
            </w:r>
          </w:p>
        </w:tc>
        <w:tc>
          <w:tcPr>
            <w:tcW w:w="4495" w:type="dxa"/>
          </w:tcPr>
          <w:p w14:paraId="1A29FFE5" w14:textId="77777777" w:rsidR="00C94A9F" w:rsidRPr="002C0355" w:rsidRDefault="00C94A9F" w:rsidP="00303B26">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Ներառված տվյալները</w:t>
            </w:r>
          </w:p>
        </w:tc>
      </w:tr>
      <w:tr w:rsidR="00C94A9F" w:rsidRPr="002C0355" w14:paraId="7E2724A1" w14:textId="77777777" w:rsidTr="00303B26">
        <w:tc>
          <w:tcPr>
            <w:tcW w:w="3310" w:type="dxa"/>
          </w:tcPr>
          <w:p w14:paraId="44BB6986" w14:textId="77777777" w:rsidR="00C94A9F" w:rsidRPr="002C0355" w:rsidRDefault="00533A9C" w:rsidP="00303B26">
            <w:pPr>
              <w:spacing w:after="0" w:line="240" w:lineRule="auto"/>
              <w:jc w:val="both"/>
              <w:rPr>
                <w:rFonts w:ascii="GHEA Grapalat" w:eastAsia="GHEA Grapalat" w:hAnsi="GHEA Grapalat" w:cs="GHEA Grapalat"/>
                <w:sz w:val="16"/>
                <w:szCs w:val="16"/>
              </w:rPr>
            </w:pPr>
            <w:hyperlink r:id="rId58">
              <w:r w:rsidR="00C94A9F" w:rsidRPr="002C0355">
                <w:rPr>
                  <w:rFonts w:ascii="GHEA Grapalat" w:eastAsia="GHEA Grapalat" w:hAnsi="GHEA Grapalat" w:cs="GHEA Grapalat"/>
                  <w:color w:val="1155CC"/>
                  <w:sz w:val="16"/>
                  <w:szCs w:val="16"/>
                  <w:u w:val="single"/>
                </w:rPr>
                <w:t>https://www.e-gov.am/lists/</w:t>
              </w:r>
            </w:hyperlink>
          </w:p>
        </w:tc>
        <w:tc>
          <w:tcPr>
            <w:tcW w:w="1579" w:type="dxa"/>
          </w:tcPr>
          <w:p w14:paraId="64CC12D8" w14:textId="77777777" w:rsidR="00C94A9F" w:rsidRPr="002C0355" w:rsidRDefault="00C94A9F" w:rsidP="00303B26">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1-ը հուլիսի, 2017թ.</w:t>
            </w:r>
          </w:p>
        </w:tc>
        <w:tc>
          <w:tcPr>
            <w:tcW w:w="4495" w:type="dxa"/>
          </w:tcPr>
          <w:p w14:paraId="03FBC828" w14:textId="77777777" w:rsidR="00C94A9F" w:rsidRPr="002C0355" w:rsidRDefault="00C94A9F" w:rsidP="00303B26">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Թվարկված են 41 թույլտվություններ՝ , որտեղ նշված է՝ </w:t>
            </w:r>
          </w:p>
          <w:p w14:paraId="6D3A5848" w14:textId="77777777" w:rsidR="00C94A9F" w:rsidRPr="002C0355" w:rsidRDefault="00C94A9F" w:rsidP="00A16510">
            <w:pPr>
              <w:numPr>
                <w:ilvl w:val="0"/>
                <w:numId w:val="52"/>
              </w:numPr>
              <w:spacing w:after="0" w:line="240" w:lineRule="auto"/>
              <w:ind w:left="504"/>
              <w:contextualSpacing/>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Ընկերության անվանումը</w:t>
            </w:r>
          </w:p>
          <w:p w14:paraId="7259B35F" w14:textId="77777777" w:rsidR="00C94A9F" w:rsidRPr="002C0355" w:rsidRDefault="00C94A9F" w:rsidP="00303B26">
            <w:pPr>
              <w:numPr>
                <w:ilvl w:val="0"/>
                <w:numId w:val="52"/>
              </w:numPr>
              <w:spacing w:after="0" w:line="240" w:lineRule="auto"/>
              <w:ind w:left="504"/>
              <w:contextualSpacing/>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Գործունեության իրականացման վայրը</w:t>
            </w:r>
          </w:p>
          <w:p w14:paraId="76432F08"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համարը</w:t>
            </w:r>
          </w:p>
          <w:p w14:paraId="0A7038ED"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նպատակը</w:t>
            </w:r>
          </w:p>
          <w:p w14:paraId="0E4488AF"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տրման ամսաթիվը</w:t>
            </w:r>
          </w:p>
          <w:p w14:paraId="763C57F8"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գործողության ժամկետը</w:t>
            </w:r>
          </w:p>
          <w:p w14:paraId="0407C05B"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Պայմանագրի համարը</w:t>
            </w:r>
          </w:p>
          <w:p w14:paraId="386B0EE4"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Նշումներ</w:t>
            </w:r>
          </w:p>
        </w:tc>
      </w:tr>
      <w:tr w:rsidR="00C94A9F" w:rsidRPr="002C0355" w14:paraId="5752F80E" w14:textId="77777777" w:rsidTr="00303B26">
        <w:tc>
          <w:tcPr>
            <w:tcW w:w="3310" w:type="dxa"/>
          </w:tcPr>
          <w:p w14:paraId="3EB53298" w14:textId="77777777" w:rsidR="00C94A9F" w:rsidRPr="002C0355" w:rsidRDefault="00533A9C" w:rsidP="00303B26">
            <w:pPr>
              <w:spacing w:after="0" w:line="240" w:lineRule="auto"/>
              <w:jc w:val="both"/>
              <w:rPr>
                <w:rFonts w:ascii="GHEA Grapalat" w:eastAsia="GHEA Grapalat" w:hAnsi="GHEA Grapalat" w:cs="GHEA Grapalat"/>
                <w:sz w:val="16"/>
                <w:szCs w:val="16"/>
              </w:rPr>
            </w:pPr>
            <w:hyperlink r:id="rId59">
              <w:r w:rsidR="00C94A9F" w:rsidRPr="002C0355">
                <w:rPr>
                  <w:rFonts w:ascii="GHEA Grapalat" w:eastAsia="GHEA Grapalat" w:hAnsi="GHEA Grapalat" w:cs="GHEA Grapalat"/>
                  <w:color w:val="1155CC"/>
                  <w:sz w:val="16"/>
                  <w:szCs w:val="16"/>
                  <w:u w:val="single"/>
                </w:rPr>
                <w:t>http://www.minenergy.am/page/422</w:t>
              </w:r>
            </w:hyperlink>
          </w:p>
        </w:tc>
        <w:tc>
          <w:tcPr>
            <w:tcW w:w="1579" w:type="dxa"/>
          </w:tcPr>
          <w:p w14:paraId="4862BFAB" w14:textId="77777777" w:rsidR="00C94A9F" w:rsidRPr="002C0355" w:rsidRDefault="00C94A9F" w:rsidP="00303B26">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1-ը հուլիսի, 2017թ.</w:t>
            </w:r>
          </w:p>
        </w:tc>
        <w:tc>
          <w:tcPr>
            <w:tcW w:w="4495" w:type="dxa"/>
          </w:tcPr>
          <w:p w14:paraId="0F5FE3C8" w14:textId="77777777" w:rsidR="00C94A9F" w:rsidRPr="002C0355" w:rsidRDefault="00C94A9F" w:rsidP="00303B26">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Թվարկված են 41 թույլտվություններ, որտեղ նշված է՝</w:t>
            </w:r>
          </w:p>
          <w:p w14:paraId="6CB22F45"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Ընկերության անվանումը</w:t>
            </w:r>
          </w:p>
          <w:p w14:paraId="0ACC4C14"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Գործունեության իրականացման վայրը</w:t>
            </w:r>
          </w:p>
          <w:p w14:paraId="5A8F3EDB"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համարը</w:t>
            </w:r>
          </w:p>
          <w:p w14:paraId="446B3C1D"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նպատակը</w:t>
            </w:r>
          </w:p>
          <w:p w14:paraId="60EDF53B"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տրման ամսաթիվը</w:t>
            </w:r>
          </w:p>
          <w:p w14:paraId="23E5CA54"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գործողության ժամկետը</w:t>
            </w:r>
          </w:p>
          <w:p w14:paraId="418FAF97"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Պայմանագրի համարը</w:t>
            </w:r>
          </w:p>
          <w:p w14:paraId="404FFABD"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Նշումներ</w:t>
            </w:r>
          </w:p>
        </w:tc>
      </w:tr>
      <w:tr w:rsidR="00C94A9F" w:rsidRPr="002C0355" w14:paraId="3210FDBF" w14:textId="77777777" w:rsidTr="00303B26">
        <w:tc>
          <w:tcPr>
            <w:tcW w:w="3310" w:type="dxa"/>
          </w:tcPr>
          <w:p w14:paraId="2503114C" w14:textId="77777777" w:rsidR="00C94A9F" w:rsidRPr="002C0355" w:rsidRDefault="00533A9C" w:rsidP="00303B26">
            <w:pPr>
              <w:spacing w:after="0" w:line="240" w:lineRule="auto"/>
              <w:jc w:val="both"/>
              <w:rPr>
                <w:rFonts w:ascii="GHEA Grapalat" w:eastAsia="GHEA Grapalat" w:hAnsi="GHEA Grapalat" w:cs="GHEA Grapalat"/>
                <w:sz w:val="16"/>
                <w:szCs w:val="16"/>
              </w:rPr>
            </w:pPr>
            <w:hyperlink r:id="rId60">
              <w:r w:rsidR="00C94A9F" w:rsidRPr="002C0355">
                <w:rPr>
                  <w:rFonts w:ascii="GHEA Grapalat" w:eastAsia="GHEA Grapalat" w:hAnsi="GHEA Grapalat" w:cs="GHEA Grapalat"/>
                  <w:color w:val="1155CC"/>
                  <w:sz w:val="16"/>
                  <w:szCs w:val="16"/>
                  <w:u w:val="single"/>
                </w:rPr>
                <w:t>www.geo-fund.am/en/issued-permits</w:t>
              </w:r>
            </w:hyperlink>
            <w:r w:rsidR="00C94A9F" w:rsidRPr="002C0355">
              <w:rPr>
                <w:rFonts w:ascii="GHEA Grapalat" w:eastAsia="GHEA Grapalat" w:hAnsi="GHEA Grapalat" w:cs="GHEA Grapalat"/>
                <w:color w:val="1155CC"/>
                <w:sz w:val="16"/>
                <w:szCs w:val="16"/>
                <w:u w:val="single"/>
              </w:rPr>
              <w:t>/</w:t>
            </w:r>
          </w:p>
        </w:tc>
        <w:tc>
          <w:tcPr>
            <w:tcW w:w="1579" w:type="dxa"/>
          </w:tcPr>
          <w:p w14:paraId="01BB4CC8"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Թվագրված չեն, ենթադրվում է, որ ընթացիկ ինֆորմացիա է </w:t>
            </w:r>
          </w:p>
        </w:tc>
        <w:tc>
          <w:tcPr>
            <w:tcW w:w="4495" w:type="dxa"/>
          </w:tcPr>
          <w:p w14:paraId="097D42AA" w14:textId="77777777" w:rsidR="00C94A9F" w:rsidRPr="002C0355" w:rsidRDefault="00C94A9F" w:rsidP="00303B26">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Թվարկված են 14 թույլտվություններ, որտեղ նշված է՝</w:t>
            </w:r>
          </w:p>
          <w:p w14:paraId="25733B78"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Ընկերության անվանումը</w:t>
            </w:r>
          </w:p>
          <w:p w14:paraId="50BD2E8B"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համարը</w:t>
            </w:r>
          </w:p>
          <w:p w14:paraId="04AF71CA" w14:textId="77777777" w:rsidR="00C94A9F" w:rsidRPr="002C0355" w:rsidRDefault="00C94A9F" w:rsidP="00303B26">
            <w:pPr>
              <w:numPr>
                <w:ilvl w:val="0"/>
                <w:numId w:val="54"/>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 xml:space="preserve">Թույլտվությունը տրամադրած գերատեսչության անվանումը </w:t>
            </w:r>
          </w:p>
          <w:p w14:paraId="59AD01BC"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տրման ամսաթիվը</w:t>
            </w:r>
          </w:p>
          <w:p w14:paraId="5D2881B5" w14:textId="77777777" w:rsidR="00C94A9F" w:rsidRPr="002C0355" w:rsidRDefault="00C94A9F" w:rsidP="00303B26">
            <w:pPr>
              <w:numPr>
                <w:ilvl w:val="0"/>
                <w:numId w:val="52"/>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Թույլտվության գործողության ժամկետը</w:t>
            </w:r>
          </w:p>
          <w:p w14:paraId="7604D29E" w14:textId="77777777" w:rsidR="00C94A9F" w:rsidRPr="002C0355" w:rsidRDefault="00C94A9F" w:rsidP="00303B26">
            <w:pPr>
              <w:numPr>
                <w:ilvl w:val="0"/>
                <w:numId w:val="54"/>
              </w:numPr>
              <w:spacing w:after="0" w:line="240" w:lineRule="auto"/>
              <w:ind w:left="504"/>
              <w:contextualSpacing/>
              <w:jc w:val="both"/>
              <w:rPr>
                <w:rFonts w:ascii="GHEA Grapalat" w:hAnsi="GHEA Grapalat"/>
                <w:sz w:val="16"/>
                <w:szCs w:val="16"/>
              </w:rPr>
            </w:pPr>
            <w:r w:rsidRPr="002C0355">
              <w:rPr>
                <w:rFonts w:ascii="GHEA Grapalat" w:eastAsia="GHEA Grapalat" w:hAnsi="GHEA Grapalat" w:cs="GHEA Grapalat"/>
                <w:sz w:val="16"/>
                <w:szCs w:val="16"/>
              </w:rPr>
              <w:t xml:space="preserve"> «Այլ»՝ պայմանագրի համարն ու ամսաթիվը և լեռնահատկացման ակտի տրման ամսաթիվը </w:t>
            </w:r>
          </w:p>
        </w:tc>
      </w:tr>
    </w:tbl>
    <w:p w14:paraId="50E35616" w14:textId="77777777" w:rsidR="00C94A9F" w:rsidRPr="002C0355" w:rsidRDefault="00C94A9F" w:rsidP="00C94A9F">
      <w:pPr>
        <w:spacing w:after="0" w:line="240" w:lineRule="auto"/>
        <w:jc w:val="both"/>
        <w:rPr>
          <w:rFonts w:ascii="GHEA Grapalat" w:eastAsia="GHEA Grapalat" w:hAnsi="GHEA Grapalat" w:cs="GHEA Grapalat"/>
        </w:rPr>
      </w:pPr>
    </w:p>
    <w:p w14:paraId="3C6A71B2" w14:textId="77777777" w:rsidR="00C94A9F" w:rsidRPr="002C0355" w:rsidRDefault="00C94A9F" w:rsidP="00C94A9F">
      <w:pPr>
        <w:spacing w:after="0" w:line="240" w:lineRule="auto"/>
        <w:jc w:val="both"/>
        <w:rPr>
          <w:rFonts w:ascii="GHEA Grapalat" w:eastAsia="GHEA Grapalat" w:hAnsi="GHEA Grapalat" w:cs="GHEA Grapalat"/>
        </w:rPr>
      </w:pPr>
    </w:p>
    <w:p w14:paraId="5A987C20" w14:textId="77777777" w:rsidR="00C94A9F" w:rsidRPr="002C0355" w:rsidRDefault="00C94A9F" w:rsidP="00C94A9F">
      <w:pPr>
        <w:pStyle w:val="Heading3"/>
        <w:spacing w:before="0" w:line="240" w:lineRule="auto"/>
        <w:jc w:val="both"/>
        <w:rPr>
          <w:rFonts w:ascii="GHEA Grapalat" w:eastAsia="GHEA Grapalat" w:hAnsi="GHEA Grapalat" w:cs="GHEA Grapalat"/>
          <w:color w:val="2E74B5"/>
        </w:rPr>
      </w:pPr>
      <w:bookmarkStart w:id="61" w:name="_Toc511659933"/>
      <w:r w:rsidRPr="002C0355">
        <w:rPr>
          <w:rFonts w:ascii="GHEA Grapalat" w:eastAsia="GHEA Grapalat" w:hAnsi="GHEA Grapalat" w:cs="GHEA Grapalat"/>
          <w:color w:val="2E74B5"/>
        </w:rPr>
        <w:t>Երկրաբանական ուսումնասիրության ծավալները</w:t>
      </w:r>
      <w:bookmarkEnd w:id="61"/>
      <w:r w:rsidRPr="002C0355">
        <w:rPr>
          <w:rFonts w:ascii="GHEA Grapalat" w:eastAsia="GHEA Grapalat" w:hAnsi="GHEA Grapalat" w:cs="GHEA Grapalat"/>
          <w:color w:val="2E74B5"/>
        </w:rPr>
        <w:t xml:space="preserve"> </w:t>
      </w:r>
    </w:p>
    <w:p w14:paraId="26DEB5E3" w14:textId="77777777" w:rsidR="00C94A9F" w:rsidRPr="002C0355" w:rsidRDefault="00C94A9F" w:rsidP="00C94A9F">
      <w:pPr>
        <w:spacing w:after="0" w:line="240" w:lineRule="auto"/>
        <w:jc w:val="both"/>
        <w:rPr>
          <w:rFonts w:ascii="GHEA Grapalat" w:eastAsia="GHEA Grapalat" w:hAnsi="GHEA Grapalat" w:cs="GHEA Grapalat"/>
        </w:rPr>
      </w:pPr>
    </w:p>
    <w:p w14:paraId="48F48C46"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ՀՀ ազգային վիճակագրական ծառայությունը տեղեկատվություն է տրամադրում երկրաբանական ուսումնասիրության նպատակով կատարված ընդերքօգտագործման աշխատանքների արժեքի վերաբերյալ  (</w:t>
      </w:r>
      <w:hyperlink r:id="rId61">
        <w:r w:rsidRPr="002C0355">
          <w:rPr>
            <w:rFonts w:ascii="GHEA Grapalat" w:eastAsia="GHEA Grapalat" w:hAnsi="GHEA Grapalat" w:cs="GHEA Grapalat"/>
            <w:color w:val="1155CC"/>
            <w:u w:val="single"/>
          </w:rPr>
          <w:t>http://armstat.am/am/?nid=82&amp;id=1824</w:t>
        </w:r>
      </w:hyperlink>
      <w:r w:rsidRPr="002C0355">
        <w:rPr>
          <w:rFonts w:ascii="GHEA Grapalat" w:eastAsia="GHEA Grapalat" w:hAnsi="GHEA Grapalat" w:cs="GHEA Grapalat"/>
        </w:rPr>
        <w:t>): Դա ցույց է տալիս, որ 2015 թվականին կատարվել է 718 միլիոն ՀՀ դրամ (մոտ 1.5 միլիոն ԱՄՆ դոլար) արժողությամբ երկրաբանական ուսումնասիրության աշխատանքներ, որն ամբողջությամբ իրականացվել է մասնավոր հատվածի կողմից: Գնահատման պահի դրությամբ Ազգային վիճակագրական ծառայության պաշտոնական կայքում (</w:t>
      </w:r>
      <w:hyperlink r:id="rId62">
        <w:r w:rsidRPr="002C0355">
          <w:rPr>
            <w:rFonts w:ascii="GHEA Grapalat" w:eastAsia="GHEA Grapalat" w:hAnsi="GHEA Grapalat" w:cs="GHEA Grapalat"/>
            <w:color w:val="0563C1"/>
            <w:u w:val="single"/>
          </w:rPr>
          <w:t>www.armstat.am</w:t>
        </w:r>
      </w:hyperlink>
      <w:r w:rsidRPr="002C0355">
        <w:rPr>
          <w:rFonts w:ascii="GHEA Grapalat" w:eastAsia="GHEA Grapalat" w:hAnsi="GHEA Grapalat" w:cs="GHEA Grapalat"/>
        </w:rPr>
        <w:t>, վերջին անգամ ուսումնասիրվել է 2017թ. սեպտեմբերի 21-ին) հրապարակված չէր 2016թ. «Շրջակա միջավայրը և բնական պաշարները Հայաստանի Հանրապետությունում» վիճակագրական ժողովածուն: Այդ իսկ պատճառով, 2016թ.ն երկրաբանական ուսումնասիրության նպատակով կատարված ընդերքօգտագործման աշխատանքների արժեքի մասին պաշտոնական տվյալներ դեռևս չկան:</w:t>
      </w:r>
    </w:p>
    <w:p w14:paraId="68B625DB" w14:textId="77777777" w:rsidR="00C94A9F" w:rsidRPr="002C0355" w:rsidRDefault="00C94A9F" w:rsidP="00C94A9F">
      <w:pPr>
        <w:spacing w:after="0" w:line="240" w:lineRule="auto"/>
        <w:jc w:val="both"/>
        <w:rPr>
          <w:rFonts w:ascii="GHEA Grapalat" w:eastAsia="GHEA Grapalat" w:hAnsi="GHEA Grapalat" w:cs="GHEA Grapalat"/>
        </w:rPr>
      </w:pPr>
    </w:p>
    <w:p w14:paraId="2ED726E4" w14:textId="77777777" w:rsidR="00C94A9F" w:rsidRPr="002C0355" w:rsidRDefault="00C94A9F" w:rsidP="00C94A9F">
      <w:pPr>
        <w:spacing w:after="0" w:line="240" w:lineRule="auto"/>
        <w:jc w:val="both"/>
        <w:rPr>
          <w:rFonts w:ascii="GHEA Grapalat" w:eastAsia="GHEA Grapalat" w:hAnsi="GHEA Grapalat" w:cs="GHEA Grapalat"/>
        </w:rPr>
      </w:pPr>
    </w:p>
    <w:p w14:paraId="0EFBB4A0" w14:textId="3211B922" w:rsidR="00C94A9F" w:rsidRPr="002C0355" w:rsidRDefault="00C94A9F" w:rsidP="00C94A9F">
      <w:pPr>
        <w:spacing w:after="0"/>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8331CC" w:rsidRPr="002C0355">
        <w:rPr>
          <w:rFonts w:ascii="GHEA Grapalat" w:eastAsia="GHEA Grapalat" w:hAnsi="GHEA Grapalat" w:cs="GHEA Grapalat"/>
          <w:lang w:val="hy-AM"/>
        </w:rPr>
        <w:t>1</w:t>
      </w:r>
      <w:r w:rsidR="00133025" w:rsidRPr="002C0355">
        <w:rPr>
          <w:rFonts w:ascii="GHEA Grapalat" w:eastAsia="GHEA Grapalat" w:hAnsi="GHEA Grapalat" w:cs="GHEA Grapalat"/>
        </w:rPr>
        <w:t>8</w:t>
      </w:r>
      <w:r w:rsidR="008331CC" w:rsidRPr="002C0355">
        <w:rPr>
          <w:rFonts w:ascii="Cambria Math" w:eastAsia="GHEA Grapalat" w:hAnsi="Cambria Math" w:cs="Cambria Math"/>
          <w:lang w:val="hy-AM"/>
        </w:rPr>
        <w:t>․</w:t>
      </w:r>
      <w:r w:rsidRPr="002C0355">
        <w:rPr>
          <w:rFonts w:ascii="GHEA Grapalat" w:eastAsia="GHEA Grapalat" w:hAnsi="GHEA Grapalat" w:cs="GHEA Grapalat"/>
        </w:rPr>
        <w:t xml:space="preserve"> Երկրաբանական աշխատանքներն ըստ բնագավառների և ըստ աշխատափուլերի, 2016թ., հազ. Դրամ |   Geological works by spheres and work stages, 2016, thsd. drams</w:t>
      </w:r>
    </w:p>
    <w:tbl>
      <w:tblPr>
        <w:tblStyle w:val="19"/>
        <w:tblW w:w="9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962"/>
        <w:gridCol w:w="1124"/>
        <w:gridCol w:w="1522"/>
        <w:gridCol w:w="1626"/>
        <w:gridCol w:w="1350"/>
      </w:tblGrid>
      <w:tr w:rsidR="00C94A9F" w:rsidRPr="002C0355" w14:paraId="47CD3A88" w14:textId="77777777" w:rsidTr="0043361E">
        <w:trPr>
          <w:trHeight w:val="917"/>
          <w:jc w:val="center"/>
        </w:trPr>
        <w:tc>
          <w:tcPr>
            <w:tcW w:w="2700" w:type="dxa"/>
            <w:vMerge w:val="restart"/>
            <w:vAlign w:val="center"/>
          </w:tcPr>
          <w:p w14:paraId="694D0FA7" w14:textId="77777777" w:rsidR="00C94A9F" w:rsidRPr="002C0355" w:rsidRDefault="00C94A9F" w:rsidP="00303B26">
            <w:pPr>
              <w:tabs>
                <w:tab w:val="left" w:pos="-533"/>
                <w:tab w:val="left" w:pos="-391"/>
                <w:tab w:val="left" w:pos="-250"/>
              </w:tabs>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Բնագավառը</w:t>
            </w:r>
          </w:p>
          <w:p w14:paraId="4C5E55FB" w14:textId="77777777" w:rsidR="00C94A9F" w:rsidRPr="002C0355" w:rsidRDefault="00C94A9F" w:rsidP="00303B26">
            <w:pPr>
              <w:tabs>
                <w:tab w:val="left" w:pos="-533"/>
                <w:tab w:val="left" w:pos="-391"/>
                <w:tab w:val="left" w:pos="-250"/>
              </w:tabs>
              <w:spacing w:after="0" w:line="220" w:lineRule="auto"/>
              <w:jc w:val="center"/>
              <w:rPr>
                <w:rFonts w:ascii="GHEA Grapalat" w:eastAsia="GHEA Grapalat" w:hAnsi="GHEA Grapalat" w:cs="GHEA Grapalat"/>
                <w:sz w:val="16"/>
                <w:szCs w:val="16"/>
              </w:rPr>
            </w:pPr>
          </w:p>
          <w:p w14:paraId="5A154FA1" w14:textId="77777777" w:rsidR="00C94A9F" w:rsidRPr="002C0355" w:rsidRDefault="00C94A9F" w:rsidP="00303B26">
            <w:pPr>
              <w:spacing w:after="0" w:line="220" w:lineRule="auto"/>
              <w:ind w:left="57" w:right="57" w:firstLine="7"/>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Sphere</w:t>
            </w:r>
          </w:p>
        </w:tc>
        <w:tc>
          <w:tcPr>
            <w:tcW w:w="962" w:type="dxa"/>
          </w:tcPr>
          <w:p w14:paraId="7E9CBE55" w14:textId="77777777" w:rsidR="00C94A9F" w:rsidRPr="002C0355" w:rsidRDefault="00C94A9F" w:rsidP="00303B26">
            <w:pPr>
              <w:tabs>
                <w:tab w:val="left" w:pos="-533"/>
                <w:tab w:val="left" w:pos="-391"/>
                <w:tab w:val="left" w:pos="-250"/>
              </w:tabs>
              <w:spacing w:after="0" w:line="220" w:lineRule="auto"/>
              <w:ind w:left="-144" w:right="-144"/>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Ընդա-</w:t>
            </w:r>
          </w:p>
          <w:p w14:paraId="5E3EC3D4" w14:textId="77777777" w:rsidR="00C94A9F" w:rsidRPr="002C0355" w:rsidRDefault="00C94A9F" w:rsidP="00303B26">
            <w:pPr>
              <w:tabs>
                <w:tab w:val="left" w:pos="-533"/>
                <w:tab w:val="left" w:pos="-391"/>
                <w:tab w:val="left" w:pos="-250"/>
              </w:tabs>
              <w:spacing w:after="0" w:line="220" w:lineRule="auto"/>
              <w:ind w:left="-144" w:right="-144"/>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մենը</w:t>
            </w:r>
          </w:p>
          <w:p w14:paraId="28EB8D16" w14:textId="77777777" w:rsidR="00C94A9F" w:rsidRPr="002C0355" w:rsidRDefault="00C94A9F" w:rsidP="00303B26">
            <w:pPr>
              <w:tabs>
                <w:tab w:val="left" w:pos="-533"/>
                <w:tab w:val="left" w:pos="-391"/>
                <w:tab w:val="left" w:pos="-250"/>
              </w:tabs>
              <w:spacing w:after="0" w:line="220" w:lineRule="auto"/>
              <w:ind w:left="-144" w:right="-144"/>
              <w:jc w:val="center"/>
              <w:rPr>
                <w:rFonts w:ascii="GHEA Grapalat" w:eastAsia="GHEA Grapalat" w:hAnsi="GHEA Grapalat" w:cs="GHEA Grapalat"/>
                <w:sz w:val="16"/>
                <w:szCs w:val="16"/>
              </w:rPr>
            </w:pPr>
          </w:p>
          <w:p w14:paraId="6F903C23" w14:textId="77777777" w:rsidR="00C94A9F" w:rsidRPr="002C0355" w:rsidRDefault="00C94A9F" w:rsidP="00256E55">
            <w:pPr>
              <w:tabs>
                <w:tab w:val="left" w:pos="-533"/>
                <w:tab w:val="left" w:pos="-391"/>
                <w:tab w:val="left" w:pos="-250"/>
              </w:tabs>
              <w:spacing w:after="0" w:line="220" w:lineRule="auto"/>
              <w:ind w:left="-144" w:right="-144"/>
              <w:rPr>
                <w:rFonts w:ascii="GHEA Grapalat" w:eastAsia="GHEA Grapalat" w:hAnsi="GHEA Grapalat" w:cs="GHEA Grapalat"/>
                <w:sz w:val="16"/>
                <w:szCs w:val="16"/>
              </w:rPr>
            </w:pPr>
          </w:p>
          <w:p w14:paraId="0B5FFEEF" w14:textId="77777777" w:rsidR="00C94A9F" w:rsidRPr="002C0355" w:rsidRDefault="00C94A9F" w:rsidP="00256E55">
            <w:pPr>
              <w:tabs>
                <w:tab w:val="left" w:pos="-533"/>
                <w:tab w:val="left" w:pos="-391"/>
                <w:tab w:val="left" w:pos="-250"/>
              </w:tabs>
              <w:spacing w:after="0" w:line="220" w:lineRule="auto"/>
              <w:ind w:left="-144" w:right="-144"/>
              <w:rPr>
                <w:rFonts w:ascii="GHEA Grapalat" w:eastAsia="GHEA Grapalat" w:hAnsi="GHEA Grapalat" w:cs="GHEA Grapalat"/>
                <w:sz w:val="16"/>
                <w:szCs w:val="16"/>
              </w:rPr>
            </w:pPr>
          </w:p>
          <w:p w14:paraId="7CC3BFCE" w14:textId="77777777" w:rsidR="00C94A9F" w:rsidRPr="002C0355" w:rsidRDefault="00C94A9F" w:rsidP="00303B26">
            <w:pPr>
              <w:tabs>
                <w:tab w:val="left" w:pos="-533"/>
                <w:tab w:val="left" w:pos="-391"/>
                <w:tab w:val="left" w:pos="-250"/>
              </w:tabs>
              <w:spacing w:after="0" w:line="220" w:lineRule="auto"/>
              <w:ind w:left="-144" w:right="-144"/>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Total</w:t>
            </w:r>
          </w:p>
        </w:tc>
        <w:tc>
          <w:tcPr>
            <w:tcW w:w="5622" w:type="dxa"/>
            <w:gridSpan w:val="4"/>
            <w:vAlign w:val="center"/>
          </w:tcPr>
          <w:p w14:paraId="7CA24FBF"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այդ թվում` ըստ փուլերի</w:t>
            </w:r>
          </w:p>
          <w:p w14:paraId="79DA53C9"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of which by stages</w:t>
            </w:r>
          </w:p>
        </w:tc>
      </w:tr>
      <w:tr w:rsidR="00C94A9F" w:rsidRPr="002C0355" w14:paraId="07DE6C11" w14:textId="77777777" w:rsidTr="0043361E">
        <w:trPr>
          <w:trHeight w:val="260"/>
          <w:jc w:val="center"/>
        </w:trPr>
        <w:tc>
          <w:tcPr>
            <w:tcW w:w="2700" w:type="dxa"/>
            <w:vMerge/>
            <w:vAlign w:val="center"/>
          </w:tcPr>
          <w:p w14:paraId="274B5EA1" w14:textId="77777777" w:rsidR="00C94A9F" w:rsidRPr="002C0355" w:rsidRDefault="00C94A9F" w:rsidP="00303B26">
            <w:pPr>
              <w:widowControl w:val="0"/>
              <w:spacing w:after="0" w:line="276" w:lineRule="auto"/>
              <w:rPr>
                <w:rFonts w:ascii="GHEA Grapalat" w:eastAsia="GHEA Grapalat" w:hAnsi="GHEA Grapalat" w:cs="GHEA Grapalat"/>
                <w:sz w:val="16"/>
                <w:szCs w:val="16"/>
              </w:rPr>
            </w:pPr>
          </w:p>
        </w:tc>
        <w:tc>
          <w:tcPr>
            <w:tcW w:w="962" w:type="dxa"/>
          </w:tcPr>
          <w:p w14:paraId="117A1D8F" w14:textId="77777777" w:rsidR="00C94A9F" w:rsidRPr="002C0355" w:rsidRDefault="00C94A9F" w:rsidP="00303B26">
            <w:pPr>
              <w:spacing w:after="0" w:line="220" w:lineRule="auto"/>
              <w:ind w:left="57" w:right="57"/>
              <w:rPr>
                <w:rFonts w:ascii="GHEA Grapalat" w:eastAsia="GHEA Grapalat" w:hAnsi="GHEA Grapalat" w:cs="GHEA Grapalat"/>
                <w:sz w:val="16"/>
                <w:szCs w:val="16"/>
              </w:rPr>
            </w:pPr>
          </w:p>
          <w:p w14:paraId="14CCACFA"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1124" w:type="dxa"/>
            <w:vAlign w:val="center"/>
          </w:tcPr>
          <w:p w14:paraId="0B14A4E0" w14:textId="03696AF3"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որոնողական </w:t>
            </w:r>
          </w:p>
          <w:p w14:paraId="3205E5BD" w14:textId="77777777"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prospecting </w:t>
            </w:r>
          </w:p>
        </w:tc>
        <w:tc>
          <w:tcPr>
            <w:tcW w:w="1522" w:type="dxa"/>
            <w:vAlign w:val="center"/>
          </w:tcPr>
          <w:p w14:paraId="274B5EA0" w14:textId="77777777"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նախնական հետախուզական</w:t>
            </w:r>
          </w:p>
          <w:p w14:paraId="1179E73C" w14:textId="77777777"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preliminary investigation</w:t>
            </w:r>
          </w:p>
        </w:tc>
        <w:tc>
          <w:tcPr>
            <w:tcW w:w="1626" w:type="dxa"/>
            <w:shd w:val="clear" w:color="auto" w:fill="auto"/>
            <w:vAlign w:val="center"/>
          </w:tcPr>
          <w:p w14:paraId="0CA8AABD" w14:textId="7E38970F"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մանրակրկիտ հետախուզական detailed </w:t>
            </w:r>
          </w:p>
          <w:p w14:paraId="3DAAC224" w14:textId="77777777"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investigation</w:t>
            </w:r>
          </w:p>
        </w:tc>
        <w:tc>
          <w:tcPr>
            <w:tcW w:w="1350" w:type="dxa"/>
            <w:shd w:val="clear" w:color="auto" w:fill="auto"/>
            <w:vAlign w:val="center"/>
          </w:tcPr>
          <w:p w14:paraId="72B08E0E" w14:textId="77777777" w:rsidR="0043361E"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այլ </w:t>
            </w:r>
          </w:p>
          <w:p w14:paraId="5AE6C2BB" w14:textId="7A46A65E"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աշխատանքներ</w:t>
            </w:r>
          </w:p>
          <w:p w14:paraId="61C97019" w14:textId="77777777" w:rsidR="00C94A9F" w:rsidRPr="002C0355" w:rsidRDefault="00C94A9F" w:rsidP="00303B26">
            <w:pPr>
              <w:spacing w:after="0" w:line="220" w:lineRule="auto"/>
              <w:ind w:left="-108" w:right="-108"/>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other works</w:t>
            </w:r>
          </w:p>
        </w:tc>
      </w:tr>
      <w:tr w:rsidR="00C94A9F" w:rsidRPr="002C0355" w14:paraId="0F6745D9" w14:textId="77777777" w:rsidTr="0043361E">
        <w:trPr>
          <w:jc w:val="center"/>
        </w:trPr>
        <w:tc>
          <w:tcPr>
            <w:tcW w:w="2700" w:type="dxa"/>
            <w:vAlign w:val="center"/>
          </w:tcPr>
          <w:p w14:paraId="7AE47AC0"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Գունավոր մետաղներ</w:t>
            </w:r>
          </w:p>
          <w:p w14:paraId="2A4608E5"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Non-ferrous metals</w:t>
            </w:r>
          </w:p>
        </w:tc>
        <w:tc>
          <w:tcPr>
            <w:tcW w:w="962" w:type="dxa"/>
            <w:vAlign w:val="center"/>
          </w:tcPr>
          <w:p w14:paraId="5BCFF775"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21 346.8     </w:t>
            </w:r>
          </w:p>
        </w:tc>
        <w:tc>
          <w:tcPr>
            <w:tcW w:w="1124" w:type="dxa"/>
            <w:vAlign w:val="center"/>
          </w:tcPr>
          <w:p w14:paraId="54551B2B"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21 346.8     </w:t>
            </w:r>
          </w:p>
        </w:tc>
        <w:tc>
          <w:tcPr>
            <w:tcW w:w="1522" w:type="dxa"/>
            <w:vAlign w:val="center"/>
          </w:tcPr>
          <w:p w14:paraId="60002E64"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626" w:type="dxa"/>
            <w:shd w:val="clear" w:color="auto" w:fill="auto"/>
            <w:vAlign w:val="center"/>
          </w:tcPr>
          <w:p w14:paraId="02009024"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350" w:type="dxa"/>
            <w:shd w:val="clear" w:color="auto" w:fill="auto"/>
            <w:vAlign w:val="center"/>
          </w:tcPr>
          <w:p w14:paraId="6AA67870"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r>
      <w:tr w:rsidR="00C94A9F" w:rsidRPr="002C0355" w14:paraId="4EFE4872" w14:textId="77777777" w:rsidTr="0043361E">
        <w:trPr>
          <w:jc w:val="center"/>
        </w:trPr>
        <w:tc>
          <w:tcPr>
            <w:tcW w:w="2700" w:type="dxa"/>
            <w:vAlign w:val="center"/>
          </w:tcPr>
          <w:p w14:paraId="07EF4231"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Ազնիվ մետաղներ</w:t>
            </w:r>
          </w:p>
          <w:p w14:paraId="00CB19A9"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Noble metals</w:t>
            </w:r>
          </w:p>
        </w:tc>
        <w:tc>
          <w:tcPr>
            <w:tcW w:w="962" w:type="dxa"/>
            <w:vAlign w:val="center"/>
          </w:tcPr>
          <w:p w14:paraId="0AA4234B"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472 846.3     </w:t>
            </w:r>
          </w:p>
        </w:tc>
        <w:tc>
          <w:tcPr>
            <w:tcW w:w="1124" w:type="dxa"/>
            <w:vAlign w:val="center"/>
          </w:tcPr>
          <w:p w14:paraId="55EA9EE1"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225 887.5     </w:t>
            </w:r>
          </w:p>
        </w:tc>
        <w:tc>
          <w:tcPr>
            <w:tcW w:w="1522" w:type="dxa"/>
            <w:vAlign w:val="center"/>
          </w:tcPr>
          <w:p w14:paraId="24DE10A5"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246 958.8     </w:t>
            </w:r>
          </w:p>
        </w:tc>
        <w:tc>
          <w:tcPr>
            <w:tcW w:w="1626" w:type="dxa"/>
            <w:shd w:val="clear" w:color="auto" w:fill="auto"/>
            <w:vAlign w:val="center"/>
          </w:tcPr>
          <w:p w14:paraId="76313F23"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350" w:type="dxa"/>
            <w:shd w:val="clear" w:color="auto" w:fill="auto"/>
            <w:vAlign w:val="center"/>
          </w:tcPr>
          <w:p w14:paraId="5A502091"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r>
      <w:tr w:rsidR="00C94A9F" w:rsidRPr="002C0355" w14:paraId="26A3F1AA" w14:textId="77777777" w:rsidTr="0043361E">
        <w:trPr>
          <w:jc w:val="center"/>
        </w:trPr>
        <w:tc>
          <w:tcPr>
            <w:tcW w:w="2700" w:type="dxa"/>
            <w:vAlign w:val="center"/>
          </w:tcPr>
          <w:p w14:paraId="0C2E1B3A"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Ոչ մետաղներ</w:t>
            </w:r>
          </w:p>
          <w:p w14:paraId="5FD7436E"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Non-metals</w:t>
            </w:r>
          </w:p>
        </w:tc>
        <w:tc>
          <w:tcPr>
            <w:tcW w:w="962" w:type="dxa"/>
            <w:vAlign w:val="center"/>
          </w:tcPr>
          <w:p w14:paraId="6042B81D"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4 200.0     </w:t>
            </w:r>
          </w:p>
        </w:tc>
        <w:tc>
          <w:tcPr>
            <w:tcW w:w="1124" w:type="dxa"/>
            <w:vAlign w:val="center"/>
          </w:tcPr>
          <w:p w14:paraId="7A9E129D"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522" w:type="dxa"/>
            <w:vAlign w:val="center"/>
          </w:tcPr>
          <w:p w14:paraId="1D3D0853"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626" w:type="dxa"/>
            <w:shd w:val="clear" w:color="auto" w:fill="auto"/>
            <w:vAlign w:val="center"/>
          </w:tcPr>
          <w:p w14:paraId="49751239"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1 945.0     </w:t>
            </w:r>
          </w:p>
        </w:tc>
        <w:tc>
          <w:tcPr>
            <w:tcW w:w="1350" w:type="dxa"/>
            <w:shd w:val="clear" w:color="auto" w:fill="auto"/>
            <w:vAlign w:val="center"/>
          </w:tcPr>
          <w:p w14:paraId="2B48E5C8"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2 255.0     </w:t>
            </w:r>
          </w:p>
        </w:tc>
      </w:tr>
      <w:tr w:rsidR="00C94A9F" w:rsidRPr="002C0355" w14:paraId="5EEC5EB9" w14:textId="77777777" w:rsidTr="0043361E">
        <w:trPr>
          <w:trHeight w:val="20"/>
          <w:jc w:val="center"/>
        </w:trPr>
        <w:tc>
          <w:tcPr>
            <w:tcW w:w="2700" w:type="dxa"/>
            <w:vAlign w:val="center"/>
          </w:tcPr>
          <w:p w14:paraId="7A7ACF96"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Տարածաշրջանային երկրաբանական, երկրաֆիզիկական, հիդրոերկրաբանական աշխատանքներ</w:t>
            </w:r>
          </w:p>
          <w:p w14:paraId="547A9C9C"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Regional geological, geophysical, hydrogeological works</w:t>
            </w:r>
          </w:p>
        </w:tc>
        <w:tc>
          <w:tcPr>
            <w:tcW w:w="962" w:type="dxa"/>
            <w:vAlign w:val="center"/>
          </w:tcPr>
          <w:p w14:paraId="7ED6F4E5"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4 475.2     </w:t>
            </w:r>
          </w:p>
        </w:tc>
        <w:tc>
          <w:tcPr>
            <w:tcW w:w="1124" w:type="dxa"/>
            <w:vAlign w:val="center"/>
          </w:tcPr>
          <w:p w14:paraId="177DE86F"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4 475.2     </w:t>
            </w:r>
          </w:p>
        </w:tc>
        <w:tc>
          <w:tcPr>
            <w:tcW w:w="1522" w:type="dxa"/>
            <w:vAlign w:val="center"/>
          </w:tcPr>
          <w:p w14:paraId="544AABE3"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626" w:type="dxa"/>
            <w:shd w:val="clear" w:color="auto" w:fill="auto"/>
            <w:vAlign w:val="center"/>
          </w:tcPr>
          <w:p w14:paraId="4FB0FAD5"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350" w:type="dxa"/>
            <w:shd w:val="clear" w:color="auto" w:fill="auto"/>
            <w:vAlign w:val="center"/>
          </w:tcPr>
          <w:p w14:paraId="53938F46"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r>
      <w:tr w:rsidR="00C94A9F" w:rsidRPr="002C0355" w14:paraId="2763805F" w14:textId="77777777" w:rsidTr="0043361E">
        <w:trPr>
          <w:trHeight w:val="20"/>
          <w:jc w:val="center"/>
        </w:trPr>
        <w:tc>
          <w:tcPr>
            <w:tcW w:w="2700" w:type="dxa"/>
            <w:vAlign w:val="center"/>
          </w:tcPr>
          <w:p w14:paraId="2CFAC76F"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Հիդրոերկրաբանական և ինժեներաերկրաբանական աշխատանքներ</w:t>
            </w:r>
          </w:p>
          <w:p w14:paraId="2BC1BA34"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Hydrogeological and geological engineering works </w:t>
            </w:r>
          </w:p>
        </w:tc>
        <w:tc>
          <w:tcPr>
            <w:tcW w:w="962" w:type="dxa"/>
            <w:vAlign w:val="center"/>
          </w:tcPr>
          <w:p w14:paraId="42111E4E"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280.0     </w:t>
            </w:r>
          </w:p>
        </w:tc>
        <w:tc>
          <w:tcPr>
            <w:tcW w:w="1124" w:type="dxa"/>
            <w:vAlign w:val="center"/>
          </w:tcPr>
          <w:p w14:paraId="25C45FC5"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522" w:type="dxa"/>
            <w:vAlign w:val="center"/>
          </w:tcPr>
          <w:p w14:paraId="799ABC57"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626" w:type="dxa"/>
            <w:shd w:val="clear" w:color="auto" w:fill="auto"/>
            <w:vAlign w:val="center"/>
          </w:tcPr>
          <w:p w14:paraId="40384327"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280.0     </w:t>
            </w:r>
          </w:p>
        </w:tc>
        <w:tc>
          <w:tcPr>
            <w:tcW w:w="1350" w:type="dxa"/>
            <w:shd w:val="clear" w:color="auto" w:fill="auto"/>
            <w:vAlign w:val="center"/>
          </w:tcPr>
          <w:p w14:paraId="4974F839"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r>
      <w:tr w:rsidR="00C94A9F" w:rsidRPr="002C0355" w14:paraId="3FE00029" w14:textId="77777777" w:rsidTr="0043361E">
        <w:trPr>
          <w:trHeight w:val="20"/>
          <w:jc w:val="center"/>
        </w:trPr>
        <w:tc>
          <w:tcPr>
            <w:tcW w:w="2700" w:type="dxa"/>
            <w:vAlign w:val="center"/>
          </w:tcPr>
          <w:p w14:paraId="2F4071F0"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Այլ աշխատանքներ</w:t>
            </w:r>
          </w:p>
          <w:p w14:paraId="565FCB38" w14:textId="77777777" w:rsidR="00C94A9F" w:rsidRPr="002C0355" w:rsidRDefault="00C94A9F" w:rsidP="00303B26">
            <w:pPr>
              <w:spacing w:after="0" w:line="192"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Other works</w:t>
            </w:r>
          </w:p>
        </w:tc>
        <w:tc>
          <w:tcPr>
            <w:tcW w:w="962" w:type="dxa"/>
            <w:vAlign w:val="center"/>
          </w:tcPr>
          <w:p w14:paraId="340404AD"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40 243.9     </w:t>
            </w:r>
          </w:p>
        </w:tc>
        <w:tc>
          <w:tcPr>
            <w:tcW w:w="1124" w:type="dxa"/>
            <w:vAlign w:val="center"/>
          </w:tcPr>
          <w:p w14:paraId="193438D1"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20 750.9     </w:t>
            </w:r>
          </w:p>
        </w:tc>
        <w:tc>
          <w:tcPr>
            <w:tcW w:w="1522" w:type="dxa"/>
            <w:vAlign w:val="center"/>
          </w:tcPr>
          <w:p w14:paraId="037466D9"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c>
          <w:tcPr>
            <w:tcW w:w="1626" w:type="dxa"/>
            <w:shd w:val="clear" w:color="auto" w:fill="auto"/>
            <w:vAlign w:val="center"/>
          </w:tcPr>
          <w:p w14:paraId="239A39CC"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700.0     </w:t>
            </w:r>
          </w:p>
        </w:tc>
        <w:tc>
          <w:tcPr>
            <w:tcW w:w="1350" w:type="dxa"/>
            <w:shd w:val="clear" w:color="auto" w:fill="auto"/>
            <w:vAlign w:val="center"/>
          </w:tcPr>
          <w:p w14:paraId="6EA80BF7" w14:textId="77777777" w:rsidR="00C94A9F" w:rsidRPr="002C0355" w:rsidRDefault="00C94A9F" w:rsidP="00303B26">
            <w:pPr>
              <w:spacing w:after="0"/>
              <w:ind w:left="57" w:right="57"/>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18 793.0     </w:t>
            </w:r>
          </w:p>
        </w:tc>
      </w:tr>
      <w:tr w:rsidR="00C94A9F" w:rsidRPr="002C0355" w14:paraId="6CB7E961" w14:textId="77777777" w:rsidTr="0043361E">
        <w:trPr>
          <w:trHeight w:val="20"/>
          <w:jc w:val="center"/>
        </w:trPr>
        <w:tc>
          <w:tcPr>
            <w:tcW w:w="2700" w:type="dxa"/>
            <w:vAlign w:val="center"/>
          </w:tcPr>
          <w:p w14:paraId="0F73016F" w14:textId="77777777" w:rsidR="00C94A9F" w:rsidRPr="002C0355" w:rsidRDefault="00C94A9F" w:rsidP="00303B26">
            <w:pPr>
              <w:spacing w:after="0" w:line="192" w:lineRule="auto"/>
              <w:ind w:left="57" w:right="57"/>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Երկրաբանական ուսումնասիրությունների </w:t>
            </w:r>
          </w:p>
          <w:p w14:paraId="4A0ABF50" w14:textId="77777777" w:rsidR="00C94A9F" w:rsidRPr="002C0355" w:rsidRDefault="00C94A9F" w:rsidP="00303B26">
            <w:pPr>
              <w:spacing w:after="0" w:line="192" w:lineRule="auto"/>
              <w:ind w:left="57" w:right="57"/>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ընդհանուր ծավալը    </w:t>
            </w:r>
          </w:p>
          <w:p w14:paraId="195A3E8D" w14:textId="77777777" w:rsidR="00C94A9F" w:rsidRPr="002C0355" w:rsidRDefault="00C94A9F" w:rsidP="00303B26">
            <w:pPr>
              <w:spacing w:after="0" w:line="192" w:lineRule="auto"/>
              <w:ind w:left="57" w:right="57"/>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 Total volume of works</w:t>
            </w:r>
          </w:p>
        </w:tc>
        <w:tc>
          <w:tcPr>
            <w:tcW w:w="962" w:type="dxa"/>
            <w:vAlign w:val="center"/>
          </w:tcPr>
          <w:p w14:paraId="361E5C93" w14:textId="77777777" w:rsidR="00C94A9F" w:rsidRPr="002C0355" w:rsidRDefault="00C94A9F" w:rsidP="00303B26">
            <w:pPr>
              <w:spacing w:after="0"/>
              <w:ind w:left="57" w:right="57"/>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543 392.2</w:t>
            </w:r>
          </w:p>
        </w:tc>
        <w:tc>
          <w:tcPr>
            <w:tcW w:w="1124" w:type="dxa"/>
            <w:vAlign w:val="center"/>
          </w:tcPr>
          <w:p w14:paraId="45D23377" w14:textId="77777777" w:rsidR="00C94A9F" w:rsidRPr="002C0355" w:rsidRDefault="00C94A9F" w:rsidP="00303B26">
            <w:pPr>
              <w:spacing w:after="0"/>
              <w:ind w:left="57" w:right="57"/>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272 460.4</w:t>
            </w:r>
          </w:p>
        </w:tc>
        <w:tc>
          <w:tcPr>
            <w:tcW w:w="1522" w:type="dxa"/>
            <w:vAlign w:val="center"/>
          </w:tcPr>
          <w:p w14:paraId="2C0D41AF" w14:textId="77777777" w:rsidR="00C94A9F" w:rsidRPr="002C0355" w:rsidRDefault="00C94A9F" w:rsidP="00303B26">
            <w:pPr>
              <w:spacing w:after="0"/>
              <w:ind w:left="57" w:right="57"/>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246 958.8</w:t>
            </w:r>
          </w:p>
        </w:tc>
        <w:tc>
          <w:tcPr>
            <w:tcW w:w="1626" w:type="dxa"/>
            <w:shd w:val="clear" w:color="auto" w:fill="auto"/>
            <w:vAlign w:val="center"/>
          </w:tcPr>
          <w:p w14:paraId="139DAE2B" w14:textId="77777777" w:rsidR="00C94A9F" w:rsidRPr="002C0355" w:rsidRDefault="00C94A9F" w:rsidP="00303B26">
            <w:pPr>
              <w:spacing w:after="0"/>
              <w:ind w:left="57" w:right="57"/>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2 925.0</w:t>
            </w:r>
          </w:p>
        </w:tc>
        <w:tc>
          <w:tcPr>
            <w:tcW w:w="1350" w:type="dxa"/>
            <w:shd w:val="clear" w:color="auto" w:fill="auto"/>
            <w:vAlign w:val="center"/>
          </w:tcPr>
          <w:p w14:paraId="232F6810" w14:textId="77777777" w:rsidR="00C94A9F" w:rsidRPr="002C0355" w:rsidRDefault="00C94A9F" w:rsidP="00303B26">
            <w:pPr>
              <w:spacing w:after="0"/>
              <w:ind w:left="57" w:right="57"/>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21 048.0</w:t>
            </w:r>
          </w:p>
        </w:tc>
      </w:tr>
    </w:tbl>
    <w:p w14:paraId="5F581307"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0172BE52" w14:textId="77777777" w:rsidR="00C94A9F" w:rsidRPr="002C0355" w:rsidRDefault="00C94A9F" w:rsidP="00133025">
      <w:pPr>
        <w:spacing w:after="0"/>
        <w:rPr>
          <w:rFonts w:ascii="GHEA Grapalat" w:eastAsia="GHEA Grapalat" w:hAnsi="GHEA Grapalat" w:cs="GHEA Grapalat"/>
          <w:b/>
          <w:sz w:val="20"/>
          <w:szCs w:val="20"/>
        </w:rPr>
      </w:pPr>
    </w:p>
    <w:p w14:paraId="29FC07B0" w14:textId="06AB387C" w:rsidR="00C94A9F" w:rsidRPr="002C0355" w:rsidRDefault="00C94A9F" w:rsidP="00C94A9F">
      <w:pPr>
        <w:spacing w:after="0"/>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133025" w:rsidRPr="002C0355">
        <w:rPr>
          <w:rFonts w:ascii="GHEA Grapalat" w:eastAsia="GHEA Grapalat" w:hAnsi="GHEA Grapalat" w:cs="GHEA Grapalat"/>
        </w:rPr>
        <w:t>19</w:t>
      </w:r>
      <w:r w:rsidR="008331CC" w:rsidRPr="002C0355">
        <w:rPr>
          <w:rFonts w:ascii="Cambria Math" w:eastAsia="GHEA Grapalat" w:hAnsi="Cambria Math" w:cs="Cambria Math"/>
          <w:lang w:val="hy-AM"/>
        </w:rPr>
        <w:t>․</w:t>
      </w:r>
      <w:r w:rsidRPr="002C0355">
        <w:rPr>
          <w:rFonts w:ascii="GHEA Grapalat" w:eastAsia="GHEA Grapalat" w:hAnsi="GHEA Grapalat" w:cs="GHEA Grapalat"/>
        </w:rPr>
        <w:t xml:space="preserve"> Երկրաբանական աշխատանքների ծավալն ըստ ֆինանսավորման աղբյուրների, 2012-2016թթ., մլն. դրամ  |Volume of geological works by financing sources,  2012-2016, mln. drams</w:t>
      </w:r>
    </w:p>
    <w:tbl>
      <w:tblPr>
        <w:tblStyle w:val="18"/>
        <w:tblW w:w="9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5"/>
        <w:gridCol w:w="1087"/>
        <w:gridCol w:w="1086"/>
        <w:gridCol w:w="1086"/>
        <w:gridCol w:w="1086"/>
        <w:gridCol w:w="1086"/>
      </w:tblGrid>
      <w:tr w:rsidR="00C94A9F" w:rsidRPr="002C0355" w14:paraId="493BFAFA" w14:textId="77777777" w:rsidTr="0043361E">
        <w:trPr>
          <w:jc w:val="center"/>
        </w:trPr>
        <w:tc>
          <w:tcPr>
            <w:tcW w:w="3615" w:type="dxa"/>
            <w:vAlign w:val="center"/>
          </w:tcPr>
          <w:p w14:paraId="44BFB1BF" w14:textId="77777777" w:rsidR="00C94A9F" w:rsidRPr="002C0355" w:rsidRDefault="00C94A9F" w:rsidP="00303B26">
            <w:pPr>
              <w:spacing w:after="0"/>
              <w:rPr>
                <w:rFonts w:ascii="GHEA Grapalat" w:eastAsia="GHEA Grapalat" w:hAnsi="GHEA Grapalat" w:cs="GHEA Grapalat"/>
                <w:sz w:val="16"/>
                <w:szCs w:val="16"/>
              </w:rPr>
            </w:pPr>
          </w:p>
        </w:tc>
        <w:tc>
          <w:tcPr>
            <w:tcW w:w="1087" w:type="dxa"/>
            <w:vAlign w:val="center"/>
          </w:tcPr>
          <w:p w14:paraId="0912C452"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2012</w:t>
            </w:r>
          </w:p>
        </w:tc>
        <w:tc>
          <w:tcPr>
            <w:tcW w:w="1086" w:type="dxa"/>
            <w:vAlign w:val="center"/>
          </w:tcPr>
          <w:p w14:paraId="30022401"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2013</w:t>
            </w:r>
          </w:p>
        </w:tc>
        <w:tc>
          <w:tcPr>
            <w:tcW w:w="1086" w:type="dxa"/>
            <w:vAlign w:val="center"/>
          </w:tcPr>
          <w:p w14:paraId="5D2C0644"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2014</w:t>
            </w:r>
          </w:p>
        </w:tc>
        <w:tc>
          <w:tcPr>
            <w:tcW w:w="1086" w:type="dxa"/>
            <w:vAlign w:val="center"/>
          </w:tcPr>
          <w:p w14:paraId="7CF9389D"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2015</w:t>
            </w:r>
          </w:p>
        </w:tc>
        <w:tc>
          <w:tcPr>
            <w:tcW w:w="1086" w:type="dxa"/>
          </w:tcPr>
          <w:p w14:paraId="7FFDDE09"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2016</w:t>
            </w:r>
          </w:p>
        </w:tc>
      </w:tr>
      <w:tr w:rsidR="00C94A9F" w:rsidRPr="002C0355" w14:paraId="29AF5894" w14:textId="77777777" w:rsidTr="0043361E">
        <w:trPr>
          <w:jc w:val="center"/>
        </w:trPr>
        <w:tc>
          <w:tcPr>
            <w:tcW w:w="3615" w:type="dxa"/>
            <w:vAlign w:val="center"/>
          </w:tcPr>
          <w:p w14:paraId="1D181E77"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Պետական բյուջեի հաշվին</w:t>
            </w:r>
          </w:p>
          <w:p w14:paraId="4155864F"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At the expenses of state budget</w:t>
            </w:r>
          </w:p>
        </w:tc>
        <w:tc>
          <w:tcPr>
            <w:tcW w:w="1087" w:type="dxa"/>
            <w:vAlign w:val="center"/>
          </w:tcPr>
          <w:p w14:paraId="090E5EB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86" w:type="dxa"/>
            <w:vAlign w:val="center"/>
          </w:tcPr>
          <w:p w14:paraId="0753658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86" w:type="dxa"/>
            <w:vAlign w:val="center"/>
          </w:tcPr>
          <w:p w14:paraId="256B7D0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86" w:type="dxa"/>
            <w:vAlign w:val="center"/>
          </w:tcPr>
          <w:p w14:paraId="27A784B4"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86" w:type="dxa"/>
            <w:vAlign w:val="center"/>
          </w:tcPr>
          <w:p w14:paraId="609AB219"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65473DC9" w14:textId="77777777" w:rsidTr="0043361E">
        <w:trPr>
          <w:trHeight w:val="180"/>
          <w:jc w:val="center"/>
        </w:trPr>
        <w:tc>
          <w:tcPr>
            <w:tcW w:w="3615" w:type="dxa"/>
            <w:vAlign w:val="center"/>
          </w:tcPr>
          <w:p w14:paraId="46E5E408"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Արտաբյուջետային միջոցների հաշվին</w:t>
            </w:r>
          </w:p>
          <w:p w14:paraId="7C69DE92"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At the expenses of extra-budget</w:t>
            </w:r>
          </w:p>
        </w:tc>
        <w:tc>
          <w:tcPr>
            <w:tcW w:w="1087" w:type="dxa"/>
            <w:vAlign w:val="center"/>
          </w:tcPr>
          <w:p w14:paraId="048C74D0"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153.7</w:t>
            </w:r>
          </w:p>
        </w:tc>
        <w:tc>
          <w:tcPr>
            <w:tcW w:w="1086" w:type="dxa"/>
            <w:vAlign w:val="center"/>
          </w:tcPr>
          <w:p w14:paraId="1B6A0716"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125.0</w:t>
            </w:r>
          </w:p>
        </w:tc>
        <w:tc>
          <w:tcPr>
            <w:tcW w:w="1086" w:type="dxa"/>
            <w:vAlign w:val="center"/>
          </w:tcPr>
          <w:p w14:paraId="4D9EA15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1 332.7</w:t>
            </w:r>
          </w:p>
        </w:tc>
        <w:tc>
          <w:tcPr>
            <w:tcW w:w="1086" w:type="dxa"/>
            <w:vAlign w:val="center"/>
          </w:tcPr>
          <w:p w14:paraId="599FA7D2"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717.8</w:t>
            </w:r>
          </w:p>
        </w:tc>
        <w:tc>
          <w:tcPr>
            <w:tcW w:w="1086" w:type="dxa"/>
            <w:vAlign w:val="center"/>
          </w:tcPr>
          <w:p w14:paraId="5CF605B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543.4</w:t>
            </w:r>
          </w:p>
        </w:tc>
      </w:tr>
      <w:tr w:rsidR="00C94A9F" w:rsidRPr="002C0355" w14:paraId="1D757ABD" w14:textId="77777777" w:rsidTr="0043361E">
        <w:trPr>
          <w:jc w:val="center"/>
        </w:trPr>
        <w:tc>
          <w:tcPr>
            <w:tcW w:w="3615" w:type="dxa"/>
            <w:vAlign w:val="center"/>
          </w:tcPr>
          <w:p w14:paraId="791A3A35" w14:textId="77777777" w:rsidR="00C94A9F" w:rsidRPr="002C0355" w:rsidRDefault="00C94A9F" w:rsidP="00303B26">
            <w:pPr>
              <w:spacing w:after="0" w:line="240" w:lineRule="auto"/>
              <w:ind w:right="57"/>
              <w:rPr>
                <w:rFonts w:ascii="GHEA Grapalat" w:eastAsia="GHEA Grapalat" w:hAnsi="GHEA Grapalat" w:cs="GHEA Grapalat"/>
                <w:b/>
                <w:i/>
                <w:sz w:val="16"/>
                <w:szCs w:val="16"/>
              </w:rPr>
            </w:pPr>
            <w:r w:rsidRPr="002C0355">
              <w:rPr>
                <w:rFonts w:ascii="GHEA Grapalat" w:eastAsia="GHEA Grapalat" w:hAnsi="GHEA Grapalat" w:cs="GHEA Grapalat"/>
                <w:b/>
                <w:i/>
                <w:sz w:val="16"/>
                <w:szCs w:val="16"/>
              </w:rPr>
              <w:t>Ընդամենը</w:t>
            </w:r>
          </w:p>
          <w:p w14:paraId="7E37FC8F" w14:textId="77777777" w:rsidR="00C94A9F" w:rsidRPr="002C0355" w:rsidRDefault="00C94A9F" w:rsidP="00303B26">
            <w:pPr>
              <w:spacing w:after="0" w:line="240" w:lineRule="auto"/>
              <w:ind w:right="57"/>
              <w:rPr>
                <w:rFonts w:ascii="GHEA Grapalat" w:eastAsia="GHEA Grapalat" w:hAnsi="GHEA Grapalat" w:cs="GHEA Grapalat"/>
                <w:b/>
                <w:i/>
                <w:color w:val="808000"/>
                <w:sz w:val="16"/>
                <w:szCs w:val="16"/>
              </w:rPr>
            </w:pPr>
            <w:r w:rsidRPr="002C0355">
              <w:rPr>
                <w:rFonts w:ascii="GHEA Grapalat" w:eastAsia="GHEA Grapalat" w:hAnsi="GHEA Grapalat" w:cs="GHEA Grapalat"/>
                <w:b/>
                <w:i/>
                <w:sz w:val="16"/>
                <w:szCs w:val="16"/>
              </w:rPr>
              <w:t>Total</w:t>
            </w:r>
          </w:p>
        </w:tc>
        <w:tc>
          <w:tcPr>
            <w:tcW w:w="1087" w:type="dxa"/>
            <w:vAlign w:val="center"/>
          </w:tcPr>
          <w:p w14:paraId="44E0FD26"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153.7</w:t>
            </w:r>
          </w:p>
        </w:tc>
        <w:tc>
          <w:tcPr>
            <w:tcW w:w="1086" w:type="dxa"/>
            <w:vAlign w:val="center"/>
          </w:tcPr>
          <w:p w14:paraId="065C76BF"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125.0</w:t>
            </w:r>
          </w:p>
        </w:tc>
        <w:tc>
          <w:tcPr>
            <w:tcW w:w="1086" w:type="dxa"/>
            <w:vAlign w:val="center"/>
          </w:tcPr>
          <w:p w14:paraId="24442BFE"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1 332.7</w:t>
            </w:r>
          </w:p>
        </w:tc>
        <w:tc>
          <w:tcPr>
            <w:tcW w:w="1086" w:type="dxa"/>
            <w:vAlign w:val="center"/>
          </w:tcPr>
          <w:p w14:paraId="6658885C"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717.8</w:t>
            </w:r>
          </w:p>
        </w:tc>
        <w:tc>
          <w:tcPr>
            <w:tcW w:w="1086" w:type="dxa"/>
            <w:vAlign w:val="center"/>
          </w:tcPr>
          <w:p w14:paraId="6D74307F"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543.4</w:t>
            </w:r>
          </w:p>
        </w:tc>
      </w:tr>
    </w:tbl>
    <w:p w14:paraId="50DEDB05"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75A1608D" w14:textId="77777777" w:rsidR="00C94A9F" w:rsidRPr="002C0355" w:rsidRDefault="00C94A9F" w:rsidP="00133025">
      <w:pPr>
        <w:spacing w:after="0"/>
        <w:rPr>
          <w:rFonts w:ascii="GHEA Grapalat" w:eastAsia="GHEA Grapalat" w:hAnsi="GHEA Grapalat" w:cs="GHEA Grapalat"/>
          <w:b/>
          <w:sz w:val="20"/>
          <w:szCs w:val="20"/>
        </w:rPr>
      </w:pPr>
    </w:p>
    <w:p w14:paraId="4B01FDAE" w14:textId="08CC7125" w:rsidR="00C94A9F" w:rsidRPr="002C0355" w:rsidRDefault="00C94A9F" w:rsidP="00C94A9F">
      <w:pPr>
        <w:spacing w:after="0"/>
        <w:rPr>
          <w:rFonts w:ascii="GHEA Grapalat" w:eastAsia="GHEA Grapalat" w:hAnsi="GHEA Grapalat" w:cs="GHEA Grapalat"/>
        </w:rPr>
      </w:pPr>
      <w:r w:rsidRPr="002C0355">
        <w:rPr>
          <w:rFonts w:ascii="GHEA Grapalat" w:eastAsia="GHEA Grapalat" w:hAnsi="GHEA Grapalat" w:cs="GHEA Grapalat"/>
        </w:rPr>
        <w:t xml:space="preserve">Աղյուսակ </w:t>
      </w:r>
      <w:r w:rsidR="007B296E" w:rsidRPr="002C0355">
        <w:rPr>
          <w:rFonts w:ascii="GHEA Grapalat" w:eastAsia="GHEA Grapalat" w:hAnsi="GHEA Grapalat" w:cs="GHEA Grapalat"/>
          <w:lang w:val="hy-AM"/>
        </w:rPr>
        <w:t>2</w:t>
      </w:r>
      <w:r w:rsidR="00133025" w:rsidRPr="002C0355">
        <w:rPr>
          <w:rFonts w:ascii="GHEA Grapalat" w:eastAsia="GHEA Grapalat" w:hAnsi="GHEA Grapalat" w:cs="GHEA Grapalat"/>
        </w:rPr>
        <w:t>0</w:t>
      </w:r>
      <w:r w:rsidR="008331CC" w:rsidRPr="002C0355">
        <w:rPr>
          <w:rFonts w:ascii="Cambria Math" w:eastAsia="GHEA Grapalat" w:hAnsi="Cambria Math" w:cs="Cambria Math"/>
          <w:lang w:val="hy-AM"/>
        </w:rPr>
        <w:t>․</w:t>
      </w:r>
      <w:r w:rsidRPr="002C0355">
        <w:rPr>
          <w:rFonts w:ascii="GHEA Grapalat" w:eastAsia="GHEA Grapalat" w:hAnsi="GHEA Grapalat" w:cs="GHEA Grapalat"/>
        </w:rPr>
        <w:t xml:space="preserve"> Երկրաբանահետախուզական աշխատանքներն ըստ տեսակների, 2012-2016թթ. | Geological exploration works by types, 2012-2016</w:t>
      </w:r>
    </w:p>
    <w:tbl>
      <w:tblPr>
        <w:tblStyle w:val="17"/>
        <w:tblW w:w="9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
        <w:gridCol w:w="2819"/>
        <w:gridCol w:w="956"/>
        <w:gridCol w:w="956"/>
        <w:gridCol w:w="956"/>
        <w:gridCol w:w="956"/>
        <w:gridCol w:w="952"/>
      </w:tblGrid>
      <w:tr w:rsidR="00C94A9F" w:rsidRPr="002C0355" w14:paraId="799F9BFF" w14:textId="77777777" w:rsidTr="00994217">
        <w:trPr>
          <w:jc w:val="center"/>
        </w:trPr>
        <w:tc>
          <w:tcPr>
            <w:tcW w:w="4275" w:type="dxa"/>
            <w:gridSpan w:val="2"/>
            <w:shd w:val="clear" w:color="auto" w:fill="auto"/>
            <w:vAlign w:val="center"/>
          </w:tcPr>
          <w:p w14:paraId="266DCAD0"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956" w:type="dxa"/>
            <w:shd w:val="clear" w:color="auto" w:fill="auto"/>
            <w:vAlign w:val="center"/>
          </w:tcPr>
          <w:p w14:paraId="5D0A55CB"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2012</w:t>
            </w:r>
          </w:p>
        </w:tc>
        <w:tc>
          <w:tcPr>
            <w:tcW w:w="956" w:type="dxa"/>
            <w:shd w:val="clear" w:color="auto" w:fill="auto"/>
            <w:vAlign w:val="center"/>
          </w:tcPr>
          <w:p w14:paraId="708A2A7B"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2013</w:t>
            </w:r>
          </w:p>
        </w:tc>
        <w:tc>
          <w:tcPr>
            <w:tcW w:w="956" w:type="dxa"/>
            <w:shd w:val="clear" w:color="auto" w:fill="auto"/>
            <w:vAlign w:val="center"/>
          </w:tcPr>
          <w:p w14:paraId="7F8C936F"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2014</w:t>
            </w:r>
          </w:p>
        </w:tc>
        <w:tc>
          <w:tcPr>
            <w:tcW w:w="956" w:type="dxa"/>
            <w:shd w:val="clear" w:color="auto" w:fill="auto"/>
            <w:vAlign w:val="center"/>
          </w:tcPr>
          <w:p w14:paraId="4F01191C"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2015</w:t>
            </w:r>
          </w:p>
        </w:tc>
        <w:tc>
          <w:tcPr>
            <w:tcW w:w="952" w:type="dxa"/>
            <w:vAlign w:val="center"/>
          </w:tcPr>
          <w:p w14:paraId="782D36E3" w14:textId="77777777" w:rsidR="00C94A9F" w:rsidRPr="002C0355" w:rsidRDefault="00C94A9F" w:rsidP="00303B26">
            <w:pPr>
              <w:spacing w:after="0" w:line="22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2016</w:t>
            </w:r>
          </w:p>
        </w:tc>
      </w:tr>
      <w:tr w:rsidR="00C94A9F" w:rsidRPr="002C0355" w14:paraId="5ECAB058" w14:textId="77777777" w:rsidTr="00994217">
        <w:trPr>
          <w:jc w:val="center"/>
        </w:trPr>
        <w:tc>
          <w:tcPr>
            <w:tcW w:w="1456" w:type="dxa"/>
            <w:vMerge w:val="restart"/>
            <w:shd w:val="clear" w:color="auto" w:fill="auto"/>
            <w:vAlign w:val="center"/>
          </w:tcPr>
          <w:p w14:paraId="7B307773" w14:textId="77777777" w:rsidR="00C94A9F" w:rsidRPr="002C0355" w:rsidRDefault="00C94A9F" w:rsidP="00303B26">
            <w:pPr>
              <w:spacing w:after="0" w:line="220" w:lineRule="auto"/>
              <w:ind w:left="-57" w:right="-57"/>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Մեխանիկական հորատում, </w:t>
            </w:r>
            <w:r w:rsidRPr="002C0355">
              <w:rPr>
                <w:rFonts w:ascii="GHEA Grapalat" w:eastAsia="GHEA Grapalat" w:hAnsi="GHEA Grapalat" w:cs="GHEA Grapalat"/>
                <w:i/>
                <w:sz w:val="16"/>
                <w:szCs w:val="16"/>
              </w:rPr>
              <w:t>մ</w:t>
            </w:r>
          </w:p>
          <w:p w14:paraId="0D6373B0" w14:textId="77777777" w:rsidR="00C94A9F" w:rsidRPr="002C0355" w:rsidRDefault="00C94A9F" w:rsidP="00303B26">
            <w:pPr>
              <w:spacing w:after="0" w:line="220"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Mechanical drilling</w:t>
            </w:r>
            <w:r w:rsidRPr="002C0355">
              <w:rPr>
                <w:rFonts w:ascii="GHEA Grapalat" w:eastAsia="GHEA Grapalat" w:hAnsi="GHEA Grapalat" w:cs="GHEA Grapalat"/>
                <w:i/>
                <w:sz w:val="16"/>
                <w:szCs w:val="16"/>
              </w:rPr>
              <w:t>, m</w:t>
            </w:r>
          </w:p>
        </w:tc>
        <w:tc>
          <w:tcPr>
            <w:tcW w:w="2819" w:type="dxa"/>
            <w:shd w:val="clear" w:color="auto" w:fill="auto"/>
            <w:vAlign w:val="center"/>
          </w:tcPr>
          <w:p w14:paraId="3B59D29F"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ընդամենը                   </w:t>
            </w:r>
          </w:p>
          <w:p w14:paraId="7FF1F3A0"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i/>
                <w:sz w:val="16"/>
                <w:szCs w:val="16"/>
              </w:rPr>
              <w:t>total</w:t>
            </w:r>
          </w:p>
        </w:tc>
        <w:tc>
          <w:tcPr>
            <w:tcW w:w="956" w:type="dxa"/>
            <w:shd w:val="clear" w:color="auto" w:fill="auto"/>
            <w:vAlign w:val="center"/>
          </w:tcPr>
          <w:p w14:paraId="001C477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57EEBAA8"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7C7BA6BB"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9 481.0</w:t>
            </w:r>
          </w:p>
        </w:tc>
        <w:tc>
          <w:tcPr>
            <w:tcW w:w="956" w:type="dxa"/>
            <w:shd w:val="clear" w:color="auto" w:fill="auto"/>
            <w:vAlign w:val="center"/>
          </w:tcPr>
          <w:p w14:paraId="2EB84B25"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5 995.0</w:t>
            </w:r>
          </w:p>
        </w:tc>
        <w:tc>
          <w:tcPr>
            <w:tcW w:w="952" w:type="dxa"/>
            <w:vAlign w:val="center"/>
          </w:tcPr>
          <w:p w14:paraId="6F27A3F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4 302.8</w:t>
            </w:r>
          </w:p>
        </w:tc>
      </w:tr>
      <w:tr w:rsidR="00C94A9F" w:rsidRPr="002C0355" w14:paraId="20069A31" w14:textId="77777777" w:rsidTr="00994217">
        <w:trPr>
          <w:jc w:val="center"/>
        </w:trPr>
        <w:tc>
          <w:tcPr>
            <w:tcW w:w="1456" w:type="dxa"/>
            <w:vMerge/>
            <w:shd w:val="clear" w:color="auto" w:fill="auto"/>
            <w:vAlign w:val="center"/>
          </w:tcPr>
          <w:p w14:paraId="20DC09FF"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34782FF0"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սյունակային             </w:t>
            </w:r>
          </w:p>
          <w:p w14:paraId="01D3DBCA"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core</w:t>
            </w:r>
          </w:p>
        </w:tc>
        <w:tc>
          <w:tcPr>
            <w:tcW w:w="956" w:type="dxa"/>
            <w:shd w:val="clear" w:color="auto" w:fill="auto"/>
            <w:vAlign w:val="center"/>
          </w:tcPr>
          <w:p w14:paraId="37A38071"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6834167"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4470C870"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9 381.0</w:t>
            </w:r>
          </w:p>
        </w:tc>
        <w:tc>
          <w:tcPr>
            <w:tcW w:w="956" w:type="dxa"/>
            <w:shd w:val="clear" w:color="auto" w:fill="auto"/>
            <w:vAlign w:val="center"/>
          </w:tcPr>
          <w:p w14:paraId="35C6371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5 920.0</w:t>
            </w:r>
          </w:p>
        </w:tc>
        <w:tc>
          <w:tcPr>
            <w:tcW w:w="952" w:type="dxa"/>
            <w:vAlign w:val="center"/>
          </w:tcPr>
          <w:p w14:paraId="103D7037"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4 302.8</w:t>
            </w:r>
          </w:p>
        </w:tc>
      </w:tr>
      <w:tr w:rsidR="00C94A9F" w:rsidRPr="002C0355" w14:paraId="4CF8D76D" w14:textId="77777777" w:rsidTr="00994217">
        <w:trPr>
          <w:jc w:val="center"/>
        </w:trPr>
        <w:tc>
          <w:tcPr>
            <w:tcW w:w="1456" w:type="dxa"/>
            <w:vMerge/>
            <w:shd w:val="clear" w:color="auto" w:fill="auto"/>
            <w:vAlign w:val="center"/>
          </w:tcPr>
          <w:p w14:paraId="385603B9"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56D99357"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ոչ սյունակային         </w:t>
            </w:r>
          </w:p>
          <w:p w14:paraId="73F66737"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non-core</w:t>
            </w:r>
          </w:p>
        </w:tc>
        <w:tc>
          <w:tcPr>
            <w:tcW w:w="956" w:type="dxa"/>
            <w:shd w:val="clear" w:color="auto" w:fill="auto"/>
            <w:vAlign w:val="center"/>
          </w:tcPr>
          <w:p w14:paraId="4EE2976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65D8008B"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2A99CD6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100.0</w:t>
            </w:r>
          </w:p>
        </w:tc>
        <w:tc>
          <w:tcPr>
            <w:tcW w:w="956" w:type="dxa"/>
            <w:shd w:val="clear" w:color="auto" w:fill="auto"/>
            <w:vAlign w:val="center"/>
          </w:tcPr>
          <w:p w14:paraId="696AD53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2" w:type="dxa"/>
            <w:shd w:val="clear" w:color="auto" w:fill="FFFFFF"/>
            <w:vAlign w:val="center"/>
          </w:tcPr>
          <w:p w14:paraId="4283950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6C6DEBF3" w14:textId="77777777" w:rsidTr="00994217">
        <w:trPr>
          <w:jc w:val="center"/>
        </w:trPr>
        <w:tc>
          <w:tcPr>
            <w:tcW w:w="1456" w:type="dxa"/>
            <w:vMerge/>
            <w:shd w:val="clear" w:color="auto" w:fill="auto"/>
            <w:vAlign w:val="center"/>
          </w:tcPr>
          <w:p w14:paraId="016D5F0C"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5BE3F8CB"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հարվածապտտողական </w:t>
            </w:r>
          </w:p>
          <w:p w14:paraId="53CC6EBE"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rotary –percussion drill</w:t>
            </w:r>
          </w:p>
        </w:tc>
        <w:tc>
          <w:tcPr>
            <w:tcW w:w="956" w:type="dxa"/>
            <w:shd w:val="clear" w:color="auto" w:fill="auto"/>
            <w:vAlign w:val="center"/>
          </w:tcPr>
          <w:p w14:paraId="64C16303"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6A004AD2"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2843473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3810A6A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75.0</w:t>
            </w:r>
          </w:p>
        </w:tc>
        <w:tc>
          <w:tcPr>
            <w:tcW w:w="952" w:type="dxa"/>
            <w:shd w:val="clear" w:color="auto" w:fill="FFFFFF"/>
            <w:vAlign w:val="center"/>
          </w:tcPr>
          <w:p w14:paraId="71D751E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19EF8652" w14:textId="77777777" w:rsidTr="00994217">
        <w:trPr>
          <w:jc w:val="center"/>
        </w:trPr>
        <w:tc>
          <w:tcPr>
            <w:tcW w:w="1456" w:type="dxa"/>
            <w:vMerge w:val="restart"/>
            <w:shd w:val="clear" w:color="auto" w:fill="auto"/>
            <w:vAlign w:val="center"/>
          </w:tcPr>
          <w:p w14:paraId="5001ABCF" w14:textId="77777777" w:rsidR="00C94A9F" w:rsidRPr="002C0355" w:rsidRDefault="00C94A9F" w:rsidP="00303B26">
            <w:pPr>
              <w:spacing w:after="0" w:line="220"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Լեռնային վերգետնյա փորվածքներ  </w:t>
            </w:r>
          </w:p>
          <w:p w14:paraId="6B28F8A4" w14:textId="77777777" w:rsidR="00C94A9F" w:rsidRPr="002C0355" w:rsidRDefault="00C94A9F" w:rsidP="00303B26">
            <w:pPr>
              <w:spacing w:after="0" w:line="220" w:lineRule="auto"/>
              <w:ind w:left="-57"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Overhead mountainous excavations</w:t>
            </w:r>
          </w:p>
        </w:tc>
        <w:tc>
          <w:tcPr>
            <w:tcW w:w="2819" w:type="dxa"/>
            <w:shd w:val="clear" w:color="auto" w:fill="auto"/>
            <w:vAlign w:val="center"/>
          </w:tcPr>
          <w:p w14:paraId="1DD7A09E" w14:textId="77777777" w:rsidR="00C94A9F" w:rsidRPr="002C0355" w:rsidRDefault="00C94A9F" w:rsidP="00303B26">
            <w:pPr>
              <w:spacing w:after="0" w:line="220" w:lineRule="auto"/>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առու, խրամատ, մաքրում, </w:t>
            </w:r>
            <w:r w:rsidRPr="002C0355">
              <w:rPr>
                <w:rFonts w:ascii="GHEA Grapalat" w:eastAsia="GHEA Grapalat" w:hAnsi="GHEA Grapalat" w:cs="GHEA Grapalat"/>
                <w:i/>
                <w:sz w:val="16"/>
                <w:szCs w:val="16"/>
              </w:rPr>
              <w:t>խոր. մ</w:t>
            </w:r>
            <w:r w:rsidRPr="002C0355">
              <w:rPr>
                <w:rFonts w:ascii="GHEA Grapalat" w:eastAsia="GHEA Grapalat" w:hAnsi="GHEA Grapalat" w:cs="GHEA Grapalat"/>
                <w:sz w:val="16"/>
                <w:szCs w:val="16"/>
              </w:rPr>
              <w:t xml:space="preserve"> </w:t>
            </w:r>
          </w:p>
          <w:p w14:paraId="74399CBF"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gutter, trench, cleaning, </w:t>
            </w:r>
            <w:r w:rsidRPr="002C0355">
              <w:rPr>
                <w:rFonts w:ascii="GHEA Grapalat" w:eastAsia="GHEA Grapalat" w:hAnsi="GHEA Grapalat" w:cs="GHEA Grapalat"/>
                <w:i/>
                <w:sz w:val="16"/>
                <w:szCs w:val="16"/>
              </w:rPr>
              <w:t>cub.m</w:t>
            </w:r>
          </w:p>
        </w:tc>
        <w:tc>
          <w:tcPr>
            <w:tcW w:w="956" w:type="dxa"/>
            <w:shd w:val="clear" w:color="auto" w:fill="auto"/>
            <w:vAlign w:val="center"/>
          </w:tcPr>
          <w:p w14:paraId="613F32F0"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5091FC3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B860B2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8 636.0</w:t>
            </w:r>
          </w:p>
        </w:tc>
        <w:tc>
          <w:tcPr>
            <w:tcW w:w="956" w:type="dxa"/>
            <w:shd w:val="clear" w:color="auto" w:fill="auto"/>
            <w:vAlign w:val="center"/>
          </w:tcPr>
          <w:p w14:paraId="30666E9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11 416.0</w:t>
            </w:r>
          </w:p>
        </w:tc>
        <w:tc>
          <w:tcPr>
            <w:tcW w:w="952" w:type="dxa"/>
            <w:vAlign w:val="center"/>
          </w:tcPr>
          <w:p w14:paraId="64AE9DFB"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3 392.0</w:t>
            </w:r>
          </w:p>
        </w:tc>
      </w:tr>
      <w:tr w:rsidR="00C94A9F" w:rsidRPr="002C0355" w14:paraId="2AF47F9E" w14:textId="77777777" w:rsidTr="00994217">
        <w:trPr>
          <w:jc w:val="center"/>
        </w:trPr>
        <w:tc>
          <w:tcPr>
            <w:tcW w:w="1456" w:type="dxa"/>
            <w:vMerge/>
            <w:shd w:val="clear" w:color="auto" w:fill="auto"/>
            <w:vAlign w:val="center"/>
          </w:tcPr>
          <w:p w14:paraId="1500ACFE"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55F93E66"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հետախուզահորեր մինչև 5 մ խորության, </w:t>
            </w:r>
            <w:r w:rsidRPr="002C0355">
              <w:rPr>
                <w:rFonts w:ascii="GHEA Grapalat" w:eastAsia="GHEA Grapalat" w:hAnsi="GHEA Grapalat" w:cs="GHEA Grapalat"/>
                <w:i/>
                <w:sz w:val="16"/>
                <w:szCs w:val="16"/>
              </w:rPr>
              <w:t>քառ. մ</w:t>
            </w:r>
          </w:p>
          <w:p w14:paraId="55DBBCC0" w14:textId="77777777" w:rsidR="00C94A9F" w:rsidRPr="002C0355" w:rsidRDefault="00C94A9F" w:rsidP="00303B26">
            <w:pPr>
              <w:spacing w:after="0" w:line="220" w:lineRule="auto"/>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prospective boring-wells below 5 m of depth, </w:t>
            </w:r>
            <w:r w:rsidRPr="002C0355">
              <w:rPr>
                <w:rFonts w:ascii="GHEA Grapalat" w:eastAsia="GHEA Grapalat" w:hAnsi="GHEA Grapalat" w:cs="GHEA Grapalat"/>
                <w:i/>
                <w:sz w:val="16"/>
                <w:szCs w:val="16"/>
              </w:rPr>
              <w:t>sq. m</w:t>
            </w:r>
          </w:p>
        </w:tc>
        <w:tc>
          <w:tcPr>
            <w:tcW w:w="956" w:type="dxa"/>
            <w:shd w:val="clear" w:color="auto" w:fill="auto"/>
            <w:vAlign w:val="center"/>
          </w:tcPr>
          <w:p w14:paraId="69E4E897"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DBBD6B4"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7A2875C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66.0</w:t>
            </w:r>
          </w:p>
        </w:tc>
        <w:tc>
          <w:tcPr>
            <w:tcW w:w="956" w:type="dxa"/>
            <w:shd w:val="clear" w:color="auto" w:fill="auto"/>
            <w:vAlign w:val="center"/>
          </w:tcPr>
          <w:p w14:paraId="7D3C456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79.0</w:t>
            </w:r>
          </w:p>
        </w:tc>
        <w:tc>
          <w:tcPr>
            <w:tcW w:w="952" w:type="dxa"/>
            <w:vAlign w:val="center"/>
          </w:tcPr>
          <w:p w14:paraId="0C40BF38"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67C95D03" w14:textId="77777777" w:rsidTr="00994217">
        <w:trPr>
          <w:jc w:val="center"/>
        </w:trPr>
        <w:tc>
          <w:tcPr>
            <w:tcW w:w="4275" w:type="dxa"/>
            <w:gridSpan w:val="2"/>
            <w:shd w:val="clear" w:color="auto" w:fill="auto"/>
            <w:vAlign w:val="center"/>
          </w:tcPr>
          <w:p w14:paraId="00D093B0"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Երկրաբանական հանույթ,  </w:t>
            </w:r>
            <w:r w:rsidRPr="002C0355">
              <w:rPr>
                <w:rFonts w:ascii="GHEA Grapalat" w:eastAsia="GHEA Grapalat" w:hAnsi="GHEA Grapalat" w:cs="GHEA Grapalat"/>
                <w:i/>
                <w:sz w:val="16"/>
                <w:szCs w:val="16"/>
              </w:rPr>
              <w:t xml:space="preserve">քառ. կմ </w:t>
            </w:r>
          </w:p>
          <w:p w14:paraId="5CBE7EC2"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Geological mining,</w:t>
            </w:r>
            <w:r w:rsidRPr="002C0355">
              <w:rPr>
                <w:rFonts w:ascii="GHEA Grapalat" w:eastAsia="GHEA Grapalat" w:hAnsi="GHEA Grapalat" w:cs="GHEA Grapalat"/>
                <w:i/>
                <w:sz w:val="16"/>
                <w:szCs w:val="16"/>
              </w:rPr>
              <w:t xml:space="preserve"> sq. km</w:t>
            </w:r>
          </w:p>
        </w:tc>
        <w:tc>
          <w:tcPr>
            <w:tcW w:w="956" w:type="dxa"/>
            <w:shd w:val="clear" w:color="auto" w:fill="auto"/>
            <w:vAlign w:val="center"/>
          </w:tcPr>
          <w:p w14:paraId="1311BEA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2ACCF539"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3E867A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44.0</w:t>
            </w:r>
          </w:p>
        </w:tc>
        <w:tc>
          <w:tcPr>
            <w:tcW w:w="956" w:type="dxa"/>
            <w:shd w:val="clear" w:color="auto" w:fill="auto"/>
            <w:vAlign w:val="center"/>
          </w:tcPr>
          <w:p w14:paraId="55DCF9E9"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32.0</w:t>
            </w:r>
          </w:p>
        </w:tc>
        <w:tc>
          <w:tcPr>
            <w:tcW w:w="952" w:type="dxa"/>
            <w:vAlign w:val="center"/>
          </w:tcPr>
          <w:p w14:paraId="196C38B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14.0</w:t>
            </w:r>
          </w:p>
        </w:tc>
      </w:tr>
      <w:tr w:rsidR="00C94A9F" w:rsidRPr="002C0355" w14:paraId="2B79C0C9" w14:textId="77777777" w:rsidTr="00994217">
        <w:trPr>
          <w:jc w:val="center"/>
        </w:trPr>
        <w:tc>
          <w:tcPr>
            <w:tcW w:w="4275" w:type="dxa"/>
            <w:gridSpan w:val="2"/>
            <w:shd w:val="clear" w:color="auto" w:fill="auto"/>
            <w:vAlign w:val="center"/>
          </w:tcPr>
          <w:p w14:paraId="33021854"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Երկրաքիմիական հանույթ,  </w:t>
            </w:r>
            <w:r w:rsidRPr="002C0355">
              <w:rPr>
                <w:rFonts w:ascii="GHEA Grapalat" w:eastAsia="GHEA Grapalat" w:hAnsi="GHEA Grapalat" w:cs="GHEA Grapalat"/>
                <w:i/>
                <w:sz w:val="16"/>
                <w:szCs w:val="16"/>
              </w:rPr>
              <w:t xml:space="preserve">քառ. կմ </w:t>
            </w:r>
          </w:p>
          <w:p w14:paraId="726C18FE"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Geochemical mining, </w:t>
            </w:r>
            <w:r w:rsidRPr="002C0355">
              <w:rPr>
                <w:rFonts w:ascii="GHEA Grapalat" w:eastAsia="GHEA Grapalat" w:hAnsi="GHEA Grapalat" w:cs="GHEA Grapalat"/>
                <w:i/>
                <w:sz w:val="16"/>
                <w:szCs w:val="16"/>
              </w:rPr>
              <w:t>sq. km</w:t>
            </w:r>
          </w:p>
        </w:tc>
        <w:tc>
          <w:tcPr>
            <w:tcW w:w="956" w:type="dxa"/>
            <w:shd w:val="clear" w:color="auto" w:fill="auto"/>
            <w:vAlign w:val="center"/>
          </w:tcPr>
          <w:p w14:paraId="3807B73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B0D9FD1"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74B8C3A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75.0</w:t>
            </w:r>
          </w:p>
        </w:tc>
        <w:tc>
          <w:tcPr>
            <w:tcW w:w="956" w:type="dxa"/>
            <w:shd w:val="clear" w:color="auto" w:fill="auto"/>
            <w:vAlign w:val="center"/>
          </w:tcPr>
          <w:p w14:paraId="6F37D13C"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12.0</w:t>
            </w:r>
          </w:p>
        </w:tc>
        <w:tc>
          <w:tcPr>
            <w:tcW w:w="952" w:type="dxa"/>
            <w:vAlign w:val="center"/>
          </w:tcPr>
          <w:p w14:paraId="4B62E1B5"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4.5</w:t>
            </w:r>
          </w:p>
        </w:tc>
      </w:tr>
      <w:tr w:rsidR="00C94A9F" w:rsidRPr="002C0355" w14:paraId="715E722C" w14:textId="77777777" w:rsidTr="00994217">
        <w:trPr>
          <w:jc w:val="center"/>
        </w:trPr>
        <w:tc>
          <w:tcPr>
            <w:tcW w:w="1456" w:type="dxa"/>
            <w:vMerge w:val="restart"/>
            <w:shd w:val="clear" w:color="auto" w:fill="auto"/>
            <w:vAlign w:val="center"/>
          </w:tcPr>
          <w:p w14:paraId="78E5A54D"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Երկրաֆիզիկական հանույթ,  </w:t>
            </w:r>
            <w:r w:rsidRPr="002C0355">
              <w:rPr>
                <w:rFonts w:ascii="GHEA Grapalat" w:eastAsia="GHEA Grapalat" w:hAnsi="GHEA Grapalat" w:cs="GHEA Grapalat"/>
                <w:i/>
                <w:sz w:val="16"/>
                <w:szCs w:val="16"/>
              </w:rPr>
              <w:t>քառ. կմ</w:t>
            </w:r>
          </w:p>
          <w:p w14:paraId="1D03635A"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Geophysical mining, </w:t>
            </w:r>
          </w:p>
          <w:p w14:paraId="26072839"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i/>
                <w:sz w:val="16"/>
                <w:szCs w:val="16"/>
              </w:rPr>
              <w:t>sq. km</w:t>
            </w:r>
          </w:p>
        </w:tc>
        <w:tc>
          <w:tcPr>
            <w:tcW w:w="2819" w:type="dxa"/>
            <w:shd w:val="clear" w:color="auto" w:fill="auto"/>
            <w:vAlign w:val="center"/>
          </w:tcPr>
          <w:p w14:paraId="7B9ED2D8" w14:textId="77777777" w:rsidR="00C94A9F" w:rsidRPr="002C0355" w:rsidRDefault="00C94A9F" w:rsidP="00303B26">
            <w:pPr>
              <w:tabs>
                <w:tab w:val="left" w:pos="1502"/>
              </w:tabs>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ընդամենը             </w:t>
            </w:r>
            <w:r w:rsidRPr="002C0355">
              <w:rPr>
                <w:rFonts w:ascii="GHEA Grapalat" w:eastAsia="GHEA Grapalat" w:hAnsi="GHEA Grapalat" w:cs="GHEA Grapalat"/>
                <w:i/>
                <w:sz w:val="16"/>
                <w:szCs w:val="16"/>
              </w:rPr>
              <w:t xml:space="preserve"> </w:t>
            </w:r>
          </w:p>
          <w:p w14:paraId="170B94E5" w14:textId="77777777" w:rsidR="00C94A9F" w:rsidRPr="002C0355" w:rsidRDefault="00C94A9F" w:rsidP="00303B26">
            <w:pPr>
              <w:tabs>
                <w:tab w:val="left" w:pos="1502"/>
              </w:tabs>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total</w:t>
            </w:r>
          </w:p>
        </w:tc>
        <w:tc>
          <w:tcPr>
            <w:tcW w:w="956" w:type="dxa"/>
            <w:shd w:val="clear" w:color="auto" w:fill="auto"/>
            <w:vAlign w:val="center"/>
          </w:tcPr>
          <w:p w14:paraId="325BC260"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53CA4A9"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2859B53"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74.0</w:t>
            </w:r>
          </w:p>
        </w:tc>
        <w:tc>
          <w:tcPr>
            <w:tcW w:w="956" w:type="dxa"/>
            <w:shd w:val="clear" w:color="auto" w:fill="auto"/>
            <w:vAlign w:val="center"/>
          </w:tcPr>
          <w:p w14:paraId="5AA46DE8"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10.0</w:t>
            </w:r>
          </w:p>
        </w:tc>
        <w:tc>
          <w:tcPr>
            <w:tcW w:w="952" w:type="dxa"/>
            <w:vAlign w:val="center"/>
          </w:tcPr>
          <w:p w14:paraId="7119444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3.0</w:t>
            </w:r>
          </w:p>
        </w:tc>
      </w:tr>
      <w:tr w:rsidR="00C94A9F" w:rsidRPr="002C0355" w14:paraId="6A054D4D" w14:textId="77777777" w:rsidTr="00994217">
        <w:trPr>
          <w:jc w:val="center"/>
        </w:trPr>
        <w:tc>
          <w:tcPr>
            <w:tcW w:w="1456" w:type="dxa"/>
            <w:vMerge/>
            <w:shd w:val="clear" w:color="auto" w:fill="auto"/>
            <w:vAlign w:val="center"/>
          </w:tcPr>
          <w:p w14:paraId="4F4EFC57"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24338746"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Էլեկտրահետախուզում</w:t>
            </w:r>
          </w:p>
          <w:p w14:paraId="67D950F5"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electrical exploration</w:t>
            </w:r>
          </w:p>
        </w:tc>
        <w:tc>
          <w:tcPr>
            <w:tcW w:w="956" w:type="dxa"/>
            <w:shd w:val="clear" w:color="auto" w:fill="auto"/>
            <w:vAlign w:val="center"/>
          </w:tcPr>
          <w:p w14:paraId="1703C09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601194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7334B01B"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w:t>
            </w:r>
          </w:p>
        </w:tc>
        <w:tc>
          <w:tcPr>
            <w:tcW w:w="956" w:type="dxa"/>
            <w:shd w:val="clear" w:color="auto" w:fill="auto"/>
            <w:vAlign w:val="center"/>
          </w:tcPr>
          <w:p w14:paraId="4754F5CB"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w:t>
            </w:r>
          </w:p>
        </w:tc>
        <w:tc>
          <w:tcPr>
            <w:tcW w:w="952" w:type="dxa"/>
            <w:shd w:val="clear" w:color="auto" w:fill="FFFFFF"/>
            <w:vAlign w:val="center"/>
          </w:tcPr>
          <w:p w14:paraId="21663B7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w:t>
            </w:r>
          </w:p>
        </w:tc>
      </w:tr>
      <w:tr w:rsidR="00C94A9F" w:rsidRPr="002C0355" w14:paraId="1DF72B74" w14:textId="77777777" w:rsidTr="00994217">
        <w:trPr>
          <w:jc w:val="center"/>
        </w:trPr>
        <w:tc>
          <w:tcPr>
            <w:tcW w:w="1456" w:type="dxa"/>
            <w:vMerge/>
            <w:shd w:val="clear" w:color="auto" w:fill="auto"/>
            <w:vAlign w:val="center"/>
          </w:tcPr>
          <w:p w14:paraId="68737ED4"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31D56E86"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ծանրաչափական և մագնիսական հետախուզում</w:t>
            </w:r>
          </w:p>
          <w:p w14:paraId="63FDC68C"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gravity and magnetic exploration</w:t>
            </w:r>
          </w:p>
        </w:tc>
        <w:tc>
          <w:tcPr>
            <w:tcW w:w="956" w:type="dxa"/>
            <w:shd w:val="clear" w:color="auto" w:fill="auto"/>
            <w:vAlign w:val="center"/>
          </w:tcPr>
          <w:p w14:paraId="19B6C7B9"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418B60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30C4918"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72.0</w:t>
            </w:r>
          </w:p>
        </w:tc>
        <w:tc>
          <w:tcPr>
            <w:tcW w:w="956" w:type="dxa"/>
            <w:shd w:val="clear" w:color="auto" w:fill="auto"/>
            <w:vAlign w:val="center"/>
          </w:tcPr>
          <w:p w14:paraId="595CDEA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8.0</w:t>
            </w:r>
          </w:p>
        </w:tc>
        <w:tc>
          <w:tcPr>
            <w:tcW w:w="952" w:type="dxa"/>
            <w:shd w:val="clear" w:color="auto" w:fill="FFFFFF"/>
            <w:vAlign w:val="center"/>
          </w:tcPr>
          <w:p w14:paraId="5AD7A58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3.0</w:t>
            </w:r>
          </w:p>
        </w:tc>
      </w:tr>
      <w:tr w:rsidR="00C94A9F" w:rsidRPr="002C0355" w14:paraId="22122374" w14:textId="77777777" w:rsidTr="00994217">
        <w:trPr>
          <w:jc w:val="center"/>
        </w:trPr>
        <w:tc>
          <w:tcPr>
            <w:tcW w:w="4275" w:type="dxa"/>
            <w:gridSpan w:val="2"/>
            <w:shd w:val="clear" w:color="auto" w:fill="auto"/>
            <w:vAlign w:val="center"/>
          </w:tcPr>
          <w:p w14:paraId="2E4AC613"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Հիդրոերկրաբանական և ճարտարագիտաերկրաբանական հանույթ,  </w:t>
            </w:r>
            <w:r w:rsidRPr="002C0355">
              <w:rPr>
                <w:rFonts w:ascii="GHEA Grapalat" w:eastAsia="GHEA Grapalat" w:hAnsi="GHEA Grapalat" w:cs="GHEA Grapalat"/>
                <w:i/>
                <w:sz w:val="16"/>
                <w:szCs w:val="16"/>
              </w:rPr>
              <w:t>քառ. կմ</w:t>
            </w:r>
          </w:p>
          <w:p w14:paraId="059DA4F1"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Hydrogeological and geological engineering mining, </w:t>
            </w:r>
            <w:r w:rsidRPr="002C0355">
              <w:rPr>
                <w:rFonts w:ascii="GHEA Grapalat" w:eastAsia="GHEA Grapalat" w:hAnsi="GHEA Grapalat" w:cs="GHEA Grapalat"/>
                <w:i/>
                <w:sz w:val="16"/>
                <w:szCs w:val="16"/>
              </w:rPr>
              <w:t>sq. km</w:t>
            </w:r>
          </w:p>
        </w:tc>
        <w:tc>
          <w:tcPr>
            <w:tcW w:w="956" w:type="dxa"/>
            <w:shd w:val="clear" w:color="auto" w:fill="auto"/>
            <w:vAlign w:val="center"/>
          </w:tcPr>
          <w:p w14:paraId="0BCD6375"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616D31E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35215AAB"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3.0</w:t>
            </w:r>
          </w:p>
        </w:tc>
        <w:tc>
          <w:tcPr>
            <w:tcW w:w="956" w:type="dxa"/>
            <w:shd w:val="clear" w:color="auto" w:fill="auto"/>
            <w:vAlign w:val="center"/>
          </w:tcPr>
          <w:p w14:paraId="5BA0187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952" w:type="dxa"/>
            <w:shd w:val="clear" w:color="auto" w:fill="auto"/>
            <w:vAlign w:val="center"/>
          </w:tcPr>
          <w:p w14:paraId="27D7EFA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15997DDF" w14:textId="77777777" w:rsidTr="00994217">
        <w:trPr>
          <w:jc w:val="center"/>
        </w:trPr>
        <w:tc>
          <w:tcPr>
            <w:tcW w:w="1456" w:type="dxa"/>
            <w:vMerge w:val="restart"/>
            <w:shd w:val="clear" w:color="auto" w:fill="auto"/>
            <w:vAlign w:val="center"/>
          </w:tcPr>
          <w:p w14:paraId="2CE6D2B0"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Տարածաշրջանային աշխատանքներ, </w:t>
            </w:r>
          </w:p>
          <w:p w14:paraId="2E2D7099"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i/>
                <w:sz w:val="16"/>
                <w:szCs w:val="16"/>
              </w:rPr>
              <w:t>հազ. դրամ</w:t>
            </w:r>
          </w:p>
          <w:p w14:paraId="20455C13"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Regional works</w:t>
            </w:r>
            <w:r w:rsidRPr="002C0355">
              <w:rPr>
                <w:rFonts w:ascii="GHEA Grapalat" w:eastAsia="GHEA Grapalat" w:hAnsi="GHEA Grapalat" w:cs="GHEA Grapalat"/>
                <w:i/>
                <w:sz w:val="16"/>
                <w:szCs w:val="16"/>
              </w:rPr>
              <w:t xml:space="preserve">,  </w:t>
            </w:r>
          </w:p>
          <w:p w14:paraId="1FEA0B1D"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i/>
                <w:sz w:val="16"/>
                <w:szCs w:val="16"/>
              </w:rPr>
              <w:t>thsd. drams</w:t>
            </w:r>
          </w:p>
        </w:tc>
        <w:tc>
          <w:tcPr>
            <w:tcW w:w="2819" w:type="dxa"/>
            <w:shd w:val="clear" w:color="auto" w:fill="auto"/>
            <w:vAlign w:val="center"/>
          </w:tcPr>
          <w:p w14:paraId="70B91293"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ընդամենը              </w:t>
            </w:r>
          </w:p>
          <w:p w14:paraId="070A96B4"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total</w:t>
            </w:r>
          </w:p>
        </w:tc>
        <w:tc>
          <w:tcPr>
            <w:tcW w:w="956" w:type="dxa"/>
            <w:shd w:val="clear" w:color="auto" w:fill="auto"/>
            <w:vAlign w:val="center"/>
          </w:tcPr>
          <w:p w14:paraId="3C443043"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EFC4F03"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506FE34E"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356 175.0</w:t>
            </w:r>
          </w:p>
        </w:tc>
        <w:tc>
          <w:tcPr>
            <w:tcW w:w="956" w:type="dxa"/>
            <w:shd w:val="clear" w:color="auto" w:fill="auto"/>
            <w:vAlign w:val="center"/>
          </w:tcPr>
          <w:p w14:paraId="6F701088"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112 628.0</w:t>
            </w:r>
          </w:p>
        </w:tc>
        <w:tc>
          <w:tcPr>
            <w:tcW w:w="952" w:type="dxa"/>
            <w:vAlign w:val="center"/>
          </w:tcPr>
          <w:p w14:paraId="39373282"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158 823.2</w:t>
            </w:r>
          </w:p>
        </w:tc>
      </w:tr>
      <w:tr w:rsidR="00C94A9F" w:rsidRPr="002C0355" w14:paraId="31E287BD" w14:textId="77777777" w:rsidTr="00994217">
        <w:trPr>
          <w:jc w:val="center"/>
        </w:trPr>
        <w:tc>
          <w:tcPr>
            <w:tcW w:w="1456" w:type="dxa"/>
            <w:vMerge/>
            <w:shd w:val="clear" w:color="auto" w:fill="auto"/>
            <w:vAlign w:val="center"/>
          </w:tcPr>
          <w:p w14:paraId="3C7E82EB"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5C713FF8"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երկրաբանական      </w:t>
            </w:r>
          </w:p>
          <w:p w14:paraId="7FAFFBAF"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geological</w:t>
            </w:r>
          </w:p>
        </w:tc>
        <w:tc>
          <w:tcPr>
            <w:tcW w:w="956" w:type="dxa"/>
            <w:shd w:val="clear" w:color="auto" w:fill="auto"/>
            <w:vAlign w:val="center"/>
          </w:tcPr>
          <w:p w14:paraId="1D576CA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3DF0E551"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5D9A1E4E"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352 050.0</w:t>
            </w:r>
          </w:p>
        </w:tc>
        <w:tc>
          <w:tcPr>
            <w:tcW w:w="956" w:type="dxa"/>
            <w:shd w:val="clear" w:color="auto" w:fill="auto"/>
            <w:vAlign w:val="center"/>
          </w:tcPr>
          <w:p w14:paraId="7C8973EB"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105 428.0</w:t>
            </w:r>
          </w:p>
        </w:tc>
        <w:tc>
          <w:tcPr>
            <w:tcW w:w="952" w:type="dxa"/>
            <w:vAlign w:val="center"/>
          </w:tcPr>
          <w:p w14:paraId="4030F98E"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157 066.2</w:t>
            </w:r>
          </w:p>
        </w:tc>
      </w:tr>
      <w:tr w:rsidR="00C94A9F" w:rsidRPr="002C0355" w14:paraId="1A823C7B" w14:textId="77777777" w:rsidTr="00994217">
        <w:trPr>
          <w:jc w:val="center"/>
        </w:trPr>
        <w:tc>
          <w:tcPr>
            <w:tcW w:w="1456" w:type="dxa"/>
            <w:vMerge/>
            <w:shd w:val="clear" w:color="auto" w:fill="auto"/>
            <w:vAlign w:val="center"/>
          </w:tcPr>
          <w:p w14:paraId="5A7E3E9E"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38350EE3"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հիդրոերկրաբանական և ճարտարագիտաերկրաբանական</w:t>
            </w:r>
          </w:p>
          <w:p w14:paraId="6688EBFC"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hydrogeological and geological engineering</w:t>
            </w:r>
          </w:p>
        </w:tc>
        <w:tc>
          <w:tcPr>
            <w:tcW w:w="956" w:type="dxa"/>
            <w:shd w:val="clear" w:color="auto" w:fill="auto"/>
            <w:vAlign w:val="center"/>
          </w:tcPr>
          <w:p w14:paraId="2DD2145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6F640A40"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6BEA2A9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1171C27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7 200.0</w:t>
            </w:r>
          </w:p>
        </w:tc>
        <w:tc>
          <w:tcPr>
            <w:tcW w:w="952" w:type="dxa"/>
            <w:shd w:val="clear" w:color="auto" w:fill="FFFFFF"/>
            <w:vAlign w:val="center"/>
          </w:tcPr>
          <w:p w14:paraId="543F468C"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67A0A7D1" w14:textId="77777777" w:rsidTr="00994217">
        <w:trPr>
          <w:jc w:val="center"/>
        </w:trPr>
        <w:tc>
          <w:tcPr>
            <w:tcW w:w="1456" w:type="dxa"/>
            <w:vMerge/>
            <w:shd w:val="clear" w:color="auto" w:fill="auto"/>
            <w:vAlign w:val="center"/>
          </w:tcPr>
          <w:p w14:paraId="11570970" w14:textId="77777777" w:rsidR="00C94A9F" w:rsidRPr="002C0355" w:rsidRDefault="00C94A9F" w:rsidP="00303B26">
            <w:pPr>
              <w:spacing w:after="0" w:line="220" w:lineRule="auto"/>
              <w:rPr>
                <w:rFonts w:ascii="GHEA Grapalat" w:eastAsia="GHEA Grapalat" w:hAnsi="GHEA Grapalat" w:cs="GHEA Grapalat"/>
                <w:sz w:val="16"/>
                <w:szCs w:val="16"/>
              </w:rPr>
            </w:pPr>
          </w:p>
        </w:tc>
        <w:tc>
          <w:tcPr>
            <w:tcW w:w="2819" w:type="dxa"/>
            <w:shd w:val="clear" w:color="auto" w:fill="auto"/>
            <w:vAlign w:val="center"/>
          </w:tcPr>
          <w:p w14:paraId="5311BD7E"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երկրաֆիզիկական geophysical</w:t>
            </w:r>
          </w:p>
        </w:tc>
        <w:tc>
          <w:tcPr>
            <w:tcW w:w="956" w:type="dxa"/>
            <w:shd w:val="clear" w:color="auto" w:fill="auto"/>
            <w:vAlign w:val="center"/>
          </w:tcPr>
          <w:p w14:paraId="6A9F6044"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7F3CF434"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6071777C"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4 125.0</w:t>
            </w:r>
          </w:p>
        </w:tc>
        <w:tc>
          <w:tcPr>
            <w:tcW w:w="956" w:type="dxa"/>
            <w:shd w:val="clear" w:color="auto" w:fill="auto"/>
            <w:vAlign w:val="center"/>
          </w:tcPr>
          <w:p w14:paraId="7C01AEF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2" w:type="dxa"/>
            <w:vAlign w:val="center"/>
          </w:tcPr>
          <w:p w14:paraId="67A2B257"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1 757.0</w:t>
            </w:r>
          </w:p>
        </w:tc>
      </w:tr>
      <w:tr w:rsidR="00C94A9F" w:rsidRPr="002C0355" w14:paraId="0BB9E1F5" w14:textId="77777777" w:rsidTr="00994217">
        <w:trPr>
          <w:jc w:val="center"/>
        </w:trPr>
        <w:tc>
          <w:tcPr>
            <w:tcW w:w="4275" w:type="dxa"/>
            <w:gridSpan w:val="2"/>
            <w:shd w:val="clear" w:color="auto" w:fill="auto"/>
            <w:vAlign w:val="center"/>
          </w:tcPr>
          <w:p w14:paraId="1952F291"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Անձնակազմի և բեռների տեղափոխում, </w:t>
            </w:r>
            <w:r w:rsidRPr="002C0355">
              <w:rPr>
                <w:rFonts w:ascii="GHEA Grapalat" w:eastAsia="GHEA Grapalat" w:hAnsi="GHEA Grapalat" w:cs="GHEA Grapalat"/>
                <w:i/>
                <w:sz w:val="16"/>
                <w:szCs w:val="16"/>
              </w:rPr>
              <w:t>հազ. դրամ</w:t>
            </w:r>
          </w:p>
          <w:p w14:paraId="1E305EE6"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Transportation of personnel and cargo</w:t>
            </w:r>
            <w:r w:rsidRPr="002C0355">
              <w:rPr>
                <w:rFonts w:ascii="GHEA Grapalat" w:eastAsia="GHEA Grapalat" w:hAnsi="GHEA Grapalat" w:cs="GHEA Grapalat"/>
                <w:i/>
                <w:sz w:val="16"/>
                <w:szCs w:val="16"/>
              </w:rPr>
              <w:t>, thsd. drams</w:t>
            </w:r>
          </w:p>
        </w:tc>
        <w:tc>
          <w:tcPr>
            <w:tcW w:w="956" w:type="dxa"/>
            <w:shd w:val="clear" w:color="auto" w:fill="auto"/>
            <w:vAlign w:val="center"/>
          </w:tcPr>
          <w:p w14:paraId="40B55633"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7B8C8A9"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56F69E9C"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22 713.0</w:t>
            </w:r>
          </w:p>
        </w:tc>
        <w:tc>
          <w:tcPr>
            <w:tcW w:w="956" w:type="dxa"/>
            <w:shd w:val="clear" w:color="auto" w:fill="auto"/>
            <w:vAlign w:val="center"/>
          </w:tcPr>
          <w:p w14:paraId="4E2FAEBF"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15 927.0</w:t>
            </w:r>
          </w:p>
        </w:tc>
        <w:tc>
          <w:tcPr>
            <w:tcW w:w="952" w:type="dxa"/>
            <w:vAlign w:val="center"/>
          </w:tcPr>
          <w:p w14:paraId="164FBAB1"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15 054.9</w:t>
            </w:r>
          </w:p>
        </w:tc>
      </w:tr>
      <w:tr w:rsidR="00C94A9F" w:rsidRPr="002C0355" w14:paraId="76D2CBA3" w14:textId="77777777" w:rsidTr="00994217">
        <w:trPr>
          <w:jc w:val="center"/>
        </w:trPr>
        <w:tc>
          <w:tcPr>
            <w:tcW w:w="4275" w:type="dxa"/>
            <w:gridSpan w:val="2"/>
            <w:shd w:val="clear" w:color="auto" w:fill="auto"/>
            <w:vAlign w:val="center"/>
          </w:tcPr>
          <w:p w14:paraId="751E3CAE"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Լաբորատոր աշխատանքներ, </w:t>
            </w:r>
            <w:r w:rsidRPr="002C0355">
              <w:rPr>
                <w:rFonts w:ascii="GHEA Grapalat" w:eastAsia="GHEA Grapalat" w:hAnsi="GHEA Grapalat" w:cs="GHEA Grapalat"/>
                <w:i/>
                <w:sz w:val="16"/>
                <w:szCs w:val="16"/>
              </w:rPr>
              <w:t>հազ. դրամ</w:t>
            </w:r>
          </w:p>
          <w:p w14:paraId="240AE6C2"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Laboratory work, </w:t>
            </w:r>
            <w:r w:rsidRPr="002C0355">
              <w:rPr>
                <w:rFonts w:ascii="GHEA Grapalat" w:eastAsia="GHEA Grapalat" w:hAnsi="GHEA Grapalat" w:cs="GHEA Grapalat"/>
                <w:i/>
                <w:sz w:val="16"/>
                <w:szCs w:val="16"/>
              </w:rPr>
              <w:t xml:space="preserve">thsd. drams </w:t>
            </w:r>
          </w:p>
        </w:tc>
        <w:tc>
          <w:tcPr>
            <w:tcW w:w="956" w:type="dxa"/>
            <w:shd w:val="clear" w:color="auto" w:fill="auto"/>
            <w:vAlign w:val="center"/>
          </w:tcPr>
          <w:p w14:paraId="51436A94"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68 338.5</w:t>
            </w:r>
          </w:p>
        </w:tc>
        <w:tc>
          <w:tcPr>
            <w:tcW w:w="956" w:type="dxa"/>
            <w:shd w:val="clear" w:color="auto" w:fill="auto"/>
            <w:vAlign w:val="center"/>
          </w:tcPr>
          <w:p w14:paraId="225CA242"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110 146.7</w:t>
            </w:r>
          </w:p>
        </w:tc>
        <w:tc>
          <w:tcPr>
            <w:tcW w:w="956" w:type="dxa"/>
            <w:shd w:val="clear" w:color="auto" w:fill="auto"/>
            <w:vAlign w:val="center"/>
          </w:tcPr>
          <w:p w14:paraId="56C9866E"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106 806.0</w:t>
            </w:r>
          </w:p>
        </w:tc>
        <w:tc>
          <w:tcPr>
            <w:tcW w:w="956" w:type="dxa"/>
            <w:shd w:val="clear" w:color="auto" w:fill="auto"/>
            <w:vAlign w:val="center"/>
          </w:tcPr>
          <w:p w14:paraId="0C371C9B"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104 292.0</w:t>
            </w:r>
          </w:p>
        </w:tc>
        <w:tc>
          <w:tcPr>
            <w:tcW w:w="952" w:type="dxa"/>
            <w:vAlign w:val="center"/>
          </w:tcPr>
          <w:p w14:paraId="39511657" w14:textId="77777777" w:rsidR="00C94A9F" w:rsidRPr="002C0355" w:rsidRDefault="00C94A9F" w:rsidP="00303B26">
            <w:pPr>
              <w:spacing w:after="0"/>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20 604.5</w:t>
            </w:r>
          </w:p>
        </w:tc>
      </w:tr>
      <w:tr w:rsidR="00C94A9F" w:rsidRPr="002C0355" w14:paraId="0F00461C" w14:textId="77777777" w:rsidTr="00994217">
        <w:trPr>
          <w:trHeight w:val="740"/>
          <w:jc w:val="center"/>
        </w:trPr>
        <w:tc>
          <w:tcPr>
            <w:tcW w:w="4275" w:type="dxa"/>
            <w:gridSpan w:val="2"/>
            <w:shd w:val="clear" w:color="auto" w:fill="auto"/>
            <w:vAlign w:val="center"/>
          </w:tcPr>
          <w:p w14:paraId="0FDB29B9"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Աշխատանոցային աշխատանքներ (տեղերում քարտեզների կազմում, ձևավորում և այլն), </w:t>
            </w:r>
            <w:r w:rsidRPr="002C0355">
              <w:rPr>
                <w:rFonts w:ascii="GHEA Grapalat" w:eastAsia="GHEA Grapalat" w:hAnsi="GHEA Grapalat" w:cs="GHEA Grapalat"/>
                <w:i/>
                <w:sz w:val="16"/>
                <w:szCs w:val="16"/>
              </w:rPr>
              <w:t>հազ. դրամ</w:t>
            </w:r>
          </w:p>
          <w:p w14:paraId="65DC5B46"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Field work (map compilation, design and other), </w:t>
            </w:r>
            <w:r w:rsidRPr="002C0355">
              <w:rPr>
                <w:rFonts w:ascii="GHEA Grapalat" w:eastAsia="GHEA Grapalat" w:hAnsi="GHEA Grapalat" w:cs="GHEA Grapalat"/>
                <w:i/>
                <w:sz w:val="16"/>
                <w:szCs w:val="16"/>
              </w:rPr>
              <w:t>thsd. drams</w:t>
            </w:r>
          </w:p>
        </w:tc>
        <w:tc>
          <w:tcPr>
            <w:tcW w:w="956" w:type="dxa"/>
            <w:shd w:val="clear" w:color="auto" w:fill="auto"/>
            <w:vAlign w:val="center"/>
          </w:tcPr>
          <w:p w14:paraId="51A667B1"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85 375.0</w:t>
            </w:r>
          </w:p>
        </w:tc>
        <w:tc>
          <w:tcPr>
            <w:tcW w:w="956" w:type="dxa"/>
            <w:shd w:val="clear" w:color="auto" w:fill="auto"/>
            <w:vAlign w:val="center"/>
          </w:tcPr>
          <w:p w14:paraId="77E4D447"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14 850.0</w:t>
            </w:r>
          </w:p>
        </w:tc>
        <w:tc>
          <w:tcPr>
            <w:tcW w:w="956" w:type="dxa"/>
            <w:shd w:val="clear" w:color="auto" w:fill="auto"/>
            <w:vAlign w:val="center"/>
          </w:tcPr>
          <w:p w14:paraId="20B0A5F9"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350 372.0</w:t>
            </w:r>
          </w:p>
        </w:tc>
        <w:tc>
          <w:tcPr>
            <w:tcW w:w="956" w:type="dxa"/>
            <w:shd w:val="clear" w:color="auto" w:fill="auto"/>
            <w:vAlign w:val="center"/>
          </w:tcPr>
          <w:p w14:paraId="33DC16C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48 472.0</w:t>
            </w:r>
          </w:p>
        </w:tc>
        <w:tc>
          <w:tcPr>
            <w:tcW w:w="952" w:type="dxa"/>
            <w:vAlign w:val="center"/>
          </w:tcPr>
          <w:p w14:paraId="1D638C0B"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63 227.6</w:t>
            </w:r>
          </w:p>
        </w:tc>
      </w:tr>
      <w:tr w:rsidR="00C94A9F" w:rsidRPr="002C0355" w14:paraId="68EAC4A3" w14:textId="77777777" w:rsidTr="00994217">
        <w:trPr>
          <w:jc w:val="center"/>
        </w:trPr>
        <w:tc>
          <w:tcPr>
            <w:tcW w:w="4275" w:type="dxa"/>
            <w:gridSpan w:val="2"/>
            <w:shd w:val="clear" w:color="auto" w:fill="auto"/>
            <w:vAlign w:val="center"/>
          </w:tcPr>
          <w:p w14:paraId="188E57EC"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Բարեկարգում, </w:t>
            </w:r>
            <w:r w:rsidRPr="002C0355">
              <w:rPr>
                <w:rFonts w:ascii="GHEA Grapalat" w:eastAsia="GHEA Grapalat" w:hAnsi="GHEA Grapalat" w:cs="GHEA Grapalat"/>
                <w:i/>
                <w:sz w:val="16"/>
                <w:szCs w:val="16"/>
              </w:rPr>
              <w:t>հազ. դրամ</w:t>
            </w:r>
          </w:p>
          <w:p w14:paraId="27CFB19B"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Improvement, </w:t>
            </w:r>
            <w:r w:rsidRPr="002C0355">
              <w:rPr>
                <w:rFonts w:ascii="GHEA Grapalat" w:eastAsia="GHEA Grapalat" w:hAnsi="GHEA Grapalat" w:cs="GHEA Grapalat"/>
                <w:i/>
                <w:sz w:val="16"/>
                <w:szCs w:val="16"/>
              </w:rPr>
              <w:t xml:space="preserve">thsd. drams </w:t>
            </w:r>
          </w:p>
        </w:tc>
        <w:tc>
          <w:tcPr>
            <w:tcW w:w="956" w:type="dxa"/>
            <w:shd w:val="clear" w:color="auto" w:fill="auto"/>
            <w:vAlign w:val="center"/>
          </w:tcPr>
          <w:p w14:paraId="65DD5BF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781E696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41BE5741"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69 564.0</w:t>
            </w:r>
          </w:p>
        </w:tc>
        <w:tc>
          <w:tcPr>
            <w:tcW w:w="956" w:type="dxa"/>
            <w:shd w:val="clear" w:color="auto" w:fill="auto"/>
            <w:vAlign w:val="center"/>
          </w:tcPr>
          <w:p w14:paraId="3E26335A"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3 328.0</w:t>
            </w:r>
          </w:p>
        </w:tc>
        <w:tc>
          <w:tcPr>
            <w:tcW w:w="952" w:type="dxa"/>
            <w:vAlign w:val="center"/>
          </w:tcPr>
          <w:p w14:paraId="5A8CDC42"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12 118.0</w:t>
            </w:r>
          </w:p>
        </w:tc>
      </w:tr>
      <w:tr w:rsidR="00C94A9F" w:rsidRPr="002C0355" w14:paraId="60BBF33A" w14:textId="77777777" w:rsidTr="00994217">
        <w:trPr>
          <w:jc w:val="center"/>
        </w:trPr>
        <w:tc>
          <w:tcPr>
            <w:tcW w:w="4275" w:type="dxa"/>
            <w:gridSpan w:val="2"/>
            <w:shd w:val="clear" w:color="auto" w:fill="auto"/>
            <w:vAlign w:val="center"/>
          </w:tcPr>
          <w:p w14:paraId="11869A4D" w14:textId="77777777" w:rsidR="00C94A9F" w:rsidRPr="002C0355" w:rsidRDefault="00C94A9F" w:rsidP="00303B26">
            <w:pPr>
              <w:spacing w:after="0" w:line="220" w:lineRule="auto"/>
              <w:rPr>
                <w:rFonts w:ascii="GHEA Grapalat" w:eastAsia="GHEA Grapalat" w:hAnsi="GHEA Grapalat" w:cs="GHEA Grapalat"/>
                <w:i/>
                <w:sz w:val="16"/>
                <w:szCs w:val="16"/>
              </w:rPr>
            </w:pPr>
            <w:r w:rsidRPr="002C0355">
              <w:rPr>
                <w:rFonts w:ascii="GHEA Grapalat" w:eastAsia="GHEA Grapalat" w:hAnsi="GHEA Grapalat" w:cs="GHEA Grapalat"/>
                <w:sz w:val="16"/>
                <w:szCs w:val="16"/>
              </w:rPr>
              <w:t xml:space="preserve">Ժամանակավոր շինություններ, </w:t>
            </w:r>
            <w:r w:rsidRPr="002C0355">
              <w:rPr>
                <w:rFonts w:ascii="GHEA Grapalat" w:eastAsia="GHEA Grapalat" w:hAnsi="GHEA Grapalat" w:cs="GHEA Grapalat"/>
                <w:i/>
                <w:sz w:val="16"/>
                <w:szCs w:val="16"/>
              </w:rPr>
              <w:t>հազ. դրամ</w:t>
            </w:r>
          </w:p>
          <w:p w14:paraId="73DA43D3"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Temporary buildings, </w:t>
            </w:r>
            <w:r w:rsidRPr="002C0355">
              <w:rPr>
                <w:rFonts w:ascii="GHEA Grapalat" w:eastAsia="GHEA Grapalat" w:hAnsi="GHEA Grapalat" w:cs="GHEA Grapalat"/>
                <w:i/>
                <w:sz w:val="16"/>
                <w:szCs w:val="16"/>
              </w:rPr>
              <w:t>thsd. drams</w:t>
            </w:r>
          </w:p>
        </w:tc>
        <w:tc>
          <w:tcPr>
            <w:tcW w:w="956" w:type="dxa"/>
            <w:shd w:val="clear" w:color="auto" w:fill="auto"/>
            <w:vAlign w:val="center"/>
          </w:tcPr>
          <w:p w14:paraId="1768FD4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31C93794"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F65F7BE"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34 600.0</w:t>
            </w:r>
          </w:p>
        </w:tc>
        <w:tc>
          <w:tcPr>
            <w:tcW w:w="956" w:type="dxa"/>
            <w:shd w:val="clear" w:color="auto" w:fill="auto"/>
            <w:vAlign w:val="center"/>
          </w:tcPr>
          <w:p w14:paraId="55DDF8BB"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170.0</w:t>
            </w:r>
          </w:p>
        </w:tc>
        <w:tc>
          <w:tcPr>
            <w:tcW w:w="952" w:type="dxa"/>
            <w:vAlign w:val="center"/>
          </w:tcPr>
          <w:p w14:paraId="3F9C0D6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4 316.4</w:t>
            </w:r>
          </w:p>
        </w:tc>
      </w:tr>
      <w:tr w:rsidR="00C94A9F" w:rsidRPr="002C0355" w14:paraId="6387B5BF" w14:textId="77777777" w:rsidTr="00994217">
        <w:trPr>
          <w:jc w:val="center"/>
        </w:trPr>
        <w:tc>
          <w:tcPr>
            <w:tcW w:w="4275" w:type="dxa"/>
            <w:gridSpan w:val="2"/>
            <w:shd w:val="clear" w:color="auto" w:fill="auto"/>
            <w:vAlign w:val="center"/>
          </w:tcPr>
          <w:p w14:paraId="256ECFBD"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Այլ աշխատանքներ, </w:t>
            </w:r>
            <w:r w:rsidRPr="002C0355">
              <w:rPr>
                <w:rFonts w:ascii="GHEA Grapalat" w:eastAsia="GHEA Grapalat" w:hAnsi="GHEA Grapalat" w:cs="GHEA Grapalat"/>
                <w:i/>
                <w:sz w:val="16"/>
                <w:szCs w:val="16"/>
              </w:rPr>
              <w:t>հազ. դրամ</w:t>
            </w:r>
            <w:r w:rsidRPr="002C0355">
              <w:rPr>
                <w:rFonts w:ascii="GHEA Grapalat" w:eastAsia="GHEA Grapalat" w:hAnsi="GHEA Grapalat" w:cs="GHEA Grapalat"/>
                <w:sz w:val="16"/>
                <w:szCs w:val="16"/>
              </w:rPr>
              <w:t xml:space="preserve"> </w:t>
            </w:r>
          </w:p>
          <w:p w14:paraId="27244D12" w14:textId="77777777" w:rsidR="00C94A9F" w:rsidRPr="002C0355" w:rsidRDefault="00C94A9F" w:rsidP="00303B26">
            <w:pPr>
              <w:spacing w:after="0" w:line="22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Other works</w:t>
            </w:r>
            <w:r w:rsidRPr="002C0355">
              <w:rPr>
                <w:rFonts w:ascii="GHEA Grapalat" w:eastAsia="GHEA Grapalat" w:hAnsi="GHEA Grapalat" w:cs="GHEA Grapalat"/>
                <w:i/>
                <w:sz w:val="16"/>
                <w:szCs w:val="16"/>
              </w:rPr>
              <w:t>, thsd. drams</w:t>
            </w:r>
          </w:p>
        </w:tc>
        <w:tc>
          <w:tcPr>
            <w:tcW w:w="956" w:type="dxa"/>
            <w:shd w:val="clear" w:color="auto" w:fill="auto"/>
            <w:vAlign w:val="center"/>
          </w:tcPr>
          <w:p w14:paraId="36AD62FD"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34BB4746" w14:textId="77777777" w:rsidR="00C94A9F" w:rsidRPr="002C0355" w:rsidRDefault="00C94A9F" w:rsidP="00303B26">
            <w:pPr>
              <w:spacing w:after="0" w:line="22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56" w:type="dxa"/>
            <w:shd w:val="clear" w:color="auto" w:fill="auto"/>
            <w:vAlign w:val="center"/>
          </w:tcPr>
          <w:p w14:paraId="0FAA0739"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125 748.0</w:t>
            </w:r>
          </w:p>
        </w:tc>
        <w:tc>
          <w:tcPr>
            <w:tcW w:w="956" w:type="dxa"/>
            <w:shd w:val="clear" w:color="auto" w:fill="auto"/>
            <w:vAlign w:val="center"/>
          </w:tcPr>
          <w:p w14:paraId="08E3D16E"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232 889.0</w:t>
            </w:r>
          </w:p>
        </w:tc>
        <w:tc>
          <w:tcPr>
            <w:tcW w:w="952" w:type="dxa"/>
            <w:vAlign w:val="center"/>
          </w:tcPr>
          <w:p w14:paraId="26E61386" w14:textId="77777777" w:rsidR="00C94A9F" w:rsidRPr="002C0355" w:rsidRDefault="00C94A9F" w:rsidP="00303B26">
            <w:pPr>
              <w:spacing w:after="0" w:line="220" w:lineRule="auto"/>
              <w:ind w:left="-85"/>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154 066.6</w:t>
            </w:r>
          </w:p>
        </w:tc>
      </w:tr>
    </w:tbl>
    <w:p w14:paraId="108522BD"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06BA01AA" w14:textId="77777777" w:rsidR="00C94A9F" w:rsidRPr="002C0355" w:rsidRDefault="00C94A9F" w:rsidP="00133025">
      <w:pPr>
        <w:spacing w:after="0"/>
        <w:rPr>
          <w:rFonts w:ascii="GHEA Grapalat" w:eastAsia="GHEA Grapalat" w:hAnsi="GHEA Grapalat" w:cs="GHEA Grapalat"/>
          <w:b/>
          <w:sz w:val="20"/>
          <w:szCs w:val="20"/>
        </w:rPr>
      </w:pPr>
    </w:p>
    <w:p w14:paraId="28DE793A" w14:textId="4F1E2F36" w:rsidR="00C94A9F" w:rsidRPr="002C0355" w:rsidRDefault="00C94A9F" w:rsidP="00C94A9F">
      <w:pPr>
        <w:spacing w:after="0" w:line="22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7B296E" w:rsidRPr="002C0355">
        <w:rPr>
          <w:rFonts w:ascii="GHEA Grapalat" w:eastAsia="GHEA Grapalat" w:hAnsi="GHEA Grapalat" w:cs="GHEA Grapalat"/>
          <w:lang w:val="hy-AM"/>
        </w:rPr>
        <w:t>2</w:t>
      </w:r>
      <w:r w:rsidR="00133025" w:rsidRPr="002C0355">
        <w:rPr>
          <w:rFonts w:ascii="GHEA Grapalat" w:eastAsia="GHEA Grapalat" w:hAnsi="GHEA Grapalat" w:cs="GHEA Grapalat"/>
        </w:rPr>
        <w:t>1</w:t>
      </w:r>
      <w:r w:rsidR="008331CC" w:rsidRPr="002C0355">
        <w:rPr>
          <w:rFonts w:ascii="Cambria Math" w:eastAsia="GHEA Grapalat" w:hAnsi="Cambria Math" w:cs="Cambria Math"/>
          <w:lang w:val="hy-AM"/>
        </w:rPr>
        <w:t>․</w:t>
      </w:r>
      <w:r w:rsidRPr="002C0355">
        <w:rPr>
          <w:rFonts w:ascii="GHEA Grapalat" w:eastAsia="GHEA Grapalat" w:hAnsi="GHEA Grapalat" w:cs="GHEA Grapalat"/>
        </w:rPr>
        <w:t xml:space="preserve"> Երկրաբանական աշխատանքներն ըստ աշխատափուլերի, 2012-2016թթ., մլն. դրամ  | Geological works by work stages, 2012-2016, mln. drams</w:t>
      </w:r>
    </w:p>
    <w:tbl>
      <w:tblPr>
        <w:tblStyle w:val="16"/>
        <w:tblW w:w="9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7"/>
        <w:gridCol w:w="1103"/>
        <w:gridCol w:w="1103"/>
        <w:gridCol w:w="1132"/>
        <w:gridCol w:w="1113"/>
        <w:gridCol w:w="1038"/>
      </w:tblGrid>
      <w:tr w:rsidR="00C94A9F" w:rsidRPr="002C0355" w14:paraId="19356186" w14:textId="77777777" w:rsidTr="002D1A4A">
        <w:trPr>
          <w:trHeight w:val="120"/>
          <w:jc w:val="center"/>
        </w:trPr>
        <w:tc>
          <w:tcPr>
            <w:tcW w:w="3647" w:type="dxa"/>
          </w:tcPr>
          <w:p w14:paraId="79DD6ED3" w14:textId="77777777" w:rsidR="00C94A9F" w:rsidRPr="002C0355" w:rsidRDefault="00C94A9F" w:rsidP="00303B26">
            <w:pPr>
              <w:spacing w:after="0"/>
              <w:rPr>
                <w:rFonts w:ascii="GHEA Grapalat" w:eastAsia="GHEA Grapalat" w:hAnsi="GHEA Grapalat" w:cs="GHEA Grapalat"/>
                <w:i/>
                <w:sz w:val="16"/>
                <w:szCs w:val="16"/>
              </w:rPr>
            </w:pPr>
          </w:p>
        </w:tc>
        <w:tc>
          <w:tcPr>
            <w:tcW w:w="1103" w:type="dxa"/>
          </w:tcPr>
          <w:p w14:paraId="3EF17CCE"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2012</w:t>
            </w:r>
          </w:p>
        </w:tc>
        <w:tc>
          <w:tcPr>
            <w:tcW w:w="1103" w:type="dxa"/>
          </w:tcPr>
          <w:p w14:paraId="514DB0E5"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2013</w:t>
            </w:r>
          </w:p>
        </w:tc>
        <w:tc>
          <w:tcPr>
            <w:tcW w:w="1132" w:type="dxa"/>
          </w:tcPr>
          <w:p w14:paraId="2C8814AA"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2014</w:t>
            </w:r>
          </w:p>
        </w:tc>
        <w:tc>
          <w:tcPr>
            <w:tcW w:w="1113" w:type="dxa"/>
          </w:tcPr>
          <w:p w14:paraId="7B8D7E91"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2015</w:t>
            </w:r>
          </w:p>
        </w:tc>
        <w:tc>
          <w:tcPr>
            <w:tcW w:w="1038" w:type="dxa"/>
          </w:tcPr>
          <w:p w14:paraId="7E3D8572"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2016</w:t>
            </w:r>
          </w:p>
        </w:tc>
      </w:tr>
      <w:tr w:rsidR="00C94A9F" w:rsidRPr="002C0355" w14:paraId="78864076" w14:textId="77777777" w:rsidTr="002D1A4A">
        <w:trPr>
          <w:jc w:val="center"/>
        </w:trPr>
        <w:tc>
          <w:tcPr>
            <w:tcW w:w="3647" w:type="dxa"/>
            <w:vAlign w:val="center"/>
          </w:tcPr>
          <w:p w14:paraId="2FEB15F1"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Որոնողական</w:t>
            </w:r>
          </w:p>
          <w:p w14:paraId="68B5843B"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Prospecting works</w:t>
            </w:r>
          </w:p>
        </w:tc>
        <w:tc>
          <w:tcPr>
            <w:tcW w:w="1103" w:type="dxa"/>
            <w:vAlign w:val="center"/>
          </w:tcPr>
          <w:p w14:paraId="169EC8CB"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03" w:type="dxa"/>
            <w:vAlign w:val="center"/>
          </w:tcPr>
          <w:p w14:paraId="6489C2CD"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32" w:type="dxa"/>
            <w:vAlign w:val="center"/>
          </w:tcPr>
          <w:p w14:paraId="14030F03"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116.4 </w:t>
            </w:r>
          </w:p>
        </w:tc>
        <w:tc>
          <w:tcPr>
            <w:tcW w:w="1113" w:type="dxa"/>
            <w:vAlign w:val="center"/>
          </w:tcPr>
          <w:p w14:paraId="5463A614"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138.1 </w:t>
            </w:r>
          </w:p>
        </w:tc>
        <w:tc>
          <w:tcPr>
            <w:tcW w:w="1038" w:type="dxa"/>
            <w:vAlign w:val="center"/>
          </w:tcPr>
          <w:p w14:paraId="0DE72BC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272.5 </w:t>
            </w:r>
          </w:p>
        </w:tc>
      </w:tr>
      <w:tr w:rsidR="00C94A9F" w:rsidRPr="002C0355" w14:paraId="74324918" w14:textId="77777777" w:rsidTr="002D1A4A">
        <w:trPr>
          <w:jc w:val="center"/>
        </w:trPr>
        <w:tc>
          <w:tcPr>
            <w:tcW w:w="3647" w:type="dxa"/>
            <w:vAlign w:val="center"/>
          </w:tcPr>
          <w:p w14:paraId="5163D54B"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Որոնողա-գնահատողական </w:t>
            </w:r>
          </w:p>
          <w:p w14:paraId="7DFA83C5"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investigative-evaluative</w:t>
            </w:r>
          </w:p>
        </w:tc>
        <w:tc>
          <w:tcPr>
            <w:tcW w:w="1103" w:type="dxa"/>
            <w:vAlign w:val="center"/>
          </w:tcPr>
          <w:p w14:paraId="0E9E217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03" w:type="dxa"/>
            <w:vAlign w:val="center"/>
          </w:tcPr>
          <w:p w14:paraId="63779B3D"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32" w:type="dxa"/>
            <w:vAlign w:val="center"/>
          </w:tcPr>
          <w:p w14:paraId="7E8B6366"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13" w:type="dxa"/>
            <w:vAlign w:val="center"/>
          </w:tcPr>
          <w:p w14:paraId="4471440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202.3 </w:t>
            </w:r>
          </w:p>
        </w:tc>
        <w:tc>
          <w:tcPr>
            <w:tcW w:w="1038" w:type="dxa"/>
            <w:shd w:val="clear" w:color="auto" w:fill="FFFFFF"/>
            <w:vAlign w:val="center"/>
          </w:tcPr>
          <w:p w14:paraId="484AAF42"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r>
      <w:tr w:rsidR="00C94A9F" w:rsidRPr="002C0355" w14:paraId="0E898B20" w14:textId="77777777" w:rsidTr="002D1A4A">
        <w:trPr>
          <w:jc w:val="center"/>
        </w:trPr>
        <w:tc>
          <w:tcPr>
            <w:tcW w:w="3647" w:type="dxa"/>
            <w:vAlign w:val="center"/>
          </w:tcPr>
          <w:p w14:paraId="482B20EB"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Նախնական հետախուզական</w:t>
            </w:r>
          </w:p>
          <w:p w14:paraId="399AB34F"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Preliminary investigation</w:t>
            </w:r>
          </w:p>
        </w:tc>
        <w:tc>
          <w:tcPr>
            <w:tcW w:w="1103" w:type="dxa"/>
            <w:vAlign w:val="center"/>
          </w:tcPr>
          <w:p w14:paraId="7EDDB2AA"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03" w:type="dxa"/>
            <w:vAlign w:val="center"/>
          </w:tcPr>
          <w:p w14:paraId="1A1C233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32" w:type="dxa"/>
            <w:vAlign w:val="center"/>
          </w:tcPr>
          <w:p w14:paraId="447FA768"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310.9 </w:t>
            </w:r>
          </w:p>
        </w:tc>
        <w:tc>
          <w:tcPr>
            <w:tcW w:w="1113" w:type="dxa"/>
            <w:vAlign w:val="center"/>
          </w:tcPr>
          <w:p w14:paraId="704623FC"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143.8 </w:t>
            </w:r>
          </w:p>
        </w:tc>
        <w:tc>
          <w:tcPr>
            <w:tcW w:w="1038" w:type="dxa"/>
            <w:vAlign w:val="center"/>
          </w:tcPr>
          <w:p w14:paraId="4DDF6744"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247.0 </w:t>
            </w:r>
          </w:p>
        </w:tc>
      </w:tr>
      <w:tr w:rsidR="00C94A9F" w:rsidRPr="002C0355" w14:paraId="28807E9E" w14:textId="77777777" w:rsidTr="002D1A4A">
        <w:trPr>
          <w:jc w:val="center"/>
        </w:trPr>
        <w:tc>
          <w:tcPr>
            <w:tcW w:w="3647" w:type="dxa"/>
            <w:vAlign w:val="center"/>
          </w:tcPr>
          <w:p w14:paraId="4DAB01EC"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Մանրակրկիտ հետախուզական</w:t>
            </w:r>
          </w:p>
          <w:p w14:paraId="34759686"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Detailed investigation</w:t>
            </w:r>
          </w:p>
        </w:tc>
        <w:tc>
          <w:tcPr>
            <w:tcW w:w="1103" w:type="dxa"/>
            <w:vAlign w:val="center"/>
          </w:tcPr>
          <w:p w14:paraId="1E1C59B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03" w:type="dxa"/>
            <w:vAlign w:val="center"/>
          </w:tcPr>
          <w:p w14:paraId="40AA7C73"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32" w:type="dxa"/>
            <w:vAlign w:val="center"/>
          </w:tcPr>
          <w:p w14:paraId="67751FB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826.0 </w:t>
            </w:r>
          </w:p>
        </w:tc>
        <w:tc>
          <w:tcPr>
            <w:tcW w:w="1113" w:type="dxa"/>
            <w:vAlign w:val="center"/>
          </w:tcPr>
          <w:p w14:paraId="134F9F4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132.1 </w:t>
            </w:r>
          </w:p>
        </w:tc>
        <w:tc>
          <w:tcPr>
            <w:tcW w:w="1038" w:type="dxa"/>
            <w:vAlign w:val="center"/>
          </w:tcPr>
          <w:p w14:paraId="709F40A9"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2.9 </w:t>
            </w:r>
          </w:p>
        </w:tc>
      </w:tr>
      <w:tr w:rsidR="00C94A9F" w:rsidRPr="002C0355" w14:paraId="6016052D" w14:textId="77777777" w:rsidTr="002D1A4A">
        <w:trPr>
          <w:jc w:val="center"/>
        </w:trPr>
        <w:tc>
          <w:tcPr>
            <w:tcW w:w="3647" w:type="dxa"/>
            <w:vAlign w:val="center"/>
          </w:tcPr>
          <w:p w14:paraId="64864A8A" w14:textId="77777777" w:rsidR="00C94A9F" w:rsidRPr="002C0355" w:rsidRDefault="00C94A9F" w:rsidP="00303B26">
            <w:pPr>
              <w:spacing w:after="0"/>
              <w:ind w:left="-108" w:right="-108"/>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Այլ աշխատանքներ</w:t>
            </w:r>
          </w:p>
          <w:p w14:paraId="0EE6737E" w14:textId="77777777" w:rsidR="00C94A9F" w:rsidRPr="002C0355" w:rsidRDefault="00C94A9F" w:rsidP="00303B26">
            <w:pPr>
              <w:tabs>
                <w:tab w:val="left" w:pos="-533"/>
                <w:tab w:val="left" w:pos="-391"/>
                <w:tab w:val="left" w:pos="-250"/>
              </w:tabs>
              <w:spacing w:after="0"/>
              <w:ind w:right="57"/>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Other works</w:t>
            </w:r>
          </w:p>
        </w:tc>
        <w:tc>
          <w:tcPr>
            <w:tcW w:w="1103" w:type="dxa"/>
            <w:vAlign w:val="center"/>
          </w:tcPr>
          <w:p w14:paraId="39E956B5"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03" w:type="dxa"/>
            <w:vAlign w:val="center"/>
          </w:tcPr>
          <w:p w14:paraId="47B01E7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 </w:t>
            </w:r>
          </w:p>
        </w:tc>
        <w:tc>
          <w:tcPr>
            <w:tcW w:w="1132" w:type="dxa"/>
            <w:vAlign w:val="center"/>
          </w:tcPr>
          <w:p w14:paraId="4A8E9F3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79.4 </w:t>
            </w:r>
          </w:p>
        </w:tc>
        <w:tc>
          <w:tcPr>
            <w:tcW w:w="1113" w:type="dxa"/>
            <w:vAlign w:val="center"/>
          </w:tcPr>
          <w:p w14:paraId="5C7ED9D8"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101.5 </w:t>
            </w:r>
          </w:p>
        </w:tc>
        <w:tc>
          <w:tcPr>
            <w:tcW w:w="1038" w:type="dxa"/>
            <w:vAlign w:val="center"/>
          </w:tcPr>
          <w:p w14:paraId="09781DA5"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21.0 </w:t>
            </w:r>
          </w:p>
        </w:tc>
      </w:tr>
      <w:tr w:rsidR="00C94A9F" w:rsidRPr="002C0355" w14:paraId="4374DBE4" w14:textId="77777777" w:rsidTr="002D1A4A">
        <w:trPr>
          <w:jc w:val="center"/>
        </w:trPr>
        <w:tc>
          <w:tcPr>
            <w:tcW w:w="3647" w:type="dxa"/>
            <w:vAlign w:val="center"/>
          </w:tcPr>
          <w:p w14:paraId="47D17F11" w14:textId="77777777" w:rsidR="00C94A9F" w:rsidRPr="002C0355" w:rsidRDefault="00C94A9F" w:rsidP="00303B26">
            <w:pPr>
              <w:spacing w:after="0" w:line="240" w:lineRule="auto"/>
              <w:ind w:right="57"/>
              <w:rPr>
                <w:rFonts w:ascii="GHEA Grapalat" w:eastAsia="GHEA Grapalat" w:hAnsi="GHEA Grapalat" w:cs="GHEA Grapalat"/>
                <w:b/>
                <w:i/>
                <w:sz w:val="16"/>
                <w:szCs w:val="16"/>
              </w:rPr>
            </w:pPr>
            <w:r w:rsidRPr="002C0355">
              <w:rPr>
                <w:rFonts w:ascii="GHEA Grapalat" w:eastAsia="GHEA Grapalat" w:hAnsi="GHEA Grapalat" w:cs="GHEA Grapalat"/>
                <w:b/>
                <w:i/>
                <w:sz w:val="16"/>
                <w:szCs w:val="16"/>
              </w:rPr>
              <w:t>Ընդամենը</w:t>
            </w:r>
          </w:p>
          <w:p w14:paraId="4B048259" w14:textId="77777777" w:rsidR="00C94A9F" w:rsidRPr="002C0355" w:rsidRDefault="00C94A9F" w:rsidP="00303B26">
            <w:pPr>
              <w:spacing w:after="0" w:line="240" w:lineRule="auto"/>
              <w:ind w:right="57"/>
              <w:rPr>
                <w:rFonts w:ascii="GHEA Grapalat" w:eastAsia="GHEA Grapalat" w:hAnsi="GHEA Grapalat" w:cs="GHEA Grapalat"/>
                <w:b/>
                <w:i/>
                <w:color w:val="808000"/>
                <w:sz w:val="16"/>
                <w:szCs w:val="16"/>
              </w:rPr>
            </w:pPr>
            <w:r w:rsidRPr="002C0355">
              <w:rPr>
                <w:rFonts w:ascii="GHEA Grapalat" w:eastAsia="GHEA Grapalat" w:hAnsi="GHEA Grapalat" w:cs="GHEA Grapalat"/>
                <w:b/>
                <w:i/>
                <w:sz w:val="16"/>
                <w:szCs w:val="16"/>
              </w:rPr>
              <w:t>Total</w:t>
            </w:r>
          </w:p>
        </w:tc>
        <w:tc>
          <w:tcPr>
            <w:tcW w:w="1103" w:type="dxa"/>
            <w:vAlign w:val="center"/>
          </w:tcPr>
          <w:p w14:paraId="07095BA4"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 - </w:t>
            </w:r>
          </w:p>
        </w:tc>
        <w:tc>
          <w:tcPr>
            <w:tcW w:w="1103" w:type="dxa"/>
            <w:vAlign w:val="center"/>
          </w:tcPr>
          <w:p w14:paraId="0D0D44C0"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 - </w:t>
            </w:r>
          </w:p>
        </w:tc>
        <w:tc>
          <w:tcPr>
            <w:tcW w:w="1132" w:type="dxa"/>
            <w:vAlign w:val="center"/>
          </w:tcPr>
          <w:p w14:paraId="511326A2"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     1 332.7 </w:t>
            </w:r>
          </w:p>
        </w:tc>
        <w:tc>
          <w:tcPr>
            <w:tcW w:w="1113" w:type="dxa"/>
            <w:vAlign w:val="center"/>
          </w:tcPr>
          <w:p w14:paraId="66BDE71F"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      717.8 </w:t>
            </w:r>
          </w:p>
        </w:tc>
        <w:tc>
          <w:tcPr>
            <w:tcW w:w="1038" w:type="dxa"/>
            <w:vAlign w:val="center"/>
          </w:tcPr>
          <w:p w14:paraId="1E587B09" w14:textId="77777777" w:rsidR="00C94A9F" w:rsidRPr="002C0355" w:rsidRDefault="00C94A9F" w:rsidP="00303B26">
            <w:pPr>
              <w:spacing w:after="0"/>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       543.4 </w:t>
            </w:r>
          </w:p>
        </w:tc>
      </w:tr>
    </w:tbl>
    <w:p w14:paraId="5E9270EB"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15986BF0" w14:textId="77777777" w:rsidR="00C94A9F" w:rsidRPr="002C0355" w:rsidRDefault="00C94A9F" w:rsidP="00133025">
      <w:pPr>
        <w:spacing w:after="0"/>
        <w:rPr>
          <w:rFonts w:ascii="GHEA Grapalat" w:eastAsia="GHEA Grapalat" w:hAnsi="GHEA Grapalat" w:cs="GHEA Grapalat"/>
          <w:b/>
          <w:sz w:val="20"/>
          <w:szCs w:val="20"/>
        </w:rPr>
      </w:pPr>
    </w:p>
    <w:p w14:paraId="13718578" w14:textId="07FC7620" w:rsidR="00C94A9F" w:rsidRPr="002C0355" w:rsidRDefault="00C94A9F" w:rsidP="00C94A9F">
      <w:pPr>
        <w:spacing w:after="0" w:line="220" w:lineRule="auto"/>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7B296E" w:rsidRPr="002C0355">
        <w:rPr>
          <w:rFonts w:ascii="GHEA Grapalat" w:eastAsia="GHEA Grapalat" w:hAnsi="GHEA Grapalat" w:cs="GHEA Grapalat"/>
          <w:lang w:val="hy-AM"/>
        </w:rPr>
        <w:t>2</w:t>
      </w:r>
      <w:r w:rsidR="00133025" w:rsidRPr="002C0355">
        <w:rPr>
          <w:rFonts w:ascii="GHEA Grapalat" w:eastAsia="GHEA Grapalat" w:hAnsi="GHEA Grapalat" w:cs="GHEA Grapalat"/>
        </w:rPr>
        <w:t>2</w:t>
      </w:r>
      <w:r w:rsidR="008331CC" w:rsidRPr="002C0355">
        <w:rPr>
          <w:rFonts w:ascii="Cambria Math" w:eastAsia="GHEA Grapalat" w:hAnsi="Cambria Math" w:cs="Cambria Math"/>
          <w:lang w:val="hy-AM"/>
        </w:rPr>
        <w:t>․</w:t>
      </w:r>
      <w:r w:rsidRPr="002C0355">
        <w:rPr>
          <w:rFonts w:ascii="GHEA Grapalat" w:eastAsia="GHEA Grapalat" w:hAnsi="GHEA Grapalat" w:cs="GHEA Grapalat"/>
        </w:rPr>
        <w:t xml:space="preserve"> Կատարված հորատման աշխատանքներն ըստ հորատանցքերի խորության, 2012-2016թթ. | Implemented drilling works by depth of boring – wells, 2012-2016</w:t>
      </w:r>
    </w:p>
    <w:tbl>
      <w:tblPr>
        <w:tblStyle w:val="15"/>
        <w:tblW w:w="9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3"/>
        <w:gridCol w:w="839"/>
        <w:gridCol w:w="839"/>
        <w:gridCol w:w="839"/>
        <w:gridCol w:w="839"/>
        <w:gridCol w:w="837"/>
      </w:tblGrid>
      <w:tr w:rsidR="00C94A9F" w:rsidRPr="002C0355" w14:paraId="1F4E1AA9" w14:textId="77777777" w:rsidTr="002D1A4A">
        <w:trPr>
          <w:jc w:val="center"/>
        </w:trPr>
        <w:tc>
          <w:tcPr>
            <w:tcW w:w="4943" w:type="dxa"/>
            <w:vAlign w:val="center"/>
          </w:tcPr>
          <w:p w14:paraId="051A17AD" w14:textId="77777777" w:rsidR="00C94A9F" w:rsidRPr="002C0355" w:rsidRDefault="00C94A9F" w:rsidP="00303B26">
            <w:pPr>
              <w:spacing w:after="0"/>
              <w:rPr>
                <w:rFonts w:ascii="GHEA Grapalat" w:eastAsia="GHEA Grapalat" w:hAnsi="GHEA Grapalat" w:cs="GHEA Grapalat"/>
                <w:sz w:val="16"/>
                <w:szCs w:val="16"/>
              </w:rPr>
            </w:pPr>
          </w:p>
        </w:tc>
        <w:tc>
          <w:tcPr>
            <w:tcW w:w="839" w:type="dxa"/>
            <w:vAlign w:val="center"/>
          </w:tcPr>
          <w:p w14:paraId="550AFB79"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2012</w:t>
            </w:r>
          </w:p>
        </w:tc>
        <w:tc>
          <w:tcPr>
            <w:tcW w:w="839" w:type="dxa"/>
            <w:vAlign w:val="center"/>
          </w:tcPr>
          <w:p w14:paraId="215E3091"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2013</w:t>
            </w:r>
          </w:p>
        </w:tc>
        <w:tc>
          <w:tcPr>
            <w:tcW w:w="839" w:type="dxa"/>
            <w:vAlign w:val="center"/>
          </w:tcPr>
          <w:p w14:paraId="3579FBD3"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2014</w:t>
            </w:r>
          </w:p>
        </w:tc>
        <w:tc>
          <w:tcPr>
            <w:tcW w:w="839" w:type="dxa"/>
            <w:vAlign w:val="center"/>
          </w:tcPr>
          <w:p w14:paraId="23BE9CA1"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2015</w:t>
            </w:r>
          </w:p>
        </w:tc>
        <w:tc>
          <w:tcPr>
            <w:tcW w:w="837" w:type="dxa"/>
          </w:tcPr>
          <w:p w14:paraId="628B9132" w14:textId="77777777" w:rsidR="00C94A9F" w:rsidRPr="002C0355" w:rsidRDefault="00C94A9F" w:rsidP="00303B26">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2016</w:t>
            </w:r>
          </w:p>
        </w:tc>
      </w:tr>
      <w:tr w:rsidR="00C94A9F" w:rsidRPr="002C0355" w14:paraId="4F8D2DB3" w14:textId="77777777" w:rsidTr="002D1A4A">
        <w:trPr>
          <w:jc w:val="center"/>
        </w:trPr>
        <w:tc>
          <w:tcPr>
            <w:tcW w:w="4943" w:type="dxa"/>
            <w:vAlign w:val="center"/>
          </w:tcPr>
          <w:p w14:paraId="126183AA"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Ավարտված հորատանցքերի գումարային խորությունը, </w:t>
            </w:r>
            <w:r w:rsidRPr="002C0355">
              <w:rPr>
                <w:rFonts w:ascii="GHEA Grapalat" w:eastAsia="GHEA Grapalat" w:hAnsi="GHEA Grapalat" w:cs="GHEA Grapalat"/>
                <w:i/>
                <w:sz w:val="16"/>
                <w:szCs w:val="16"/>
              </w:rPr>
              <w:t>մ</w:t>
            </w:r>
          </w:p>
          <w:p w14:paraId="4204C210"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Total depth of finished boring - wells, </w:t>
            </w:r>
            <w:r w:rsidRPr="002C0355">
              <w:rPr>
                <w:rFonts w:ascii="GHEA Grapalat" w:eastAsia="GHEA Grapalat" w:hAnsi="GHEA Grapalat" w:cs="GHEA Grapalat"/>
                <w:i/>
                <w:sz w:val="16"/>
                <w:szCs w:val="16"/>
              </w:rPr>
              <w:t>m</w:t>
            </w:r>
          </w:p>
        </w:tc>
        <w:tc>
          <w:tcPr>
            <w:tcW w:w="839" w:type="dxa"/>
            <w:vAlign w:val="center"/>
          </w:tcPr>
          <w:p w14:paraId="4B95A738"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473CED2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0762DAE5"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9 482</w:t>
            </w:r>
          </w:p>
        </w:tc>
        <w:tc>
          <w:tcPr>
            <w:tcW w:w="839" w:type="dxa"/>
            <w:vAlign w:val="center"/>
          </w:tcPr>
          <w:p w14:paraId="767441FA"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6 578</w:t>
            </w:r>
          </w:p>
        </w:tc>
        <w:tc>
          <w:tcPr>
            <w:tcW w:w="837" w:type="dxa"/>
            <w:vAlign w:val="center"/>
          </w:tcPr>
          <w:p w14:paraId="65141C43"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4 302.8</w:t>
            </w:r>
          </w:p>
        </w:tc>
      </w:tr>
      <w:tr w:rsidR="00C94A9F" w:rsidRPr="002C0355" w14:paraId="630D1A7E" w14:textId="77777777" w:rsidTr="002D1A4A">
        <w:trPr>
          <w:jc w:val="center"/>
        </w:trPr>
        <w:tc>
          <w:tcPr>
            <w:tcW w:w="4943" w:type="dxa"/>
            <w:vAlign w:val="center"/>
          </w:tcPr>
          <w:p w14:paraId="761F136D"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Հորատված հորատանցքերի քանակը, </w:t>
            </w:r>
            <w:r w:rsidRPr="002C0355">
              <w:rPr>
                <w:rFonts w:ascii="GHEA Grapalat" w:eastAsia="GHEA Grapalat" w:hAnsi="GHEA Grapalat" w:cs="GHEA Grapalat"/>
                <w:i/>
                <w:sz w:val="16"/>
                <w:szCs w:val="16"/>
              </w:rPr>
              <w:t>միավոր</w:t>
            </w:r>
          </w:p>
          <w:p w14:paraId="21392FEA" w14:textId="77777777" w:rsidR="00C94A9F" w:rsidRPr="002C0355" w:rsidRDefault="00C94A9F" w:rsidP="00303B26">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Quantity of drilled boring-wells, </w:t>
            </w:r>
            <w:r w:rsidRPr="002C0355">
              <w:rPr>
                <w:rFonts w:ascii="GHEA Grapalat" w:eastAsia="GHEA Grapalat" w:hAnsi="GHEA Grapalat" w:cs="GHEA Grapalat"/>
                <w:i/>
                <w:sz w:val="16"/>
                <w:szCs w:val="16"/>
              </w:rPr>
              <w:t>unit</w:t>
            </w:r>
          </w:p>
        </w:tc>
        <w:tc>
          <w:tcPr>
            <w:tcW w:w="839" w:type="dxa"/>
            <w:vAlign w:val="center"/>
          </w:tcPr>
          <w:p w14:paraId="29EFEC7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744F5D8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23C31A9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72</w:t>
            </w:r>
          </w:p>
        </w:tc>
        <w:tc>
          <w:tcPr>
            <w:tcW w:w="839" w:type="dxa"/>
            <w:vAlign w:val="center"/>
          </w:tcPr>
          <w:p w14:paraId="0EE109E0"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103</w:t>
            </w:r>
          </w:p>
        </w:tc>
        <w:tc>
          <w:tcPr>
            <w:tcW w:w="837" w:type="dxa"/>
            <w:vAlign w:val="center"/>
          </w:tcPr>
          <w:p w14:paraId="6A448E1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24</w:t>
            </w:r>
          </w:p>
        </w:tc>
      </w:tr>
      <w:tr w:rsidR="00C94A9F" w:rsidRPr="002C0355" w14:paraId="19407B18" w14:textId="77777777" w:rsidTr="002D1A4A">
        <w:trPr>
          <w:jc w:val="center"/>
        </w:trPr>
        <w:tc>
          <w:tcPr>
            <w:tcW w:w="4943" w:type="dxa"/>
            <w:vAlign w:val="center"/>
          </w:tcPr>
          <w:p w14:paraId="08BE4ECF" w14:textId="77777777" w:rsidR="00C94A9F" w:rsidRPr="002C0355" w:rsidRDefault="00C94A9F" w:rsidP="00303B26">
            <w:pPr>
              <w:pBdr>
                <w:left w:val="none" w:sz="0" w:space="0" w:color="000000"/>
                <w:bottom w:val="none" w:sz="0" w:space="0" w:color="000000"/>
                <w:right w:val="none" w:sz="0" w:space="0" w:color="000000"/>
              </w:pBd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այդ թվում` ըստ խորության</w:t>
            </w:r>
          </w:p>
          <w:p w14:paraId="07E2186B" w14:textId="77777777" w:rsidR="00C94A9F" w:rsidRPr="002C0355" w:rsidRDefault="00C94A9F" w:rsidP="00303B26">
            <w:pPr>
              <w:pBdr>
                <w:left w:val="none" w:sz="0" w:space="0" w:color="000000"/>
                <w:bottom w:val="none" w:sz="0" w:space="0" w:color="000000"/>
                <w:right w:val="none" w:sz="0" w:space="0" w:color="000000"/>
              </w:pBd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of which:      by depth</w:t>
            </w:r>
          </w:p>
        </w:tc>
        <w:tc>
          <w:tcPr>
            <w:tcW w:w="839" w:type="dxa"/>
            <w:vAlign w:val="center"/>
          </w:tcPr>
          <w:p w14:paraId="07CF83B6" w14:textId="77777777" w:rsidR="00C94A9F" w:rsidRPr="002C0355" w:rsidRDefault="00C94A9F" w:rsidP="00303B26">
            <w:pPr>
              <w:spacing w:after="0"/>
              <w:jc w:val="right"/>
              <w:rPr>
                <w:rFonts w:ascii="GHEA Grapalat" w:eastAsia="GHEA Grapalat" w:hAnsi="GHEA Grapalat" w:cs="GHEA Grapalat"/>
                <w:sz w:val="16"/>
                <w:szCs w:val="16"/>
              </w:rPr>
            </w:pPr>
          </w:p>
        </w:tc>
        <w:tc>
          <w:tcPr>
            <w:tcW w:w="839" w:type="dxa"/>
            <w:vAlign w:val="center"/>
          </w:tcPr>
          <w:p w14:paraId="3EFC917E" w14:textId="77777777" w:rsidR="00C94A9F" w:rsidRPr="002C0355" w:rsidRDefault="00C94A9F" w:rsidP="00303B26">
            <w:pPr>
              <w:spacing w:after="0"/>
              <w:jc w:val="right"/>
              <w:rPr>
                <w:rFonts w:ascii="GHEA Grapalat" w:eastAsia="GHEA Grapalat" w:hAnsi="GHEA Grapalat" w:cs="GHEA Grapalat"/>
                <w:sz w:val="16"/>
                <w:szCs w:val="16"/>
              </w:rPr>
            </w:pPr>
          </w:p>
        </w:tc>
        <w:tc>
          <w:tcPr>
            <w:tcW w:w="839" w:type="dxa"/>
            <w:vAlign w:val="center"/>
          </w:tcPr>
          <w:p w14:paraId="7A666756" w14:textId="77777777" w:rsidR="00C94A9F" w:rsidRPr="002C0355" w:rsidRDefault="00C94A9F" w:rsidP="00303B26">
            <w:pPr>
              <w:spacing w:after="0"/>
              <w:ind w:left="-28"/>
              <w:jc w:val="right"/>
              <w:rPr>
                <w:rFonts w:ascii="GHEA Grapalat" w:eastAsia="GHEA Grapalat" w:hAnsi="GHEA Grapalat" w:cs="GHEA Grapalat"/>
                <w:sz w:val="16"/>
                <w:szCs w:val="16"/>
              </w:rPr>
            </w:pPr>
          </w:p>
        </w:tc>
        <w:tc>
          <w:tcPr>
            <w:tcW w:w="839" w:type="dxa"/>
            <w:vAlign w:val="center"/>
          </w:tcPr>
          <w:p w14:paraId="459742E8" w14:textId="77777777" w:rsidR="00C94A9F" w:rsidRPr="002C0355" w:rsidRDefault="00C94A9F" w:rsidP="00303B26">
            <w:pPr>
              <w:spacing w:after="0"/>
              <w:jc w:val="right"/>
              <w:rPr>
                <w:rFonts w:ascii="GHEA Grapalat" w:eastAsia="GHEA Grapalat" w:hAnsi="GHEA Grapalat" w:cs="GHEA Grapalat"/>
                <w:sz w:val="16"/>
                <w:szCs w:val="16"/>
              </w:rPr>
            </w:pPr>
          </w:p>
        </w:tc>
        <w:tc>
          <w:tcPr>
            <w:tcW w:w="837" w:type="dxa"/>
            <w:vAlign w:val="center"/>
          </w:tcPr>
          <w:p w14:paraId="56EE9113" w14:textId="77777777" w:rsidR="00C94A9F" w:rsidRPr="002C0355" w:rsidRDefault="00C94A9F" w:rsidP="00303B26">
            <w:pPr>
              <w:spacing w:after="0" w:line="240" w:lineRule="auto"/>
              <w:jc w:val="right"/>
              <w:rPr>
                <w:rFonts w:ascii="GHEA Grapalat" w:eastAsia="GHEA Grapalat" w:hAnsi="GHEA Grapalat" w:cs="GHEA Grapalat"/>
                <w:sz w:val="16"/>
                <w:szCs w:val="16"/>
              </w:rPr>
            </w:pPr>
          </w:p>
        </w:tc>
      </w:tr>
      <w:tr w:rsidR="00C94A9F" w:rsidRPr="002C0355" w14:paraId="27D0EF20" w14:textId="77777777" w:rsidTr="002D1A4A">
        <w:trPr>
          <w:jc w:val="center"/>
        </w:trPr>
        <w:tc>
          <w:tcPr>
            <w:tcW w:w="4943" w:type="dxa"/>
            <w:vAlign w:val="center"/>
          </w:tcPr>
          <w:p w14:paraId="59BEFE7D" w14:textId="77777777" w:rsidR="00C94A9F" w:rsidRPr="002C0355" w:rsidRDefault="00C94A9F" w:rsidP="00303B26">
            <w:pPr>
              <w:pBdr>
                <w:left w:val="none" w:sz="0" w:space="0" w:color="000000"/>
                <w:bottom w:val="none" w:sz="0" w:space="0" w:color="000000"/>
                <w:right w:val="none" w:sz="0" w:space="0" w:color="000000"/>
              </w:pBd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մինչև 25 մ                 </w:t>
            </w:r>
          </w:p>
          <w:p w14:paraId="0F35F926" w14:textId="77777777" w:rsidR="00C94A9F" w:rsidRPr="002C0355" w:rsidRDefault="00C94A9F" w:rsidP="00303B26">
            <w:pPr>
              <w:pBdr>
                <w:left w:val="none" w:sz="0" w:space="0" w:color="000000"/>
                <w:bottom w:val="none" w:sz="0" w:space="0" w:color="000000"/>
                <w:right w:val="none" w:sz="0" w:space="0" w:color="000000"/>
              </w:pBdr>
              <w:tabs>
                <w:tab w:val="left" w:pos="1168"/>
              </w:tabs>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below 25 m </w:t>
            </w:r>
          </w:p>
        </w:tc>
        <w:tc>
          <w:tcPr>
            <w:tcW w:w="839" w:type="dxa"/>
            <w:vAlign w:val="center"/>
          </w:tcPr>
          <w:p w14:paraId="24A3E453"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3E7AFC80"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0F3584C2" w14:textId="77777777" w:rsidR="00C94A9F" w:rsidRPr="002C0355" w:rsidRDefault="00C94A9F" w:rsidP="00303B26">
            <w:pPr>
              <w:spacing w:after="0"/>
              <w:ind w:left="-2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8</w:t>
            </w:r>
          </w:p>
        </w:tc>
        <w:tc>
          <w:tcPr>
            <w:tcW w:w="839" w:type="dxa"/>
            <w:vAlign w:val="center"/>
          </w:tcPr>
          <w:p w14:paraId="1332BA2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29</w:t>
            </w:r>
          </w:p>
        </w:tc>
        <w:tc>
          <w:tcPr>
            <w:tcW w:w="837" w:type="dxa"/>
            <w:vAlign w:val="center"/>
          </w:tcPr>
          <w:p w14:paraId="1C1D36E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C94A9F" w:rsidRPr="002C0355" w14:paraId="2D6E36EF" w14:textId="77777777" w:rsidTr="002D1A4A">
        <w:trPr>
          <w:jc w:val="center"/>
        </w:trPr>
        <w:tc>
          <w:tcPr>
            <w:tcW w:w="4943" w:type="dxa"/>
            <w:vAlign w:val="center"/>
          </w:tcPr>
          <w:p w14:paraId="15726DFA"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615"/>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25 – 100 մ                   </w:t>
            </w:r>
          </w:p>
          <w:p w14:paraId="61F1D102"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615"/>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25 – 100 m </w:t>
            </w:r>
          </w:p>
        </w:tc>
        <w:tc>
          <w:tcPr>
            <w:tcW w:w="839" w:type="dxa"/>
            <w:vAlign w:val="center"/>
          </w:tcPr>
          <w:p w14:paraId="14EC149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3FDFB18A"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03AAC132" w14:textId="77777777" w:rsidR="00C94A9F" w:rsidRPr="002C0355" w:rsidRDefault="00C94A9F" w:rsidP="00303B26">
            <w:pPr>
              <w:spacing w:after="0"/>
              <w:ind w:left="-2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16</w:t>
            </w:r>
          </w:p>
        </w:tc>
        <w:tc>
          <w:tcPr>
            <w:tcW w:w="839" w:type="dxa"/>
            <w:vAlign w:val="center"/>
          </w:tcPr>
          <w:p w14:paraId="48C24845"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59</w:t>
            </w:r>
          </w:p>
        </w:tc>
        <w:tc>
          <w:tcPr>
            <w:tcW w:w="837" w:type="dxa"/>
            <w:vAlign w:val="center"/>
          </w:tcPr>
          <w:p w14:paraId="605B663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w:t>
            </w:r>
          </w:p>
        </w:tc>
      </w:tr>
      <w:tr w:rsidR="00C94A9F" w:rsidRPr="002C0355" w14:paraId="25B3D0CD" w14:textId="77777777" w:rsidTr="002D1A4A">
        <w:trPr>
          <w:jc w:val="center"/>
        </w:trPr>
        <w:tc>
          <w:tcPr>
            <w:tcW w:w="4943" w:type="dxa"/>
            <w:vAlign w:val="center"/>
          </w:tcPr>
          <w:p w14:paraId="783E4391"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51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101 – 200 մ                  </w:t>
            </w:r>
          </w:p>
          <w:p w14:paraId="07B2FC3A"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51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101 – 200 m </w:t>
            </w:r>
          </w:p>
        </w:tc>
        <w:tc>
          <w:tcPr>
            <w:tcW w:w="839" w:type="dxa"/>
            <w:vAlign w:val="center"/>
          </w:tcPr>
          <w:p w14:paraId="7882FBE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5407E8D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4E7DA653" w14:textId="77777777" w:rsidR="00C94A9F" w:rsidRPr="002C0355" w:rsidRDefault="00C94A9F" w:rsidP="00303B26">
            <w:pPr>
              <w:spacing w:after="0"/>
              <w:ind w:left="-2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41</w:t>
            </w:r>
          </w:p>
        </w:tc>
        <w:tc>
          <w:tcPr>
            <w:tcW w:w="839" w:type="dxa"/>
            <w:vAlign w:val="center"/>
          </w:tcPr>
          <w:p w14:paraId="4562ACE5"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13</w:t>
            </w:r>
          </w:p>
        </w:tc>
        <w:tc>
          <w:tcPr>
            <w:tcW w:w="837" w:type="dxa"/>
            <w:vAlign w:val="center"/>
          </w:tcPr>
          <w:p w14:paraId="758FB8DC"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w:t>
            </w:r>
          </w:p>
        </w:tc>
      </w:tr>
      <w:tr w:rsidR="00C94A9F" w:rsidRPr="002C0355" w14:paraId="098D19EA" w14:textId="77777777" w:rsidTr="002D1A4A">
        <w:trPr>
          <w:jc w:val="center"/>
        </w:trPr>
        <w:tc>
          <w:tcPr>
            <w:tcW w:w="4943" w:type="dxa"/>
            <w:vAlign w:val="center"/>
          </w:tcPr>
          <w:p w14:paraId="7E5E0C21"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51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201 – 300 մ                  </w:t>
            </w:r>
          </w:p>
          <w:p w14:paraId="79044F03"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51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201 – 300 m </w:t>
            </w:r>
          </w:p>
        </w:tc>
        <w:tc>
          <w:tcPr>
            <w:tcW w:w="839" w:type="dxa"/>
            <w:vAlign w:val="center"/>
          </w:tcPr>
          <w:p w14:paraId="35581E33"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108B6AF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4F933070" w14:textId="77777777" w:rsidR="00C94A9F" w:rsidRPr="002C0355" w:rsidRDefault="00C94A9F" w:rsidP="00303B26">
            <w:pPr>
              <w:spacing w:after="0"/>
              <w:ind w:left="-2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w:t>
            </w:r>
          </w:p>
        </w:tc>
        <w:tc>
          <w:tcPr>
            <w:tcW w:w="839" w:type="dxa"/>
            <w:vAlign w:val="center"/>
          </w:tcPr>
          <w:p w14:paraId="5CB6270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w:t>
            </w:r>
          </w:p>
        </w:tc>
        <w:tc>
          <w:tcPr>
            <w:tcW w:w="837" w:type="dxa"/>
            <w:vAlign w:val="center"/>
          </w:tcPr>
          <w:p w14:paraId="53053347"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w:t>
            </w:r>
          </w:p>
        </w:tc>
      </w:tr>
      <w:tr w:rsidR="00C94A9F" w:rsidRPr="002C0355" w14:paraId="2D044CE4" w14:textId="77777777" w:rsidTr="002D1A4A">
        <w:trPr>
          <w:jc w:val="center"/>
        </w:trPr>
        <w:tc>
          <w:tcPr>
            <w:tcW w:w="4943" w:type="dxa"/>
            <w:vAlign w:val="center"/>
          </w:tcPr>
          <w:p w14:paraId="0527E7CC" w14:textId="77777777" w:rsidR="00C94A9F" w:rsidRPr="002C0355" w:rsidRDefault="00C94A9F" w:rsidP="00303B26">
            <w:pPr>
              <w:pBdr>
                <w:left w:val="none" w:sz="0" w:space="0" w:color="000000"/>
                <w:bottom w:val="none" w:sz="0" w:space="0" w:color="000000"/>
                <w:right w:val="none" w:sz="0" w:space="0" w:color="000000"/>
              </w:pBdr>
              <w:spacing w:after="0" w:line="240" w:lineRule="auto"/>
              <w:ind w:left="510"/>
              <w:rPr>
                <w:rFonts w:ascii="GHEA Grapalat" w:eastAsia="GHEA Grapalat" w:hAnsi="GHEA Grapalat" w:cs="GHEA Grapalat"/>
                <w:sz w:val="16"/>
                <w:szCs w:val="16"/>
              </w:rPr>
            </w:pPr>
            <w:r w:rsidRPr="002C0355">
              <w:rPr>
                <w:rFonts w:ascii="GHEA Grapalat" w:eastAsia="GHEA Grapalat" w:hAnsi="GHEA Grapalat" w:cs="GHEA Grapalat"/>
                <w:sz w:val="16"/>
                <w:szCs w:val="16"/>
              </w:rPr>
              <w:t>501 –1200 մ</w:t>
            </w:r>
          </w:p>
          <w:p w14:paraId="66F44304" w14:textId="77777777" w:rsidR="00C94A9F" w:rsidRPr="002C0355" w:rsidRDefault="00C94A9F" w:rsidP="00303B26">
            <w:pPr>
              <w:pBdr>
                <w:left w:val="none" w:sz="0" w:space="0" w:color="000000"/>
                <w:bottom w:val="none" w:sz="0" w:space="0" w:color="000000"/>
                <w:right w:val="none" w:sz="0" w:space="0" w:color="000000"/>
              </w:pBdr>
              <w:tabs>
                <w:tab w:val="left" w:pos="837"/>
              </w:tabs>
              <w:spacing w:after="0" w:line="240" w:lineRule="auto"/>
              <w:ind w:left="510"/>
              <w:rPr>
                <w:rFonts w:ascii="GHEA Grapalat" w:eastAsia="GHEA Grapalat" w:hAnsi="GHEA Grapalat" w:cs="GHEA Grapalat"/>
                <w:sz w:val="16"/>
                <w:szCs w:val="16"/>
              </w:rPr>
            </w:pPr>
            <w:r w:rsidRPr="002C0355">
              <w:rPr>
                <w:rFonts w:ascii="GHEA Grapalat" w:eastAsia="GHEA Grapalat" w:hAnsi="GHEA Grapalat" w:cs="GHEA Grapalat"/>
                <w:sz w:val="16"/>
                <w:szCs w:val="16"/>
              </w:rPr>
              <w:t>501 –1200 m</w:t>
            </w:r>
          </w:p>
        </w:tc>
        <w:tc>
          <w:tcPr>
            <w:tcW w:w="839" w:type="dxa"/>
            <w:vAlign w:val="center"/>
          </w:tcPr>
          <w:p w14:paraId="43BBDC5A"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190131C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5DDE7069" w14:textId="77777777" w:rsidR="00C94A9F" w:rsidRPr="002C0355" w:rsidRDefault="00C94A9F" w:rsidP="00303B26">
            <w:pPr>
              <w:spacing w:after="0"/>
              <w:ind w:left="-2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w:t>
            </w:r>
          </w:p>
        </w:tc>
        <w:tc>
          <w:tcPr>
            <w:tcW w:w="839" w:type="dxa"/>
            <w:vAlign w:val="center"/>
          </w:tcPr>
          <w:p w14:paraId="398B47E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7" w:type="dxa"/>
            <w:vAlign w:val="center"/>
          </w:tcPr>
          <w:p w14:paraId="2F5362DC"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w:t>
            </w:r>
          </w:p>
        </w:tc>
      </w:tr>
      <w:tr w:rsidR="00C94A9F" w:rsidRPr="002C0355" w14:paraId="57083D5B" w14:textId="77777777" w:rsidTr="002D1A4A">
        <w:trPr>
          <w:jc w:val="center"/>
        </w:trPr>
        <w:tc>
          <w:tcPr>
            <w:tcW w:w="4943" w:type="dxa"/>
            <w:vAlign w:val="center"/>
          </w:tcPr>
          <w:p w14:paraId="19069ECC" w14:textId="77777777" w:rsidR="00C94A9F" w:rsidRPr="002C0355" w:rsidRDefault="00C94A9F" w:rsidP="00303B26">
            <w:pPr>
              <w:spacing w:after="0"/>
              <w:ind w:right="-108"/>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Ավարտված հորատանցքերի միջին խորությունը, </w:t>
            </w:r>
            <w:r w:rsidRPr="002C0355">
              <w:rPr>
                <w:rFonts w:ascii="GHEA Grapalat" w:eastAsia="GHEA Grapalat" w:hAnsi="GHEA Grapalat" w:cs="GHEA Grapalat"/>
                <w:i/>
                <w:sz w:val="16"/>
                <w:szCs w:val="16"/>
              </w:rPr>
              <w:t>մ</w:t>
            </w:r>
          </w:p>
          <w:p w14:paraId="2E06B507" w14:textId="77777777" w:rsidR="00C94A9F" w:rsidRPr="002C0355" w:rsidRDefault="00C94A9F" w:rsidP="00303B26">
            <w:pPr>
              <w:spacing w:after="0"/>
              <w:ind w:right="-108"/>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Average depth of finished boring wells, </w:t>
            </w:r>
            <w:r w:rsidRPr="002C0355">
              <w:rPr>
                <w:rFonts w:ascii="GHEA Grapalat" w:eastAsia="GHEA Grapalat" w:hAnsi="GHEA Grapalat" w:cs="GHEA Grapalat"/>
                <w:i/>
                <w:sz w:val="16"/>
                <w:szCs w:val="16"/>
              </w:rPr>
              <w:t>m</w:t>
            </w:r>
          </w:p>
        </w:tc>
        <w:tc>
          <w:tcPr>
            <w:tcW w:w="839" w:type="dxa"/>
            <w:vAlign w:val="center"/>
          </w:tcPr>
          <w:p w14:paraId="525B9ADE"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1F5121E0"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39" w:type="dxa"/>
            <w:vAlign w:val="center"/>
          </w:tcPr>
          <w:p w14:paraId="068D3F15"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131.7</w:t>
            </w:r>
          </w:p>
        </w:tc>
        <w:tc>
          <w:tcPr>
            <w:tcW w:w="839" w:type="dxa"/>
            <w:vAlign w:val="center"/>
          </w:tcPr>
          <w:p w14:paraId="73B9BEA6"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63.9</w:t>
            </w:r>
          </w:p>
        </w:tc>
        <w:tc>
          <w:tcPr>
            <w:tcW w:w="837" w:type="dxa"/>
            <w:vAlign w:val="center"/>
          </w:tcPr>
          <w:p w14:paraId="37D3E516"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179.3</w:t>
            </w:r>
          </w:p>
        </w:tc>
      </w:tr>
    </w:tbl>
    <w:p w14:paraId="7226A705" w14:textId="77777777" w:rsidR="00C94A9F" w:rsidRPr="002C0355" w:rsidRDefault="00C94A9F" w:rsidP="00C94A9F">
      <w:pPr>
        <w:spacing w:after="0"/>
        <w:rPr>
          <w:rFonts w:ascii="GHEA Grapalat" w:eastAsia="GHEA Grapalat" w:hAnsi="GHEA Grapalat" w:cs="GHEA Grapalat"/>
          <w:b/>
          <w:sz w:val="2"/>
          <w:szCs w:val="2"/>
        </w:rPr>
      </w:pPr>
    </w:p>
    <w:p w14:paraId="3302D36B"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4FE25849" w14:textId="77777777" w:rsidR="00C94A9F" w:rsidRPr="002C0355" w:rsidRDefault="00C94A9F" w:rsidP="00C94A9F">
      <w:pPr>
        <w:spacing w:after="0" w:line="240" w:lineRule="auto"/>
        <w:jc w:val="both"/>
        <w:rPr>
          <w:rFonts w:ascii="GHEA Grapalat" w:eastAsia="GHEA Grapalat" w:hAnsi="GHEA Grapalat" w:cs="GHEA Grapalat"/>
        </w:rPr>
      </w:pPr>
    </w:p>
    <w:p w14:paraId="3961D0E5" w14:textId="77777777" w:rsidR="00C94A9F" w:rsidRPr="002C0355" w:rsidRDefault="00C94A9F" w:rsidP="00C94A9F">
      <w:pPr>
        <w:spacing w:after="0" w:line="240" w:lineRule="auto"/>
        <w:jc w:val="both"/>
        <w:rPr>
          <w:rFonts w:ascii="GHEA Grapalat" w:eastAsia="GHEA Grapalat" w:hAnsi="GHEA Grapalat" w:cs="GHEA Grapalat"/>
        </w:rPr>
      </w:pPr>
    </w:p>
    <w:p w14:paraId="7897BC00" w14:textId="77777777" w:rsidR="00C94A9F" w:rsidRPr="002C0355" w:rsidRDefault="00C94A9F" w:rsidP="00C94A9F">
      <w:pPr>
        <w:pStyle w:val="Heading3"/>
        <w:spacing w:before="0" w:line="240" w:lineRule="auto"/>
        <w:jc w:val="both"/>
        <w:rPr>
          <w:rFonts w:ascii="GHEA Grapalat" w:eastAsia="GHEA Grapalat" w:hAnsi="GHEA Grapalat" w:cs="GHEA Grapalat"/>
          <w:color w:val="2E74B5"/>
        </w:rPr>
      </w:pPr>
      <w:bookmarkStart w:id="62" w:name="_Toc511659934"/>
      <w:r w:rsidRPr="002C0355">
        <w:rPr>
          <w:rFonts w:ascii="GHEA Grapalat" w:eastAsia="GHEA Grapalat" w:hAnsi="GHEA Grapalat" w:cs="GHEA Grapalat"/>
          <w:color w:val="2E74B5"/>
        </w:rPr>
        <w:t>Երկրաբանական ուսումնասիրության նշանակալի աշխատանքներ</w:t>
      </w:r>
      <w:bookmarkEnd w:id="62"/>
    </w:p>
    <w:p w14:paraId="701451E5" w14:textId="77777777" w:rsidR="00C94A9F" w:rsidRPr="002C0355" w:rsidRDefault="00C94A9F" w:rsidP="00C94A9F">
      <w:pPr>
        <w:spacing w:after="0" w:line="240" w:lineRule="auto"/>
        <w:jc w:val="both"/>
        <w:rPr>
          <w:rFonts w:ascii="GHEA Grapalat" w:eastAsia="GHEA Grapalat" w:hAnsi="GHEA Grapalat" w:cs="GHEA Grapalat"/>
          <w:sz w:val="21"/>
          <w:szCs w:val="21"/>
        </w:rPr>
      </w:pPr>
    </w:p>
    <w:p w14:paraId="5696AECF"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Իրականացվող աշխատանքները համակարգված եղանակով չեն դասակարգվում «խոշոր» կամ «նշանակալի» խմբերում: Ընդերքօգտագործման աշխատանքների վերաբերյալ տեղեկատվության՝ վերը նշված բոլոր աղբյուրներում պարզապես թվարկված են տրված թույլտվությունները՝ առանց որակելու դրանք որպես «խոշոր» կամ «նշանակալի», ինչպես նաև ներկայացված չէ՝ արդյո՞ք աշխատանքներն ակտիվ են, թե ոչ: Երկրաբանական ուսումնասիրությունները խոշոր կամ նշանակալի որակելու համար ԲՇԽ-ն պետք է սահմանի չափանիշներ</w:t>
      </w:r>
      <w:r w:rsidRPr="002C0355">
        <w:rPr>
          <w:rFonts w:ascii="GHEA Grapalat" w:eastAsia="GHEA Grapalat" w:hAnsi="GHEA Grapalat" w:cs="GHEA Grapalat"/>
          <w:vertAlign w:val="superscript"/>
        </w:rPr>
        <w:footnoteReference w:id="32"/>
      </w:r>
      <w:r w:rsidRPr="002C0355">
        <w:rPr>
          <w:rFonts w:ascii="GHEA Grapalat" w:eastAsia="GHEA Grapalat" w:hAnsi="GHEA Grapalat" w:cs="GHEA Grapalat"/>
        </w:rPr>
        <w:t xml:space="preserve">, չնայած ԲՇԽ-ի անդամների կողմից հնչել են կարծիքներ, որ առհասարակ նպատակահարմար չէ նման դասակարգում կիրառելը: </w:t>
      </w:r>
    </w:p>
    <w:p w14:paraId="6DBD1556"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Հարկ է նկատել, որ Համաշխարհային բանկի</w:t>
      </w:r>
      <w:r w:rsidRPr="002C0355">
        <w:rPr>
          <w:rFonts w:ascii="GHEA Grapalat" w:eastAsia="GHEA Grapalat" w:hAnsi="GHEA Grapalat" w:cs="GHEA Grapalat"/>
          <w:vertAlign w:val="superscript"/>
        </w:rPr>
        <w:footnoteReference w:id="33"/>
      </w:r>
      <w:r w:rsidRPr="002C0355">
        <w:rPr>
          <w:rFonts w:ascii="GHEA Grapalat" w:eastAsia="GHEA Grapalat" w:hAnsi="GHEA Grapalat" w:cs="GHEA Grapalat"/>
        </w:rPr>
        <w:t xml:space="preserve"> կողմից վերջերս կատարված վերլուծական աշխատանքում ևս ընդերքօգտագործման ծրագրերը դասակարգված չեն որպես «խոշոր» կամ «նշանակալի»: Սակայն դա տալիս է երկրում իրականացվող ընդերքօգտագործման աշխատանքների ընդհանուր նկարագրությունը: Զեկույցում ասված է.</w:t>
      </w:r>
    </w:p>
    <w:p w14:paraId="09E871CA" w14:textId="77777777" w:rsidR="00C94A9F" w:rsidRPr="002C0355" w:rsidRDefault="00C94A9F" w:rsidP="00C94A9F">
      <w:pPr>
        <w:numPr>
          <w:ilvl w:val="0"/>
          <w:numId w:val="50"/>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Վերջին ժամանակներս Հայաստանում մասնավոր հատվածի կողմից նոր պաշարների որոնման աշխատանքներ շատ քիչ են տարվել, իսկ ընթացիկ հետախուզական աշխատանքները գլխավորապես ուղղված են նախկինում իրականացված հետախուզական աշխատանքների շնորհիվ հայտնաբերված պաշարների զարգացմանը: </w:t>
      </w:r>
    </w:p>
    <w:p w14:paraId="35621B70" w14:textId="77777777" w:rsidR="00C94A9F" w:rsidRPr="002C0355" w:rsidRDefault="00C94A9F" w:rsidP="00C94A9F">
      <w:pPr>
        <w:numPr>
          <w:ilvl w:val="0"/>
          <w:numId w:val="50"/>
        </w:numPr>
        <w:spacing w:after="0" w:line="240" w:lineRule="auto"/>
        <w:contextualSpacing/>
        <w:jc w:val="both"/>
        <w:rPr>
          <w:rFonts w:ascii="GHEA Grapalat" w:hAnsi="GHEA Grapalat"/>
        </w:rPr>
      </w:pPr>
      <w:r w:rsidRPr="002C0355">
        <w:rPr>
          <w:rFonts w:ascii="GHEA Grapalat" w:eastAsia="GHEA Grapalat" w:hAnsi="GHEA Grapalat" w:cs="GHEA Grapalat"/>
        </w:rPr>
        <w:t>Ընդհանուր տարածքը, որի համար տրված են երկրաբանական ուսումնասիրության թույլտվություններ, կազմում է Հայաստանի հողերի մոտ 5%-ը</w:t>
      </w:r>
      <w:r w:rsidRPr="002C0355">
        <w:rPr>
          <w:rFonts w:ascii="GHEA Grapalat" w:eastAsia="GHEA Grapalat" w:hAnsi="GHEA Grapalat" w:cs="GHEA Grapalat"/>
          <w:vertAlign w:val="superscript"/>
        </w:rPr>
        <w:footnoteReference w:id="34"/>
      </w:r>
      <w:r w:rsidRPr="002C0355">
        <w:rPr>
          <w:rFonts w:ascii="GHEA Grapalat" w:eastAsia="GHEA Grapalat" w:hAnsi="GHEA Grapalat" w:cs="GHEA Grapalat"/>
        </w:rPr>
        <w:t xml:space="preserve">: </w:t>
      </w:r>
    </w:p>
    <w:p w14:paraId="0FC3755A" w14:textId="77777777" w:rsidR="00C94A9F" w:rsidRPr="002C0355" w:rsidRDefault="00C94A9F" w:rsidP="00C94A9F">
      <w:pPr>
        <w:spacing w:after="0" w:line="240" w:lineRule="auto"/>
        <w:jc w:val="both"/>
        <w:rPr>
          <w:rFonts w:ascii="GHEA Grapalat" w:eastAsia="GHEA Grapalat" w:hAnsi="GHEA Grapalat" w:cs="GHEA Grapalat"/>
        </w:rPr>
      </w:pPr>
    </w:p>
    <w:p w14:paraId="5879B31E" w14:textId="77777777"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Ինչպես նշվեց` ընկերությունների ցուցակը, որոնց տրվել է երկրաբանական ուսումնասիրություններ կատարելու նպատակով թույլտվություններ, ներկայացված են հավելված 9-ում: </w:t>
      </w:r>
    </w:p>
    <w:p w14:paraId="60CE1DBD" w14:textId="77777777" w:rsidR="00443859" w:rsidRPr="002C0355" w:rsidRDefault="00443859" w:rsidP="00C94A9F">
      <w:pPr>
        <w:spacing w:after="0" w:line="240" w:lineRule="auto"/>
        <w:jc w:val="both"/>
        <w:rPr>
          <w:rFonts w:ascii="GHEA Grapalat" w:eastAsia="GHEA Grapalat" w:hAnsi="GHEA Grapalat" w:cs="GHEA Grapalat"/>
        </w:rPr>
      </w:pPr>
    </w:p>
    <w:p w14:paraId="6428E593" w14:textId="77777777" w:rsidR="00C94A9F" w:rsidRPr="002C0355" w:rsidRDefault="00C94A9F" w:rsidP="00C94A9F">
      <w:pPr>
        <w:pStyle w:val="Heading2"/>
        <w:numPr>
          <w:ilvl w:val="1"/>
          <w:numId w:val="18"/>
        </w:numPr>
        <w:spacing w:before="0" w:line="240" w:lineRule="auto"/>
        <w:ind w:left="540" w:hanging="540"/>
        <w:jc w:val="both"/>
        <w:rPr>
          <w:rFonts w:eastAsia="GHEA Grapalat" w:cs="GHEA Grapalat"/>
        </w:rPr>
      </w:pPr>
      <w:bookmarkStart w:id="63" w:name="_Toc511659935"/>
      <w:r w:rsidRPr="002C0355">
        <w:rPr>
          <w:rFonts w:eastAsia="GHEA Grapalat" w:cs="GHEA Grapalat"/>
        </w:rPr>
        <w:t>Օգտակար հանածոյի արդյունահանման նպատակով ընդերքօգտագործման թույլտվություններ</w:t>
      </w:r>
      <w:bookmarkEnd w:id="63"/>
      <w:r w:rsidRPr="002C0355">
        <w:rPr>
          <w:rFonts w:eastAsia="GHEA Grapalat" w:cs="GHEA Grapalat"/>
        </w:rPr>
        <w:t xml:space="preserve"> </w:t>
      </w:r>
    </w:p>
    <w:p w14:paraId="0FFC36BC" w14:textId="77777777" w:rsidR="00C94A9F" w:rsidRPr="002C0355" w:rsidRDefault="00C94A9F" w:rsidP="00C94A9F">
      <w:pPr>
        <w:keepNext/>
        <w:keepLines/>
        <w:spacing w:after="0" w:line="240" w:lineRule="auto"/>
        <w:jc w:val="both"/>
        <w:rPr>
          <w:rFonts w:ascii="GHEA Grapalat" w:eastAsia="GHEA Grapalat" w:hAnsi="GHEA Grapalat" w:cs="GHEA Grapalat"/>
          <w:color w:val="365F91"/>
        </w:rPr>
      </w:pPr>
    </w:p>
    <w:p w14:paraId="59CC8736" w14:textId="1987CA92" w:rsidR="00C94A9F" w:rsidRPr="002C0355" w:rsidRDefault="00C94A9F" w:rsidP="00C94A9F">
      <w:pPr>
        <w:keepNext/>
        <w:keepLines/>
        <w:spacing w:after="0" w:line="240" w:lineRule="auto"/>
        <w:jc w:val="both"/>
        <w:rPr>
          <w:rFonts w:ascii="GHEA Grapalat" w:eastAsia="GHEA Grapalat" w:hAnsi="GHEA Grapalat" w:cs="GHEA Grapalat"/>
        </w:rPr>
      </w:pPr>
      <w:r w:rsidRPr="002C0355">
        <w:rPr>
          <w:rFonts w:ascii="GHEA Grapalat" w:eastAsia="GHEA Grapalat" w:hAnsi="GHEA Grapalat" w:cs="GHEA Grapalat"/>
        </w:rPr>
        <w:t>Արդյունահանման թույլտվությունները փաստաթղթավորված են հանրությանը հասանելի՝ վերը նշված կայքերում, որտեղ ներկայացված են երկրաբանական ուսումնասիրության թույլտվությունները</w:t>
      </w:r>
      <w:r w:rsidR="00396167" w:rsidRPr="002C0355">
        <w:rPr>
          <w:rStyle w:val="FootnoteReference"/>
          <w:rFonts w:ascii="GHEA Grapalat" w:eastAsia="GHEA Grapalat" w:hAnsi="GHEA Grapalat" w:cs="GHEA Grapalat"/>
        </w:rPr>
        <w:footnoteReference w:id="35"/>
      </w:r>
      <w:r w:rsidRPr="002C0355">
        <w:rPr>
          <w:rFonts w:ascii="GHEA Grapalat" w:eastAsia="GHEA Grapalat" w:hAnsi="GHEA Grapalat" w:cs="GHEA Grapalat"/>
        </w:rPr>
        <w:t xml:space="preserve">: Բոլոր ակտիվ մետաղական հանքերը, որոնց շահագործման համար տրամադրվել են արդյունահանման թույլտվություններ, նշված են ստորև՝ 7.8 Բաժնում «Պոտենցիալ հաշվետու ընկերությունների ցուցակում»: </w:t>
      </w:r>
    </w:p>
    <w:p w14:paraId="166C164F" w14:textId="77777777" w:rsidR="00C94A9F" w:rsidRPr="002C0355" w:rsidRDefault="00C94A9F" w:rsidP="00C94A9F">
      <w:pPr>
        <w:keepNext/>
        <w:keepLines/>
        <w:spacing w:after="0" w:line="240" w:lineRule="auto"/>
        <w:jc w:val="both"/>
        <w:rPr>
          <w:rFonts w:ascii="GHEA Grapalat" w:eastAsia="GHEA Grapalat" w:hAnsi="GHEA Grapalat" w:cs="GHEA Grapalat"/>
        </w:rPr>
      </w:pPr>
    </w:p>
    <w:p w14:paraId="4BA0998F" w14:textId="77777777" w:rsidR="00C94A9F" w:rsidRPr="002C0355" w:rsidRDefault="00C94A9F" w:rsidP="00C94A9F">
      <w:pPr>
        <w:pStyle w:val="Heading2"/>
        <w:numPr>
          <w:ilvl w:val="1"/>
          <w:numId w:val="18"/>
        </w:numPr>
        <w:spacing w:before="0" w:line="240" w:lineRule="auto"/>
        <w:ind w:left="540" w:hanging="540"/>
        <w:rPr>
          <w:rFonts w:eastAsia="GHEA Grapalat" w:cs="GHEA Grapalat"/>
        </w:rPr>
      </w:pPr>
      <w:bookmarkStart w:id="64" w:name="_Toc511659936"/>
      <w:r w:rsidRPr="002C0355">
        <w:rPr>
          <w:rFonts w:eastAsia="GHEA Grapalat" w:cs="GHEA Grapalat"/>
        </w:rPr>
        <w:t>Արտադրության տվյալներ</w:t>
      </w:r>
      <w:bookmarkEnd w:id="64"/>
      <w:r w:rsidRPr="002C0355">
        <w:rPr>
          <w:rFonts w:eastAsia="GHEA Grapalat" w:cs="GHEA Grapalat"/>
        </w:rPr>
        <w:t xml:space="preserve"> </w:t>
      </w:r>
    </w:p>
    <w:p w14:paraId="6B2FDA03" w14:textId="77777777" w:rsidR="00C94A9F" w:rsidRPr="002C0355" w:rsidRDefault="00C94A9F" w:rsidP="00C94A9F">
      <w:pPr>
        <w:spacing w:after="0" w:line="240" w:lineRule="auto"/>
        <w:rPr>
          <w:rFonts w:ascii="GHEA Grapalat" w:eastAsia="GHEA Grapalat" w:hAnsi="GHEA Grapalat" w:cs="GHEA Grapalat"/>
        </w:rPr>
      </w:pPr>
    </w:p>
    <w:p w14:paraId="25CBA7D7" w14:textId="48C15B23" w:rsidR="00C94A9F" w:rsidRPr="002C0355" w:rsidRDefault="00C94A9F" w:rsidP="00C94A9F">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Արտադրության տվյալները առկա են ազգային և մարզային տարանջատմամբ (աղյուսակ </w:t>
      </w:r>
      <w:r w:rsidR="007B296E" w:rsidRPr="002C0355">
        <w:rPr>
          <w:rFonts w:ascii="GHEA Grapalat" w:eastAsia="GHEA Grapalat" w:hAnsi="GHEA Grapalat" w:cs="GHEA Grapalat"/>
          <w:lang w:val="hy-AM"/>
        </w:rPr>
        <w:t>2</w:t>
      </w:r>
      <w:r w:rsidR="00443859" w:rsidRPr="002C0355">
        <w:rPr>
          <w:rFonts w:ascii="GHEA Grapalat" w:eastAsia="GHEA Grapalat" w:hAnsi="GHEA Grapalat" w:cs="GHEA Grapalat"/>
        </w:rPr>
        <w:t>3</w:t>
      </w:r>
      <w:r w:rsidRPr="002C0355">
        <w:rPr>
          <w:rFonts w:ascii="GHEA Grapalat" w:eastAsia="GHEA Grapalat" w:hAnsi="GHEA Grapalat" w:cs="GHEA Grapalat"/>
        </w:rPr>
        <w:t>): ՀՀ ԷԵԲՊՆ-ն ևս ամենամսյա կտրվածքով արդյունահանման/արտադրության մասով տվյալներ է ստանում հանքարդյունաբերական ընկերություններից, թեև այս տեղեկատվությունը ԷԵԲՊՆ-ն չի հրապարակում հանրության համար: Այս տեղեկատվությունն օգտագործվում է օգտակար հանածոների պաշարների համապետական հաշվարկ կատարելու, ինչպես նաև պայմանագրային դրույթների կատարումը ստուգելու համար (տե</w:t>
      </w:r>
      <w:r w:rsidRPr="002C0355">
        <w:rPr>
          <w:rFonts w:ascii="Courier New" w:eastAsia="Times New Roman" w:hAnsi="Courier New" w:cs="Courier New"/>
        </w:rPr>
        <w:t>′</w:t>
      </w:r>
      <w:r w:rsidRPr="002C0355">
        <w:rPr>
          <w:rFonts w:ascii="GHEA Grapalat" w:eastAsia="GHEA Grapalat" w:hAnsi="GHEA Grapalat" w:cs="GHEA Grapalat"/>
        </w:rPr>
        <w:t xml:space="preserve">ս Բնապահպանության և ընդերքի տեսչության բաժինը՝ ստորև): </w:t>
      </w:r>
    </w:p>
    <w:p w14:paraId="10F2BB99" w14:textId="77777777" w:rsidR="00C94A9F" w:rsidRPr="002C0355" w:rsidRDefault="00C94A9F" w:rsidP="00C94A9F">
      <w:pPr>
        <w:spacing w:after="0" w:line="240" w:lineRule="auto"/>
        <w:jc w:val="both"/>
        <w:rPr>
          <w:rFonts w:ascii="GHEA Grapalat" w:eastAsia="GHEA Grapalat" w:hAnsi="GHEA Grapalat" w:cs="GHEA Grapalat"/>
          <w:sz w:val="16"/>
          <w:szCs w:val="16"/>
        </w:rPr>
      </w:pPr>
    </w:p>
    <w:p w14:paraId="4B13A3EA" w14:textId="77777777" w:rsidR="00C94A9F" w:rsidRPr="002C0355" w:rsidRDefault="00C94A9F" w:rsidP="00C94A9F">
      <w:pPr>
        <w:spacing w:after="0" w:line="240" w:lineRule="auto"/>
        <w:jc w:val="both"/>
        <w:rPr>
          <w:rFonts w:ascii="GHEA Grapalat" w:eastAsia="GHEA Grapalat" w:hAnsi="GHEA Grapalat" w:cs="GHEA Grapalat"/>
          <w:sz w:val="16"/>
          <w:szCs w:val="16"/>
        </w:rPr>
      </w:pPr>
    </w:p>
    <w:p w14:paraId="4B841ED9" w14:textId="48D21C4E" w:rsidR="00C94A9F" w:rsidRPr="002C0355" w:rsidRDefault="00C94A9F" w:rsidP="00C94A9F">
      <w:pPr>
        <w:widowControl w:val="0"/>
        <w:spacing w:after="0" w:line="240" w:lineRule="auto"/>
        <w:ind w:left="180"/>
        <w:jc w:val="both"/>
        <w:rPr>
          <w:rFonts w:ascii="GHEA Grapalat" w:eastAsia="GHEA Grapalat" w:hAnsi="GHEA Grapalat" w:cs="GHEA Grapalat"/>
        </w:rPr>
      </w:pPr>
      <w:r w:rsidRPr="002C0355">
        <w:rPr>
          <w:rFonts w:ascii="GHEA Grapalat" w:eastAsia="GHEA Grapalat" w:hAnsi="GHEA Grapalat" w:cs="GHEA Grapalat"/>
        </w:rPr>
        <w:t xml:space="preserve">Աղյուսակ </w:t>
      </w:r>
      <w:r w:rsidR="007B296E" w:rsidRPr="002C0355">
        <w:rPr>
          <w:rFonts w:ascii="GHEA Grapalat" w:eastAsia="GHEA Grapalat" w:hAnsi="GHEA Grapalat" w:cs="GHEA Grapalat"/>
          <w:lang w:val="hy-AM"/>
        </w:rPr>
        <w:t>2</w:t>
      </w:r>
      <w:r w:rsidR="00443859" w:rsidRPr="002C0355">
        <w:rPr>
          <w:rFonts w:ascii="GHEA Grapalat" w:eastAsia="GHEA Grapalat" w:hAnsi="GHEA Grapalat" w:cs="GHEA Grapalat"/>
        </w:rPr>
        <w:t>3</w:t>
      </w:r>
      <w:r w:rsidRPr="002C0355">
        <w:rPr>
          <w:rFonts w:ascii="GHEA Grapalat" w:eastAsia="GHEA Grapalat" w:hAnsi="GHEA Grapalat" w:cs="GHEA Grapalat"/>
        </w:rPr>
        <w:t>. Արդյունաբերականության արտադրության տվյալների զեկուցիչներն ըստ տնտեսական գործունեության երկնիշ դասակարգման, ըստ մարզերի և ք. Երևանի</w:t>
      </w:r>
    </w:p>
    <w:tbl>
      <w:tblPr>
        <w:tblStyle w:val="14"/>
        <w:tblW w:w="92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8"/>
        <w:gridCol w:w="6369"/>
      </w:tblGrid>
      <w:tr w:rsidR="00C94A9F" w:rsidRPr="002C0355" w14:paraId="1821E4BB" w14:textId="77777777" w:rsidTr="002D1A4A">
        <w:tc>
          <w:tcPr>
            <w:tcW w:w="2858" w:type="dxa"/>
          </w:tcPr>
          <w:p w14:paraId="26A058AE"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Մակարդակը</w:t>
            </w:r>
          </w:p>
        </w:tc>
        <w:tc>
          <w:tcPr>
            <w:tcW w:w="6369" w:type="dxa"/>
          </w:tcPr>
          <w:p w14:paraId="7076C9A0"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Ազգային տնտեսություն և մարզեր (ք. Երևան)</w:t>
            </w:r>
          </w:p>
        </w:tc>
      </w:tr>
      <w:tr w:rsidR="00C94A9F" w:rsidRPr="002C0355" w14:paraId="2DB9A043" w14:textId="77777777" w:rsidTr="002D1A4A">
        <w:tc>
          <w:tcPr>
            <w:tcW w:w="2858" w:type="dxa"/>
          </w:tcPr>
          <w:p w14:paraId="67509919"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Պարբերականությունը</w:t>
            </w:r>
          </w:p>
        </w:tc>
        <w:tc>
          <w:tcPr>
            <w:tcW w:w="6369" w:type="dxa"/>
          </w:tcPr>
          <w:p w14:paraId="1A0E32A5"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Եռամսյակային</w:t>
            </w:r>
          </w:p>
        </w:tc>
      </w:tr>
      <w:tr w:rsidR="00C94A9F" w:rsidRPr="002C0355" w14:paraId="0F76C09F" w14:textId="77777777" w:rsidTr="002D1A4A">
        <w:tc>
          <w:tcPr>
            <w:tcW w:w="2858" w:type="dxa"/>
          </w:tcPr>
          <w:p w14:paraId="4545E648"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Հրապարակման ժամանակը</w:t>
            </w:r>
          </w:p>
        </w:tc>
        <w:tc>
          <w:tcPr>
            <w:tcW w:w="6369" w:type="dxa"/>
          </w:tcPr>
          <w:p w14:paraId="25A03DFC"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Եռամսյակը հաջորդող ամսում</w:t>
            </w:r>
          </w:p>
        </w:tc>
      </w:tr>
      <w:tr w:rsidR="00C94A9F" w:rsidRPr="002C0355" w14:paraId="182153EC" w14:textId="77777777" w:rsidTr="002D1A4A">
        <w:tc>
          <w:tcPr>
            <w:tcW w:w="2858" w:type="dxa"/>
          </w:tcPr>
          <w:p w14:paraId="59C83F98"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Լեզուն </w:t>
            </w:r>
          </w:p>
        </w:tc>
        <w:tc>
          <w:tcPr>
            <w:tcW w:w="6369" w:type="dxa"/>
          </w:tcPr>
          <w:p w14:paraId="723C8E05"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Հայերեն</w:t>
            </w:r>
          </w:p>
        </w:tc>
      </w:tr>
      <w:tr w:rsidR="00C94A9F" w:rsidRPr="002C0355" w14:paraId="0E1475EA" w14:textId="77777777" w:rsidTr="002D1A4A">
        <w:tc>
          <w:tcPr>
            <w:tcW w:w="2858" w:type="dxa"/>
          </w:tcPr>
          <w:p w14:paraId="519D532F"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Աղբյուրը</w:t>
            </w:r>
          </w:p>
        </w:tc>
        <w:tc>
          <w:tcPr>
            <w:tcW w:w="6369" w:type="dxa"/>
          </w:tcPr>
          <w:p w14:paraId="1B8D12BC" w14:textId="77777777" w:rsidR="00C94A9F" w:rsidRPr="002C0355" w:rsidRDefault="00533A9C" w:rsidP="00303B26">
            <w:pPr>
              <w:widowControl w:val="0"/>
              <w:spacing w:after="0" w:line="240" w:lineRule="auto"/>
              <w:jc w:val="both"/>
              <w:rPr>
                <w:rFonts w:ascii="GHEA Grapalat" w:eastAsia="GHEA Grapalat" w:hAnsi="GHEA Grapalat" w:cs="GHEA Grapalat"/>
                <w:sz w:val="16"/>
                <w:szCs w:val="16"/>
              </w:rPr>
            </w:pPr>
            <w:hyperlink r:id="rId63">
              <w:r w:rsidR="00C94A9F" w:rsidRPr="002C0355">
                <w:rPr>
                  <w:rFonts w:ascii="GHEA Grapalat" w:eastAsia="GHEA Grapalat" w:hAnsi="GHEA Grapalat" w:cs="GHEA Grapalat"/>
                  <w:color w:val="0563C1"/>
                  <w:sz w:val="16"/>
                  <w:szCs w:val="16"/>
                  <w:u w:val="single"/>
                </w:rPr>
                <w:t>http://armstat.am/am/?nid=82&amp;id=1739</w:t>
              </w:r>
            </w:hyperlink>
          </w:p>
        </w:tc>
      </w:tr>
      <w:tr w:rsidR="00C94A9F" w:rsidRPr="002C0355" w14:paraId="1BB2BD51" w14:textId="77777777" w:rsidTr="002D1A4A">
        <w:tc>
          <w:tcPr>
            <w:tcW w:w="2858" w:type="dxa"/>
            <w:vMerge w:val="restart"/>
            <w:vAlign w:val="center"/>
          </w:tcPr>
          <w:p w14:paraId="41FC4DA7" w14:textId="77777777" w:rsidR="00C94A9F" w:rsidRPr="002C0355" w:rsidRDefault="00C94A9F" w:rsidP="00303B26">
            <w:pPr>
              <w:widowControl w:val="0"/>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Գործունեության տեսակ</w:t>
            </w:r>
          </w:p>
        </w:tc>
        <w:tc>
          <w:tcPr>
            <w:tcW w:w="6369" w:type="dxa"/>
          </w:tcPr>
          <w:p w14:paraId="073BC9A0"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արդյունաբերություն և բացահանքերի շահագործում</w:t>
            </w:r>
          </w:p>
        </w:tc>
      </w:tr>
      <w:tr w:rsidR="00C94A9F" w:rsidRPr="002C0355" w14:paraId="40C1D59B" w14:textId="77777777" w:rsidTr="002D1A4A">
        <w:tc>
          <w:tcPr>
            <w:tcW w:w="2858" w:type="dxa"/>
            <w:vMerge/>
            <w:vAlign w:val="center"/>
          </w:tcPr>
          <w:p w14:paraId="33159D20"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5F39A027" w14:textId="77777777" w:rsidR="00C94A9F" w:rsidRPr="002C0355" w:rsidRDefault="00C94A9F" w:rsidP="00303B26">
            <w:pPr>
              <w:widowControl w:val="0"/>
              <w:spacing w:after="0" w:line="240" w:lineRule="auto"/>
              <w:ind w:left="318"/>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Մետաղական հանքաքարի արդյունահանում</w:t>
            </w:r>
          </w:p>
        </w:tc>
      </w:tr>
      <w:tr w:rsidR="00C94A9F" w:rsidRPr="002C0355" w14:paraId="53FCEF5F" w14:textId="77777777" w:rsidTr="002D1A4A">
        <w:tc>
          <w:tcPr>
            <w:tcW w:w="2858" w:type="dxa"/>
            <w:vMerge/>
            <w:vAlign w:val="center"/>
          </w:tcPr>
          <w:p w14:paraId="672C6230"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2CBFC533" w14:textId="77777777" w:rsidR="00C94A9F" w:rsidRPr="002C0355" w:rsidRDefault="00C94A9F" w:rsidP="00303B26">
            <w:pPr>
              <w:widowControl w:val="0"/>
              <w:spacing w:after="0" w:line="240" w:lineRule="auto"/>
              <w:ind w:left="318"/>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Հանքագործական արդյունաբերության և բացահանքերի շահագործման այլ ճյուղեր</w:t>
            </w:r>
          </w:p>
        </w:tc>
      </w:tr>
      <w:tr w:rsidR="00C94A9F" w:rsidRPr="002C0355" w14:paraId="405031DB" w14:textId="77777777" w:rsidTr="002D1A4A">
        <w:tc>
          <w:tcPr>
            <w:tcW w:w="2858" w:type="dxa"/>
            <w:vMerge w:val="restart"/>
            <w:vAlign w:val="center"/>
          </w:tcPr>
          <w:p w14:paraId="2977F20B" w14:textId="77777777" w:rsidR="00C94A9F" w:rsidRPr="002C0355" w:rsidRDefault="00C94A9F" w:rsidP="00303B26">
            <w:pPr>
              <w:widowControl w:val="0"/>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Indicators</w:t>
            </w:r>
          </w:p>
        </w:tc>
        <w:tc>
          <w:tcPr>
            <w:tcW w:w="6369" w:type="dxa"/>
          </w:tcPr>
          <w:p w14:paraId="798D645D" w14:textId="77777777" w:rsidR="00C94A9F" w:rsidRPr="002C0355" w:rsidRDefault="00C94A9F" w:rsidP="00303B26">
            <w:pPr>
              <w:numPr>
                <w:ilvl w:val="0"/>
                <w:numId w:val="48"/>
              </w:numPr>
              <w:spacing w:after="0" w:line="240" w:lineRule="auto"/>
              <w:ind w:left="284" w:hanging="284"/>
              <w:contextualSpacing/>
              <w:rPr>
                <w:rFonts w:ascii="GHEA Grapalat" w:eastAsia="GHEA Grapalat" w:hAnsi="GHEA Grapalat" w:cs="GHEA Grapalat"/>
                <w:sz w:val="16"/>
                <w:szCs w:val="16"/>
              </w:rPr>
            </w:pPr>
            <w:r w:rsidRPr="002C0355">
              <w:rPr>
                <w:rFonts w:ascii="GHEA Grapalat" w:eastAsia="GHEA Grapalat" w:hAnsi="GHEA Grapalat" w:cs="GHEA Grapalat"/>
                <w:sz w:val="16"/>
                <w:szCs w:val="16"/>
              </w:rPr>
              <w:t>Արտադրանքի (աշխատանքների, ծառայությունների) ծավալը համադրելի գներով /հազար դրամ առանց ավելացված արժեքի և ակցիզային հարկերի</w:t>
            </w:r>
          </w:p>
        </w:tc>
      </w:tr>
      <w:tr w:rsidR="00C94A9F" w:rsidRPr="002C0355" w14:paraId="0285D05E" w14:textId="77777777" w:rsidTr="002D1A4A">
        <w:tc>
          <w:tcPr>
            <w:tcW w:w="2858" w:type="dxa"/>
            <w:vMerge/>
            <w:vAlign w:val="center"/>
          </w:tcPr>
          <w:p w14:paraId="5F9571F4"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03417DDA" w14:textId="77777777" w:rsidR="00C94A9F" w:rsidRPr="002C0355" w:rsidRDefault="00C94A9F" w:rsidP="00303B26">
            <w:pPr>
              <w:numPr>
                <w:ilvl w:val="0"/>
                <w:numId w:val="48"/>
              </w:numPr>
              <w:spacing w:after="0" w:line="240" w:lineRule="auto"/>
              <w:ind w:left="284" w:hanging="284"/>
              <w:contextualSpacing/>
              <w:rPr>
                <w:rFonts w:ascii="GHEA Grapalat" w:eastAsia="GHEA Grapalat" w:hAnsi="GHEA Grapalat" w:cs="GHEA Grapalat"/>
                <w:sz w:val="16"/>
                <w:szCs w:val="16"/>
              </w:rPr>
            </w:pPr>
            <w:r w:rsidRPr="002C0355">
              <w:rPr>
                <w:rFonts w:ascii="GHEA Grapalat" w:eastAsia="GHEA Grapalat" w:hAnsi="GHEA Grapalat" w:cs="GHEA Grapalat"/>
                <w:sz w:val="16"/>
                <w:szCs w:val="16"/>
              </w:rPr>
              <w:t>Արտադրանքի (աշխատանքների, ծառայությունների) ծավալը ընթացիկ գներով /հազար դրամ առանց ավելացված արժեքի և ակցիզային հարկերի</w:t>
            </w:r>
          </w:p>
        </w:tc>
      </w:tr>
      <w:tr w:rsidR="00C94A9F" w:rsidRPr="002C0355" w14:paraId="0B9323C6" w14:textId="77777777" w:rsidTr="002D1A4A">
        <w:tc>
          <w:tcPr>
            <w:tcW w:w="2858" w:type="dxa"/>
            <w:vMerge/>
            <w:vAlign w:val="center"/>
          </w:tcPr>
          <w:p w14:paraId="62975428"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6284613C" w14:textId="77777777" w:rsidR="00C94A9F" w:rsidRPr="002C0355" w:rsidRDefault="00C94A9F" w:rsidP="00303B26">
            <w:pPr>
              <w:numPr>
                <w:ilvl w:val="0"/>
                <w:numId w:val="48"/>
              </w:numPr>
              <w:spacing w:after="0" w:line="240" w:lineRule="auto"/>
              <w:ind w:left="284" w:hanging="284"/>
              <w:contextualSpacing/>
              <w:rPr>
                <w:rFonts w:ascii="GHEA Grapalat" w:eastAsia="GHEA Grapalat" w:hAnsi="GHEA Grapalat" w:cs="GHEA Grapalat"/>
                <w:sz w:val="16"/>
                <w:szCs w:val="16"/>
              </w:rPr>
            </w:pPr>
            <w:r w:rsidRPr="002C0355">
              <w:rPr>
                <w:rFonts w:ascii="GHEA Grapalat" w:eastAsia="GHEA Grapalat" w:hAnsi="GHEA Grapalat" w:cs="GHEA Grapalat"/>
                <w:sz w:val="16"/>
                <w:szCs w:val="16"/>
              </w:rPr>
              <w:t>Պատրաստի արտադրանքի իրացումը համապատասխան տարվա ընթացիկ գներով / հազար դրամ/ առանց ավելացված արժեքի և ակցիզային հարկերի)</w:t>
            </w:r>
          </w:p>
        </w:tc>
      </w:tr>
      <w:tr w:rsidR="00C94A9F" w:rsidRPr="002C0355" w14:paraId="38BC43BE" w14:textId="77777777" w:rsidTr="002D1A4A">
        <w:tc>
          <w:tcPr>
            <w:tcW w:w="2858" w:type="dxa"/>
            <w:vMerge/>
            <w:vAlign w:val="center"/>
          </w:tcPr>
          <w:p w14:paraId="26D028C4"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1AB8A5C5" w14:textId="77777777" w:rsidR="00C94A9F" w:rsidRPr="002C0355" w:rsidRDefault="00C94A9F" w:rsidP="00303B26">
            <w:pPr>
              <w:spacing w:after="0" w:line="240" w:lineRule="auto"/>
              <w:ind w:left="600"/>
              <w:rPr>
                <w:rFonts w:ascii="GHEA Grapalat" w:eastAsia="GHEA Grapalat" w:hAnsi="GHEA Grapalat" w:cs="GHEA Grapalat"/>
                <w:sz w:val="16"/>
                <w:szCs w:val="16"/>
              </w:rPr>
            </w:pPr>
            <w:r w:rsidRPr="002C0355">
              <w:rPr>
                <w:rFonts w:ascii="GHEA Grapalat" w:eastAsia="GHEA Grapalat" w:hAnsi="GHEA Grapalat" w:cs="GHEA Grapalat"/>
                <w:sz w:val="16"/>
                <w:szCs w:val="16"/>
              </w:rPr>
              <w:t>3ա. ԱՊՀ երկրներում</w:t>
            </w:r>
          </w:p>
        </w:tc>
      </w:tr>
      <w:tr w:rsidR="00C94A9F" w:rsidRPr="002C0355" w14:paraId="09031B5E" w14:textId="77777777" w:rsidTr="002D1A4A">
        <w:tc>
          <w:tcPr>
            <w:tcW w:w="2858" w:type="dxa"/>
            <w:vMerge/>
            <w:vAlign w:val="center"/>
          </w:tcPr>
          <w:p w14:paraId="297FAD50"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22288F03" w14:textId="77777777" w:rsidR="00C94A9F" w:rsidRPr="002C0355" w:rsidRDefault="00C94A9F" w:rsidP="00303B26">
            <w:pPr>
              <w:spacing w:after="0" w:line="240" w:lineRule="auto"/>
              <w:ind w:left="600"/>
              <w:rPr>
                <w:rFonts w:ascii="GHEA Grapalat" w:eastAsia="GHEA Grapalat" w:hAnsi="GHEA Grapalat" w:cs="GHEA Grapalat"/>
                <w:sz w:val="16"/>
                <w:szCs w:val="16"/>
              </w:rPr>
            </w:pPr>
            <w:r w:rsidRPr="002C0355">
              <w:rPr>
                <w:rFonts w:ascii="GHEA Grapalat" w:eastAsia="GHEA Grapalat" w:hAnsi="GHEA Grapalat" w:cs="GHEA Grapalat"/>
                <w:sz w:val="16"/>
                <w:szCs w:val="16"/>
              </w:rPr>
              <w:t>3բ. Այլ երկրներում</w:t>
            </w:r>
          </w:p>
        </w:tc>
      </w:tr>
      <w:tr w:rsidR="00C94A9F" w:rsidRPr="002C0355" w14:paraId="1CE0884D" w14:textId="77777777" w:rsidTr="002D1A4A">
        <w:tc>
          <w:tcPr>
            <w:tcW w:w="2858" w:type="dxa"/>
            <w:vMerge/>
            <w:vAlign w:val="center"/>
          </w:tcPr>
          <w:p w14:paraId="573D9E3E"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71EC9A18" w14:textId="77777777" w:rsidR="00C94A9F" w:rsidRPr="002C0355" w:rsidRDefault="00C94A9F" w:rsidP="00303B26">
            <w:pPr>
              <w:spacing w:after="0" w:line="240" w:lineRule="auto"/>
              <w:ind w:left="284"/>
              <w:rPr>
                <w:rFonts w:ascii="GHEA Grapalat" w:eastAsia="GHEA Grapalat" w:hAnsi="GHEA Grapalat" w:cs="GHEA Grapalat"/>
                <w:sz w:val="16"/>
                <w:szCs w:val="16"/>
              </w:rPr>
            </w:pPr>
            <w:r w:rsidRPr="002C0355">
              <w:rPr>
                <w:rFonts w:ascii="GHEA Grapalat" w:eastAsia="GHEA Grapalat" w:hAnsi="GHEA Grapalat" w:cs="GHEA Grapalat"/>
                <w:sz w:val="16"/>
                <w:szCs w:val="16"/>
              </w:rPr>
              <w:t>Արդյունաբերա-արտադրական անձնակազմի միջին ցուցակային թվաքանակը /մարդ/  լրացվում են եռամսյակային կտրվածքով)</w:t>
            </w:r>
          </w:p>
        </w:tc>
      </w:tr>
      <w:tr w:rsidR="00C94A9F" w:rsidRPr="002C0355" w14:paraId="702D5B43" w14:textId="77777777" w:rsidTr="002D1A4A">
        <w:tc>
          <w:tcPr>
            <w:tcW w:w="2858" w:type="dxa"/>
            <w:vMerge/>
            <w:vAlign w:val="center"/>
          </w:tcPr>
          <w:p w14:paraId="6CD9B5EE" w14:textId="77777777" w:rsidR="00C94A9F" w:rsidRPr="002C0355" w:rsidRDefault="00C94A9F" w:rsidP="00303B26">
            <w:pPr>
              <w:widowControl w:val="0"/>
              <w:spacing w:after="0" w:line="240" w:lineRule="auto"/>
              <w:jc w:val="both"/>
              <w:rPr>
                <w:rFonts w:ascii="GHEA Grapalat" w:eastAsia="GHEA Grapalat" w:hAnsi="GHEA Grapalat" w:cs="GHEA Grapalat"/>
                <w:sz w:val="16"/>
                <w:szCs w:val="16"/>
              </w:rPr>
            </w:pPr>
          </w:p>
        </w:tc>
        <w:tc>
          <w:tcPr>
            <w:tcW w:w="6369" w:type="dxa"/>
          </w:tcPr>
          <w:p w14:paraId="772561FF" w14:textId="77777777" w:rsidR="00C94A9F" w:rsidRPr="002C0355" w:rsidRDefault="00C94A9F" w:rsidP="00303B26">
            <w:pPr>
              <w:numPr>
                <w:ilvl w:val="0"/>
                <w:numId w:val="48"/>
              </w:numPr>
              <w:spacing w:after="0" w:line="240" w:lineRule="auto"/>
              <w:ind w:left="318" w:hanging="284"/>
              <w:contextualSpacing/>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Աշխատանքի արտադրողականությունը /դրամ/ լրացվում են եռամսյակային կտրվածքով եռամսյակային)</w:t>
            </w:r>
          </w:p>
        </w:tc>
      </w:tr>
    </w:tbl>
    <w:p w14:paraId="1712FB46" w14:textId="77777777" w:rsidR="00C94A9F" w:rsidRPr="002C0355" w:rsidRDefault="00C94A9F" w:rsidP="00C94A9F">
      <w:pPr>
        <w:widowControl w:val="0"/>
        <w:spacing w:after="0" w:line="240" w:lineRule="auto"/>
        <w:jc w:val="both"/>
        <w:rPr>
          <w:rFonts w:ascii="GHEA Grapalat" w:eastAsia="GHEA Grapalat" w:hAnsi="GHEA Grapalat" w:cs="GHEA Grapalat"/>
          <w:i/>
          <w:sz w:val="16"/>
          <w:szCs w:val="16"/>
        </w:rPr>
      </w:pPr>
    </w:p>
    <w:p w14:paraId="4E3E6F7D" w14:textId="77777777" w:rsidR="00C94A9F" w:rsidRPr="002C0355" w:rsidRDefault="00C94A9F" w:rsidP="00C94A9F">
      <w:pPr>
        <w:keepNext/>
        <w:keepLines/>
        <w:spacing w:after="0" w:line="240" w:lineRule="auto"/>
        <w:jc w:val="both"/>
        <w:rPr>
          <w:rFonts w:ascii="GHEA Grapalat" w:eastAsia="GHEA Grapalat" w:hAnsi="GHEA Grapalat" w:cs="GHEA Grapalat"/>
          <w:color w:val="365F91"/>
          <w:sz w:val="16"/>
          <w:szCs w:val="16"/>
        </w:rPr>
      </w:pPr>
    </w:p>
    <w:p w14:paraId="18C96359" w14:textId="77777777" w:rsidR="00443859" w:rsidRPr="002C0355" w:rsidRDefault="00443859" w:rsidP="00C94A9F">
      <w:pPr>
        <w:keepNext/>
        <w:keepLines/>
        <w:spacing w:after="0" w:line="240" w:lineRule="auto"/>
        <w:jc w:val="both"/>
        <w:rPr>
          <w:rFonts w:ascii="GHEA Grapalat" w:eastAsia="GHEA Grapalat" w:hAnsi="GHEA Grapalat" w:cs="GHEA Grapalat"/>
          <w:color w:val="365F91"/>
          <w:sz w:val="16"/>
          <w:szCs w:val="16"/>
        </w:rPr>
      </w:pPr>
    </w:p>
    <w:p w14:paraId="3C004336" w14:textId="77777777" w:rsidR="00443859" w:rsidRPr="002C0355" w:rsidRDefault="00443859" w:rsidP="00C94A9F">
      <w:pPr>
        <w:keepNext/>
        <w:keepLines/>
        <w:spacing w:after="0" w:line="240" w:lineRule="auto"/>
        <w:jc w:val="both"/>
        <w:rPr>
          <w:rFonts w:ascii="GHEA Grapalat" w:eastAsia="GHEA Grapalat" w:hAnsi="GHEA Grapalat" w:cs="GHEA Grapalat"/>
          <w:color w:val="365F91"/>
          <w:sz w:val="16"/>
          <w:szCs w:val="16"/>
        </w:rPr>
      </w:pPr>
    </w:p>
    <w:p w14:paraId="4C47FE0E" w14:textId="77777777" w:rsidR="00C94A9F" w:rsidRPr="002C0355" w:rsidRDefault="00C94A9F" w:rsidP="00C94A9F">
      <w:pPr>
        <w:pStyle w:val="Heading2"/>
        <w:numPr>
          <w:ilvl w:val="1"/>
          <w:numId w:val="18"/>
        </w:numPr>
        <w:spacing w:before="0" w:line="240" w:lineRule="auto"/>
        <w:ind w:left="540" w:hanging="540"/>
        <w:rPr>
          <w:rFonts w:eastAsia="GHEA Grapalat" w:cs="GHEA Grapalat"/>
        </w:rPr>
      </w:pPr>
      <w:bookmarkStart w:id="65" w:name="_Toc511659937"/>
      <w:r w:rsidRPr="002C0355">
        <w:rPr>
          <w:rFonts w:eastAsia="GHEA Grapalat" w:cs="GHEA Grapalat"/>
        </w:rPr>
        <w:t>Արտահանման տվյալներ</w:t>
      </w:r>
      <w:bookmarkEnd w:id="65"/>
    </w:p>
    <w:p w14:paraId="00EA2B4B" w14:textId="77777777" w:rsidR="00C94A9F" w:rsidRPr="002C0355" w:rsidRDefault="00C94A9F" w:rsidP="00C94A9F">
      <w:pPr>
        <w:spacing w:after="0" w:line="240" w:lineRule="auto"/>
        <w:jc w:val="both"/>
        <w:rPr>
          <w:rFonts w:ascii="GHEA Grapalat" w:eastAsia="GHEA Grapalat" w:hAnsi="GHEA Grapalat" w:cs="GHEA Grapalat"/>
          <w:sz w:val="21"/>
          <w:szCs w:val="21"/>
        </w:rPr>
      </w:pPr>
    </w:p>
    <w:p w14:paraId="2D85EFDC" w14:textId="6114163F" w:rsidR="00C94A9F" w:rsidRPr="002C0355" w:rsidRDefault="00C94A9F" w:rsidP="00C94A9F">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Ոլորտի արտահանման տվյալներ առկա են ազգային մակարդակով: Մարզային և ծրագրային տարանջատմամբ արտահանման տվյալները, սակայն, հանրության համար հասանելի չեն: Ազգային մակարդակով՝ հանքագործական արդյունաբերության ոլորտի արտահանման ծավալները դրամական և բնեղեն արտահայտությամբ հաշվարկվում են ՀՀ պետական եկամուտների կոմիտեի կողմից և հրապարակվում է ՀՀ ազգային վիճակագրական ծառայության կողմից: Սեպտեմբեր և հոկտեմբեր ամիսներին հետևյալ երեք ժողովածուներում հրապարակվում են նախորդ տարվա տվյալները</w:t>
      </w:r>
      <w:r w:rsidR="00444D87" w:rsidRPr="002C0355">
        <w:rPr>
          <w:rFonts w:ascii="GHEA Grapalat" w:eastAsia="GHEA Grapalat" w:hAnsi="GHEA Grapalat" w:cs="GHEA Grapalat"/>
          <w:sz w:val="21"/>
          <w:szCs w:val="21"/>
        </w:rPr>
        <w:t>.</w:t>
      </w:r>
    </w:p>
    <w:p w14:paraId="33F4422E" w14:textId="3CE2CBA2" w:rsidR="00C94A9F" w:rsidRPr="002C0355" w:rsidRDefault="00C94A9F" w:rsidP="00C94A9F">
      <w:pPr>
        <w:numPr>
          <w:ilvl w:val="0"/>
          <w:numId w:val="4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ՀԱՅԱՍՏԱՆԻ ՀԱՆՐԱՊԵՏՈՒԹՅԱՆ ԱՐՏԱՔԻՆ ԱՌԵՎՏՈՒՐԸ 2015 ԹՎԱԿԱՆԻՆ ըստ արտաքին տնտեսական գործունեության ապրանքային անվանացանկի 2-նիշ դասակարգման, Վիճակագրական ժողովածու  - </w:t>
      </w:r>
      <w:hyperlink r:id="rId64">
        <w:r w:rsidRPr="002C0355">
          <w:rPr>
            <w:rFonts w:ascii="GHEA Grapalat" w:eastAsia="GHEA Grapalat" w:hAnsi="GHEA Grapalat" w:cs="GHEA Grapalat"/>
            <w:color w:val="0563C1"/>
            <w:sz w:val="21"/>
            <w:szCs w:val="21"/>
            <w:u w:val="single"/>
          </w:rPr>
          <w:t>http://armstat.am/am/?nid=82&amp;id=1825</w:t>
        </w:r>
      </w:hyperlink>
    </w:p>
    <w:p w14:paraId="3995A267" w14:textId="477ECB97" w:rsidR="00C94A9F" w:rsidRPr="002C0355" w:rsidRDefault="00C94A9F" w:rsidP="00C94A9F">
      <w:pPr>
        <w:numPr>
          <w:ilvl w:val="0"/>
          <w:numId w:val="4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ՀԱՅԱՍՏԱՆԻ ՀԱՆՐԱՊԵՏՈՒԹՅԱՆ ԱՐՏԱՔԻՆ ԱՌԵՎՏՈՒՐԸ 2015 ԹՎԱԿԱՆԻՆ ըստ արտաքին տնտեսական գործունեության ապրանքային անվանացանկի 4-նիշ դասակարգման, Վիճակագրական ժողովածու - </w:t>
      </w:r>
      <w:hyperlink r:id="rId65">
        <w:r w:rsidRPr="002C0355">
          <w:rPr>
            <w:rFonts w:ascii="GHEA Grapalat" w:eastAsia="GHEA Grapalat" w:hAnsi="GHEA Grapalat" w:cs="GHEA Grapalat"/>
            <w:color w:val="0563C1"/>
            <w:sz w:val="21"/>
            <w:szCs w:val="21"/>
            <w:u w:val="single"/>
          </w:rPr>
          <w:t>http://armstat.am/am/?nid=82&amp;id=1806</w:t>
        </w:r>
      </w:hyperlink>
    </w:p>
    <w:p w14:paraId="3C842F05" w14:textId="77777777" w:rsidR="00C94A9F" w:rsidRPr="002C0355" w:rsidRDefault="00C94A9F" w:rsidP="00C94A9F">
      <w:pPr>
        <w:numPr>
          <w:ilvl w:val="0"/>
          <w:numId w:val="4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ՀԱՅԱՍՏԱՆԻ ՀԱՆՐԱՊԵՏՈՒԹՅԱՆ ԱՐՏԱՔԻՆ ԱՌԵՎՏՈՒՐԸ 2015 ԹՎԱԿԱՆԻՆ ըստ արտաքին տնտեսական գործունեության ապրանքային անվանացանկի 10-նիշ դասակարգման, Վիճակագրական ժողովածու - </w:t>
      </w:r>
      <w:hyperlink r:id="rId66">
        <w:r w:rsidRPr="002C0355">
          <w:rPr>
            <w:rFonts w:ascii="GHEA Grapalat" w:eastAsia="GHEA Grapalat" w:hAnsi="GHEA Grapalat" w:cs="GHEA Grapalat"/>
            <w:color w:val="0563C1"/>
            <w:sz w:val="21"/>
            <w:szCs w:val="21"/>
            <w:u w:val="single"/>
          </w:rPr>
          <w:t>http://armstat.am/file/article/f._t-2015-10-nish-00.pdf</w:t>
        </w:r>
      </w:hyperlink>
      <w:r w:rsidRPr="002C0355">
        <w:rPr>
          <w:rFonts w:ascii="GHEA Grapalat" w:eastAsia="GHEA Grapalat" w:hAnsi="GHEA Grapalat" w:cs="GHEA Grapalat"/>
          <w:sz w:val="21"/>
          <w:szCs w:val="21"/>
        </w:rPr>
        <w:t>:</w:t>
      </w:r>
    </w:p>
    <w:p w14:paraId="360CB858" w14:textId="77777777" w:rsidR="00C94A9F" w:rsidRPr="002C0355" w:rsidRDefault="00C94A9F" w:rsidP="00C94A9F">
      <w:pPr>
        <w:spacing w:after="0" w:line="240" w:lineRule="auto"/>
        <w:rPr>
          <w:rFonts w:ascii="GHEA Grapalat" w:eastAsia="GHEA Grapalat" w:hAnsi="GHEA Grapalat" w:cs="GHEA Grapalat"/>
          <w:sz w:val="21"/>
          <w:szCs w:val="21"/>
        </w:rPr>
      </w:pPr>
    </w:p>
    <w:p w14:paraId="42801274" w14:textId="79B9D100" w:rsidR="00A02561" w:rsidRPr="002C0355" w:rsidRDefault="00C94A9F" w:rsidP="003F2D44">
      <w:pPr>
        <w:spacing w:after="0" w:line="240" w:lineRule="auto"/>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Աղյուսակ </w:t>
      </w:r>
      <w:r w:rsidR="007B296E" w:rsidRPr="002C0355">
        <w:rPr>
          <w:rFonts w:ascii="GHEA Grapalat" w:eastAsia="GHEA Grapalat" w:hAnsi="GHEA Grapalat" w:cs="GHEA Grapalat"/>
          <w:sz w:val="21"/>
          <w:szCs w:val="21"/>
          <w:lang w:val="hy-AM"/>
        </w:rPr>
        <w:t>2</w:t>
      </w:r>
      <w:r w:rsidR="00443859" w:rsidRPr="002C0355">
        <w:rPr>
          <w:rFonts w:ascii="GHEA Grapalat" w:eastAsia="GHEA Grapalat" w:hAnsi="GHEA Grapalat" w:cs="GHEA Grapalat"/>
          <w:sz w:val="21"/>
          <w:szCs w:val="21"/>
        </w:rPr>
        <w:t>4</w:t>
      </w:r>
      <w:r w:rsidRPr="002C0355">
        <w:rPr>
          <w:rFonts w:ascii="GHEA Grapalat" w:eastAsia="GHEA Grapalat" w:hAnsi="GHEA Grapalat" w:cs="GHEA Grapalat"/>
          <w:sz w:val="21"/>
          <w:szCs w:val="21"/>
        </w:rPr>
        <w:t>-ում ամփոփված է 10-նիշ դասակարգմամբ զեկուցված վիճակագրությունը:</w:t>
      </w:r>
      <w:r w:rsidR="00A02561" w:rsidRPr="002C0355">
        <w:rPr>
          <w:rFonts w:ascii="GHEA Grapalat" w:hAnsi="GHEA Grapalat"/>
          <w:sz w:val="21"/>
          <w:szCs w:val="21"/>
        </w:rPr>
        <w:br w:type="page"/>
      </w:r>
    </w:p>
    <w:p w14:paraId="38B7E64C" w14:textId="77777777" w:rsidR="00EC1F4E" w:rsidRPr="002C0355" w:rsidRDefault="00EC1F4E" w:rsidP="0022199A">
      <w:pPr>
        <w:spacing w:after="0" w:line="240" w:lineRule="auto"/>
        <w:ind w:left="180"/>
        <w:rPr>
          <w:rFonts w:ascii="GHEA Grapalat" w:eastAsia="GHEA Grapalat" w:hAnsi="GHEA Grapalat" w:cs="GHEA Grapalat"/>
          <w:sz w:val="21"/>
          <w:szCs w:val="21"/>
        </w:rPr>
        <w:sectPr w:rsidR="00EC1F4E" w:rsidRPr="002C0355" w:rsidSect="00BD6151">
          <w:pgSz w:w="11907" w:h="16839" w:code="9"/>
          <w:pgMar w:top="1440" w:right="1440" w:bottom="1440" w:left="1440" w:header="720" w:footer="720" w:gutter="0"/>
          <w:cols w:space="720"/>
          <w:docGrid w:linePitch="299"/>
        </w:sectPr>
      </w:pPr>
    </w:p>
    <w:p w14:paraId="15D0A3BE" w14:textId="6704B015" w:rsidR="00A02561" w:rsidRPr="002C0355" w:rsidRDefault="00C94A9F" w:rsidP="007A75F0">
      <w:pPr>
        <w:spacing w:after="0" w:line="240" w:lineRule="auto"/>
        <w:ind w:left="180" w:right="350"/>
        <w:rPr>
          <w:rFonts w:ascii="GHEA Grapalat" w:eastAsia="GHEA Grapalat" w:hAnsi="GHEA Grapalat" w:cs="GHEA Grapalat"/>
        </w:rPr>
      </w:pPr>
      <w:r w:rsidRPr="002C0355">
        <w:rPr>
          <w:rFonts w:ascii="GHEA Grapalat" w:eastAsia="GHEA Grapalat" w:hAnsi="GHEA Grapalat" w:cs="GHEA Grapalat"/>
        </w:rPr>
        <w:t xml:space="preserve">Աղյուսակ </w:t>
      </w:r>
      <w:r w:rsidR="007B296E" w:rsidRPr="002C0355">
        <w:rPr>
          <w:rFonts w:ascii="GHEA Grapalat" w:eastAsia="GHEA Grapalat" w:hAnsi="GHEA Grapalat" w:cs="GHEA Grapalat"/>
          <w:lang w:val="hy-AM"/>
        </w:rPr>
        <w:t>2</w:t>
      </w:r>
      <w:r w:rsidR="00443859" w:rsidRPr="002C0355">
        <w:rPr>
          <w:rFonts w:ascii="GHEA Grapalat" w:eastAsia="GHEA Grapalat" w:hAnsi="GHEA Grapalat" w:cs="GHEA Grapalat"/>
        </w:rPr>
        <w:t>4</w:t>
      </w:r>
      <w:r w:rsidRPr="002C0355">
        <w:rPr>
          <w:rFonts w:ascii="GHEA Grapalat" w:eastAsia="GHEA Grapalat" w:hAnsi="GHEA Grapalat" w:cs="GHEA Grapalat"/>
        </w:rPr>
        <w:t>. Օգտակար հանածոների և մետաղների արտահանման ընդհանուր ծավալները և արժեքներն ԱՄՆ դոլարով (մետաղները՝ 10-նիշ դասակարգմամբ)</w:t>
      </w:r>
    </w:p>
    <w:tbl>
      <w:tblPr>
        <w:tblStyle w:val="13"/>
        <w:tblW w:w="133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809"/>
        <w:gridCol w:w="724"/>
        <w:gridCol w:w="809"/>
        <w:gridCol w:w="724"/>
        <w:gridCol w:w="809"/>
        <w:gridCol w:w="724"/>
        <w:gridCol w:w="809"/>
        <w:gridCol w:w="724"/>
        <w:gridCol w:w="809"/>
        <w:gridCol w:w="724"/>
        <w:gridCol w:w="811"/>
        <w:gridCol w:w="1021"/>
      </w:tblGrid>
      <w:tr w:rsidR="00C94A9F" w:rsidRPr="002C0355" w14:paraId="308B73E0" w14:textId="77777777" w:rsidTr="00303B26">
        <w:trPr>
          <w:trHeight w:val="280"/>
        </w:trPr>
        <w:tc>
          <w:tcPr>
            <w:tcW w:w="3828" w:type="dxa"/>
            <w:vAlign w:val="bottom"/>
          </w:tcPr>
          <w:p w14:paraId="5A0BBADB"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Տարի</w:t>
            </w:r>
          </w:p>
        </w:tc>
        <w:tc>
          <w:tcPr>
            <w:tcW w:w="1533" w:type="dxa"/>
            <w:gridSpan w:val="2"/>
            <w:vAlign w:val="center"/>
          </w:tcPr>
          <w:p w14:paraId="0F0C438C"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2011 </w:t>
            </w:r>
          </w:p>
        </w:tc>
        <w:tc>
          <w:tcPr>
            <w:tcW w:w="1533" w:type="dxa"/>
            <w:gridSpan w:val="2"/>
            <w:vAlign w:val="center"/>
          </w:tcPr>
          <w:p w14:paraId="6487F91F"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2012</w:t>
            </w:r>
          </w:p>
        </w:tc>
        <w:tc>
          <w:tcPr>
            <w:tcW w:w="1533" w:type="dxa"/>
            <w:gridSpan w:val="2"/>
            <w:vAlign w:val="center"/>
          </w:tcPr>
          <w:p w14:paraId="4F6CFAFE"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2013</w:t>
            </w:r>
          </w:p>
        </w:tc>
        <w:tc>
          <w:tcPr>
            <w:tcW w:w="1533" w:type="dxa"/>
            <w:gridSpan w:val="2"/>
            <w:vAlign w:val="center"/>
          </w:tcPr>
          <w:p w14:paraId="22E5CF39"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2014</w:t>
            </w:r>
          </w:p>
        </w:tc>
        <w:tc>
          <w:tcPr>
            <w:tcW w:w="1533" w:type="dxa"/>
            <w:gridSpan w:val="2"/>
            <w:shd w:val="clear" w:color="auto" w:fill="FFFFFF"/>
            <w:vAlign w:val="center"/>
          </w:tcPr>
          <w:p w14:paraId="654B753A"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2015</w:t>
            </w:r>
          </w:p>
        </w:tc>
        <w:tc>
          <w:tcPr>
            <w:tcW w:w="1832" w:type="dxa"/>
            <w:gridSpan w:val="2"/>
            <w:shd w:val="clear" w:color="auto" w:fill="FFFFFF"/>
          </w:tcPr>
          <w:p w14:paraId="1ADD22C4" w14:textId="77777777" w:rsidR="00C94A9F" w:rsidRPr="002C0355" w:rsidRDefault="00C94A9F" w:rsidP="00303B26">
            <w:pPr>
              <w:spacing w:after="0" w:line="240" w:lineRule="auto"/>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2016</w:t>
            </w:r>
          </w:p>
        </w:tc>
      </w:tr>
      <w:tr w:rsidR="00C94A9F" w:rsidRPr="002C0355" w14:paraId="0A3ACDC8" w14:textId="77777777" w:rsidTr="00303B26">
        <w:trPr>
          <w:trHeight w:val="280"/>
        </w:trPr>
        <w:tc>
          <w:tcPr>
            <w:tcW w:w="3828" w:type="dxa"/>
            <w:vAlign w:val="bottom"/>
          </w:tcPr>
          <w:p w14:paraId="70E91477"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Ընդհանուր արտահանման % </w:t>
            </w:r>
          </w:p>
        </w:tc>
        <w:tc>
          <w:tcPr>
            <w:tcW w:w="809" w:type="dxa"/>
          </w:tcPr>
          <w:p w14:paraId="38C30CFF"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տոննա</w:t>
            </w:r>
          </w:p>
        </w:tc>
        <w:tc>
          <w:tcPr>
            <w:tcW w:w="724" w:type="dxa"/>
          </w:tcPr>
          <w:p w14:paraId="2DD65E8A"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ԱՄՆ դոլար</w:t>
            </w:r>
          </w:p>
        </w:tc>
        <w:tc>
          <w:tcPr>
            <w:tcW w:w="809" w:type="dxa"/>
          </w:tcPr>
          <w:p w14:paraId="13F5AE0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տոննա</w:t>
            </w:r>
          </w:p>
        </w:tc>
        <w:tc>
          <w:tcPr>
            <w:tcW w:w="724" w:type="dxa"/>
          </w:tcPr>
          <w:p w14:paraId="5322DB00"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ԱՄՆ դոլար</w:t>
            </w:r>
          </w:p>
        </w:tc>
        <w:tc>
          <w:tcPr>
            <w:tcW w:w="809" w:type="dxa"/>
          </w:tcPr>
          <w:p w14:paraId="7B386444"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տոննա</w:t>
            </w:r>
          </w:p>
        </w:tc>
        <w:tc>
          <w:tcPr>
            <w:tcW w:w="724" w:type="dxa"/>
          </w:tcPr>
          <w:p w14:paraId="3D6B79AB"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ԱՄՆ դոլար</w:t>
            </w:r>
          </w:p>
        </w:tc>
        <w:tc>
          <w:tcPr>
            <w:tcW w:w="809" w:type="dxa"/>
          </w:tcPr>
          <w:p w14:paraId="5F275D6D"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տոննա</w:t>
            </w:r>
          </w:p>
        </w:tc>
        <w:tc>
          <w:tcPr>
            <w:tcW w:w="724" w:type="dxa"/>
          </w:tcPr>
          <w:p w14:paraId="0438034E"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ԱՄՆ դոլար</w:t>
            </w:r>
          </w:p>
        </w:tc>
        <w:tc>
          <w:tcPr>
            <w:tcW w:w="809" w:type="dxa"/>
            <w:shd w:val="clear" w:color="auto" w:fill="FFFFFF"/>
          </w:tcPr>
          <w:p w14:paraId="73E37F9B"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տոննա</w:t>
            </w:r>
          </w:p>
        </w:tc>
        <w:tc>
          <w:tcPr>
            <w:tcW w:w="724" w:type="dxa"/>
            <w:shd w:val="clear" w:color="auto" w:fill="FFFFFF"/>
          </w:tcPr>
          <w:p w14:paraId="79A346F4"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ԱՄՆ դոլար</w:t>
            </w:r>
          </w:p>
        </w:tc>
        <w:tc>
          <w:tcPr>
            <w:tcW w:w="811" w:type="dxa"/>
            <w:shd w:val="clear" w:color="auto" w:fill="FFFFFF"/>
          </w:tcPr>
          <w:p w14:paraId="07E60358"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 տոննա</w:t>
            </w:r>
          </w:p>
        </w:tc>
        <w:tc>
          <w:tcPr>
            <w:tcW w:w="1021" w:type="dxa"/>
            <w:shd w:val="clear" w:color="auto" w:fill="FFFFFF"/>
          </w:tcPr>
          <w:p w14:paraId="1E1AEE75"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ԱՄՆ դոլար</w:t>
            </w:r>
          </w:p>
        </w:tc>
      </w:tr>
      <w:tr w:rsidR="00C94A9F" w:rsidRPr="002C0355" w14:paraId="0E87A084" w14:textId="77777777" w:rsidTr="00303B26">
        <w:trPr>
          <w:trHeight w:val="280"/>
        </w:trPr>
        <w:tc>
          <w:tcPr>
            <w:tcW w:w="3828" w:type="dxa"/>
            <w:vAlign w:val="center"/>
          </w:tcPr>
          <w:p w14:paraId="0CF52BE1"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ԸՆԴԱՄԵՆԸ՝ որից</w:t>
            </w:r>
          </w:p>
        </w:tc>
        <w:tc>
          <w:tcPr>
            <w:tcW w:w="809" w:type="dxa"/>
            <w:vAlign w:val="bottom"/>
          </w:tcPr>
          <w:p w14:paraId="34A10F63"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724" w:type="dxa"/>
            <w:vAlign w:val="bottom"/>
          </w:tcPr>
          <w:p w14:paraId="21D808BB"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809" w:type="dxa"/>
            <w:vAlign w:val="bottom"/>
          </w:tcPr>
          <w:p w14:paraId="77D3B783"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724" w:type="dxa"/>
            <w:vAlign w:val="bottom"/>
          </w:tcPr>
          <w:p w14:paraId="103404AB"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809" w:type="dxa"/>
            <w:vAlign w:val="bottom"/>
          </w:tcPr>
          <w:p w14:paraId="36A3D323"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724" w:type="dxa"/>
            <w:vAlign w:val="bottom"/>
          </w:tcPr>
          <w:p w14:paraId="45E7B656"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809" w:type="dxa"/>
            <w:vAlign w:val="bottom"/>
          </w:tcPr>
          <w:p w14:paraId="654AEC2A"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724" w:type="dxa"/>
            <w:vAlign w:val="bottom"/>
          </w:tcPr>
          <w:p w14:paraId="0652E8D1"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809" w:type="dxa"/>
            <w:shd w:val="clear" w:color="auto" w:fill="FFFFFF"/>
            <w:vAlign w:val="bottom"/>
          </w:tcPr>
          <w:p w14:paraId="35BA606F"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724" w:type="dxa"/>
            <w:shd w:val="clear" w:color="auto" w:fill="FFFFFF"/>
            <w:vAlign w:val="bottom"/>
          </w:tcPr>
          <w:p w14:paraId="4A12593E"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811" w:type="dxa"/>
            <w:shd w:val="clear" w:color="auto" w:fill="FFFFFF"/>
            <w:vAlign w:val="bottom"/>
          </w:tcPr>
          <w:p w14:paraId="3CF66DF9"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c>
          <w:tcPr>
            <w:tcW w:w="1021" w:type="dxa"/>
            <w:shd w:val="clear" w:color="auto" w:fill="FFFFFF"/>
            <w:vAlign w:val="bottom"/>
          </w:tcPr>
          <w:p w14:paraId="54E5CA1D"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100.0</w:t>
            </w:r>
          </w:p>
        </w:tc>
      </w:tr>
      <w:tr w:rsidR="00C94A9F" w:rsidRPr="002C0355" w14:paraId="1C05FCDF" w14:textId="77777777" w:rsidTr="00303B26">
        <w:trPr>
          <w:trHeight w:val="280"/>
        </w:trPr>
        <w:tc>
          <w:tcPr>
            <w:tcW w:w="3828" w:type="dxa"/>
            <w:vAlign w:val="bottom"/>
          </w:tcPr>
          <w:p w14:paraId="0425A39A"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V. Օգտակար հանածոների արդյունահանում, որից՝  </w:t>
            </w:r>
          </w:p>
        </w:tc>
        <w:tc>
          <w:tcPr>
            <w:tcW w:w="809" w:type="dxa"/>
            <w:vAlign w:val="bottom"/>
          </w:tcPr>
          <w:p w14:paraId="3301EE8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44.9</w:t>
            </w:r>
          </w:p>
        </w:tc>
        <w:tc>
          <w:tcPr>
            <w:tcW w:w="724" w:type="dxa"/>
            <w:vAlign w:val="bottom"/>
          </w:tcPr>
          <w:p w14:paraId="6C28E252"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30.3</w:t>
            </w:r>
          </w:p>
        </w:tc>
        <w:tc>
          <w:tcPr>
            <w:tcW w:w="809" w:type="dxa"/>
            <w:vAlign w:val="bottom"/>
          </w:tcPr>
          <w:p w14:paraId="777F5AD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44.2</w:t>
            </w:r>
          </w:p>
        </w:tc>
        <w:tc>
          <w:tcPr>
            <w:tcW w:w="724" w:type="dxa"/>
            <w:vAlign w:val="bottom"/>
          </w:tcPr>
          <w:p w14:paraId="6BCD28CC"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29.2</w:t>
            </w:r>
          </w:p>
        </w:tc>
        <w:tc>
          <w:tcPr>
            <w:tcW w:w="809" w:type="dxa"/>
            <w:vAlign w:val="bottom"/>
          </w:tcPr>
          <w:p w14:paraId="38A2FE9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56.0</w:t>
            </w:r>
          </w:p>
        </w:tc>
        <w:tc>
          <w:tcPr>
            <w:tcW w:w="724" w:type="dxa"/>
            <w:vAlign w:val="bottom"/>
          </w:tcPr>
          <w:p w14:paraId="600DB0A9"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27.5</w:t>
            </w:r>
          </w:p>
        </w:tc>
        <w:tc>
          <w:tcPr>
            <w:tcW w:w="809" w:type="dxa"/>
            <w:vAlign w:val="bottom"/>
          </w:tcPr>
          <w:p w14:paraId="083F1A0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48.5</w:t>
            </w:r>
          </w:p>
        </w:tc>
        <w:tc>
          <w:tcPr>
            <w:tcW w:w="724" w:type="dxa"/>
            <w:vAlign w:val="bottom"/>
          </w:tcPr>
          <w:p w14:paraId="77D5BE07"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24.9</w:t>
            </w:r>
          </w:p>
        </w:tc>
        <w:tc>
          <w:tcPr>
            <w:tcW w:w="809" w:type="dxa"/>
            <w:shd w:val="clear" w:color="auto" w:fill="FFFFFF"/>
            <w:vAlign w:val="bottom"/>
          </w:tcPr>
          <w:p w14:paraId="5DE803A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55.6</w:t>
            </w:r>
          </w:p>
        </w:tc>
        <w:tc>
          <w:tcPr>
            <w:tcW w:w="724" w:type="dxa"/>
            <w:shd w:val="clear" w:color="auto" w:fill="FFFFFF"/>
            <w:vAlign w:val="bottom"/>
          </w:tcPr>
          <w:p w14:paraId="28E23534"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32.1</w:t>
            </w:r>
          </w:p>
        </w:tc>
        <w:tc>
          <w:tcPr>
            <w:tcW w:w="811" w:type="dxa"/>
            <w:shd w:val="clear" w:color="auto" w:fill="FFFFFF"/>
            <w:vAlign w:val="bottom"/>
          </w:tcPr>
          <w:p w14:paraId="091FE38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44.4</w:t>
            </w:r>
          </w:p>
        </w:tc>
        <w:tc>
          <w:tcPr>
            <w:tcW w:w="1021" w:type="dxa"/>
            <w:shd w:val="clear" w:color="auto" w:fill="FFFFFF"/>
            <w:vAlign w:val="bottom"/>
          </w:tcPr>
          <w:p w14:paraId="2769AC5C"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26.3</w:t>
            </w:r>
          </w:p>
        </w:tc>
      </w:tr>
      <w:tr w:rsidR="00C94A9F" w:rsidRPr="002C0355" w14:paraId="245F275E" w14:textId="77777777" w:rsidTr="00303B26">
        <w:trPr>
          <w:trHeight w:val="280"/>
        </w:trPr>
        <w:tc>
          <w:tcPr>
            <w:tcW w:w="3828" w:type="dxa"/>
            <w:vAlign w:val="bottom"/>
          </w:tcPr>
          <w:p w14:paraId="2CC2BA60" w14:textId="77777777" w:rsidR="00C94A9F" w:rsidRPr="002C0355" w:rsidRDefault="00C94A9F" w:rsidP="00303B26">
            <w:pPr>
              <w:spacing w:after="0" w:line="240" w:lineRule="auto"/>
              <w:ind w:left="72"/>
              <w:rPr>
                <w:rFonts w:ascii="GHEA Grapalat" w:eastAsia="GHEA Grapalat" w:hAnsi="GHEA Grapalat" w:cs="GHEA Grapalat"/>
                <w:sz w:val="16"/>
                <w:szCs w:val="16"/>
              </w:rPr>
            </w:pPr>
            <w:r w:rsidRPr="002C0355">
              <w:rPr>
                <w:rFonts w:ascii="GHEA Grapalat" w:eastAsia="GHEA Grapalat" w:hAnsi="GHEA Grapalat" w:cs="GHEA Grapalat"/>
                <w:sz w:val="16"/>
                <w:szCs w:val="16"/>
              </w:rPr>
              <w:t>Մետաղական հանքաքար, մետաղախարամ և մոխիր՝ որից</w:t>
            </w:r>
          </w:p>
        </w:tc>
        <w:tc>
          <w:tcPr>
            <w:tcW w:w="809" w:type="dxa"/>
            <w:vAlign w:val="bottom"/>
          </w:tcPr>
          <w:p w14:paraId="4574B3A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18.4</w:t>
            </w:r>
          </w:p>
        </w:tc>
        <w:tc>
          <w:tcPr>
            <w:tcW w:w="724" w:type="dxa"/>
            <w:vAlign w:val="bottom"/>
          </w:tcPr>
          <w:p w14:paraId="291D62D7"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21.5</w:t>
            </w:r>
          </w:p>
        </w:tc>
        <w:tc>
          <w:tcPr>
            <w:tcW w:w="809" w:type="dxa"/>
            <w:vAlign w:val="bottom"/>
          </w:tcPr>
          <w:p w14:paraId="6765A30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18.7</w:t>
            </w:r>
          </w:p>
        </w:tc>
        <w:tc>
          <w:tcPr>
            <w:tcW w:w="724" w:type="dxa"/>
            <w:vAlign w:val="bottom"/>
          </w:tcPr>
          <w:p w14:paraId="412C23FA"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20.2</w:t>
            </w:r>
          </w:p>
        </w:tc>
        <w:tc>
          <w:tcPr>
            <w:tcW w:w="809" w:type="dxa"/>
            <w:vAlign w:val="bottom"/>
          </w:tcPr>
          <w:p w14:paraId="556CFEE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24.9</w:t>
            </w:r>
          </w:p>
        </w:tc>
        <w:tc>
          <w:tcPr>
            <w:tcW w:w="724" w:type="dxa"/>
            <w:vAlign w:val="bottom"/>
          </w:tcPr>
          <w:p w14:paraId="517B5F32"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20.5</w:t>
            </w:r>
          </w:p>
        </w:tc>
        <w:tc>
          <w:tcPr>
            <w:tcW w:w="809" w:type="dxa"/>
            <w:vAlign w:val="bottom"/>
          </w:tcPr>
          <w:p w14:paraId="04FFF05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32.7</w:t>
            </w:r>
          </w:p>
        </w:tc>
        <w:tc>
          <w:tcPr>
            <w:tcW w:w="724" w:type="dxa"/>
            <w:vAlign w:val="bottom"/>
          </w:tcPr>
          <w:p w14:paraId="69B4C22D"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18.8</w:t>
            </w:r>
          </w:p>
        </w:tc>
        <w:tc>
          <w:tcPr>
            <w:tcW w:w="809" w:type="dxa"/>
            <w:shd w:val="clear" w:color="auto" w:fill="FFFFFF"/>
            <w:vAlign w:val="bottom"/>
          </w:tcPr>
          <w:p w14:paraId="568A207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41.8</w:t>
            </w:r>
          </w:p>
        </w:tc>
        <w:tc>
          <w:tcPr>
            <w:tcW w:w="724" w:type="dxa"/>
            <w:shd w:val="clear" w:color="auto" w:fill="FFFFFF"/>
            <w:vAlign w:val="bottom"/>
          </w:tcPr>
          <w:p w14:paraId="0C0D9469" w14:textId="77777777" w:rsidR="00C94A9F" w:rsidRPr="002C0355" w:rsidRDefault="00C94A9F" w:rsidP="00303B26">
            <w:pPr>
              <w:spacing w:after="0" w:line="240" w:lineRule="auto"/>
              <w:ind w:left="-108"/>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24.6</w:t>
            </w:r>
          </w:p>
        </w:tc>
        <w:tc>
          <w:tcPr>
            <w:tcW w:w="811" w:type="dxa"/>
            <w:shd w:val="clear" w:color="auto" w:fill="FFFFFF"/>
            <w:vAlign w:val="bottom"/>
          </w:tcPr>
          <w:p w14:paraId="000345A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40.0</w:t>
            </w:r>
          </w:p>
        </w:tc>
        <w:tc>
          <w:tcPr>
            <w:tcW w:w="1021" w:type="dxa"/>
            <w:shd w:val="clear" w:color="auto" w:fill="FFFFFF"/>
            <w:vAlign w:val="bottom"/>
          </w:tcPr>
          <w:p w14:paraId="1894ED45" w14:textId="77777777" w:rsidR="00C94A9F" w:rsidRPr="002C0355" w:rsidRDefault="00C94A9F" w:rsidP="00303B26">
            <w:pPr>
              <w:spacing w:after="0"/>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22.4</w:t>
            </w:r>
          </w:p>
        </w:tc>
      </w:tr>
      <w:tr w:rsidR="00C94A9F" w:rsidRPr="002C0355" w14:paraId="37D9CE0C" w14:textId="77777777" w:rsidTr="00303B26">
        <w:trPr>
          <w:trHeight w:val="280"/>
        </w:trPr>
        <w:tc>
          <w:tcPr>
            <w:tcW w:w="3828" w:type="dxa"/>
            <w:vAlign w:val="bottom"/>
          </w:tcPr>
          <w:p w14:paraId="71760465"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Երկաթի հանքաքար և խտանյութ, մանրատած երկաթի պիրիտ</w:t>
            </w:r>
          </w:p>
        </w:tc>
        <w:tc>
          <w:tcPr>
            <w:tcW w:w="809" w:type="dxa"/>
            <w:vAlign w:val="bottom"/>
          </w:tcPr>
          <w:p w14:paraId="5793849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0.0033</w:t>
            </w:r>
          </w:p>
        </w:tc>
        <w:tc>
          <w:tcPr>
            <w:tcW w:w="724" w:type="dxa"/>
            <w:vAlign w:val="bottom"/>
          </w:tcPr>
          <w:p w14:paraId="5151D09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4ABC453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0.0002</w:t>
            </w:r>
          </w:p>
        </w:tc>
        <w:tc>
          <w:tcPr>
            <w:tcW w:w="724" w:type="dxa"/>
            <w:vAlign w:val="bottom"/>
          </w:tcPr>
          <w:p w14:paraId="33B81B55"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38FD693E"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6CBB2F6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6417B33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7C42B1B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shd w:val="clear" w:color="auto" w:fill="FFFFFF"/>
            <w:vAlign w:val="bottom"/>
          </w:tcPr>
          <w:p w14:paraId="25A8EC4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shd w:val="clear" w:color="auto" w:fill="FFFFFF"/>
            <w:vAlign w:val="bottom"/>
          </w:tcPr>
          <w:p w14:paraId="5C7C891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11" w:type="dxa"/>
            <w:shd w:val="clear" w:color="auto" w:fill="FFFFFF"/>
            <w:vAlign w:val="bottom"/>
          </w:tcPr>
          <w:p w14:paraId="30A47E3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1021" w:type="dxa"/>
            <w:shd w:val="clear" w:color="auto" w:fill="FFFFFF"/>
            <w:vAlign w:val="bottom"/>
          </w:tcPr>
          <w:p w14:paraId="318AE0AB"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r>
      <w:tr w:rsidR="00C94A9F" w:rsidRPr="002C0355" w14:paraId="1C34E1C4" w14:textId="77777777" w:rsidTr="00303B26">
        <w:trPr>
          <w:trHeight w:val="280"/>
        </w:trPr>
        <w:tc>
          <w:tcPr>
            <w:tcW w:w="3828" w:type="dxa"/>
            <w:vAlign w:val="bottom"/>
          </w:tcPr>
          <w:p w14:paraId="39C2789A"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Պղնձի հանքաքար և խտանյութ </w:t>
            </w:r>
          </w:p>
        </w:tc>
        <w:tc>
          <w:tcPr>
            <w:tcW w:w="809" w:type="dxa"/>
            <w:vAlign w:val="bottom"/>
          </w:tcPr>
          <w:p w14:paraId="7499886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15.9</w:t>
            </w:r>
          </w:p>
        </w:tc>
        <w:tc>
          <w:tcPr>
            <w:tcW w:w="724" w:type="dxa"/>
            <w:vAlign w:val="bottom"/>
          </w:tcPr>
          <w:p w14:paraId="4112DD2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19.5</w:t>
            </w:r>
          </w:p>
        </w:tc>
        <w:tc>
          <w:tcPr>
            <w:tcW w:w="809" w:type="dxa"/>
            <w:vAlign w:val="bottom"/>
          </w:tcPr>
          <w:p w14:paraId="0BBB76F1"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15.8</w:t>
            </w:r>
          </w:p>
        </w:tc>
        <w:tc>
          <w:tcPr>
            <w:tcW w:w="724" w:type="dxa"/>
            <w:vAlign w:val="bottom"/>
          </w:tcPr>
          <w:p w14:paraId="31CEB77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16.5</w:t>
            </w:r>
          </w:p>
        </w:tc>
        <w:tc>
          <w:tcPr>
            <w:tcW w:w="809" w:type="dxa"/>
            <w:vAlign w:val="bottom"/>
          </w:tcPr>
          <w:p w14:paraId="6262429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22.4</w:t>
            </w:r>
          </w:p>
        </w:tc>
        <w:tc>
          <w:tcPr>
            <w:tcW w:w="724" w:type="dxa"/>
            <w:vAlign w:val="bottom"/>
          </w:tcPr>
          <w:p w14:paraId="6EA1E20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18.9</w:t>
            </w:r>
          </w:p>
        </w:tc>
        <w:tc>
          <w:tcPr>
            <w:tcW w:w="809" w:type="dxa"/>
            <w:vAlign w:val="bottom"/>
          </w:tcPr>
          <w:p w14:paraId="536885A6"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29.3</w:t>
            </w:r>
          </w:p>
        </w:tc>
        <w:tc>
          <w:tcPr>
            <w:tcW w:w="724" w:type="dxa"/>
            <w:vAlign w:val="bottom"/>
          </w:tcPr>
          <w:p w14:paraId="6BDC152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15.2</w:t>
            </w:r>
          </w:p>
        </w:tc>
        <w:tc>
          <w:tcPr>
            <w:tcW w:w="809" w:type="dxa"/>
            <w:shd w:val="clear" w:color="auto" w:fill="FFFFFF"/>
            <w:vAlign w:val="bottom"/>
          </w:tcPr>
          <w:p w14:paraId="75258AC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39.0</w:t>
            </w:r>
          </w:p>
        </w:tc>
        <w:tc>
          <w:tcPr>
            <w:tcW w:w="724" w:type="dxa"/>
            <w:shd w:val="clear" w:color="auto" w:fill="FFFFFF"/>
            <w:vAlign w:val="bottom"/>
          </w:tcPr>
          <w:p w14:paraId="3C4A0B46"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21.3</w:t>
            </w:r>
          </w:p>
        </w:tc>
        <w:tc>
          <w:tcPr>
            <w:tcW w:w="811" w:type="dxa"/>
            <w:shd w:val="clear" w:color="auto" w:fill="FFFFFF"/>
            <w:vAlign w:val="bottom"/>
          </w:tcPr>
          <w:p w14:paraId="7F9F569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38.5</w:t>
            </w:r>
          </w:p>
        </w:tc>
        <w:tc>
          <w:tcPr>
            <w:tcW w:w="1021" w:type="dxa"/>
            <w:shd w:val="clear" w:color="auto" w:fill="FFFFFF"/>
            <w:vAlign w:val="bottom"/>
          </w:tcPr>
          <w:p w14:paraId="1EC8E639"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19.9</w:t>
            </w:r>
          </w:p>
        </w:tc>
      </w:tr>
      <w:tr w:rsidR="00C94A9F" w:rsidRPr="002C0355" w14:paraId="25566F75" w14:textId="77777777" w:rsidTr="00303B26">
        <w:trPr>
          <w:trHeight w:val="280"/>
        </w:trPr>
        <w:tc>
          <w:tcPr>
            <w:tcW w:w="3828" w:type="dxa"/>
            <w:vAlign w:val="bottom"/>
          </w:tcPr>
          <w:p w14:paraId="33C5D380"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Կապարի հանքաքար և խտանյութ </w:t>
            </w:r>
          </w:p>
        </w:tc>
        <w:tc>
          <w:tcPr>
            <w:tcW w:w="809" w:type="dxa"/>
            <w:vAlign w:val="bottom"/>
          </w:tcPr>
          <w:p w14:paraId="474FB14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57512AE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5FE8345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0.0105</w:t>
            </w:r>
          </w:p>
        </w:tc>
        <w:tc>
          <w:tcPr>
            <w:tcW w:w="724" w:type="dxa"/>
            <w:vAlign w:val="bottom"/>
          </w:tcPr>
          <w:p w14:paraId="6A2CC59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0.0121</w:t>
            </w:r>
          </w:p>
        </w:tc>
        <w:tc>
          <w:tcPr>
            <w:tcW w:w="809" w:type="dxa"/>
            <w:vAlign w:val="bottom"/>
          </w:tcPr>
          <w:p w14:paraId="52A45551"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0569F81E"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4D605BC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04ACF88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shd w:val="clear" w:color="auto" w:fill="FFFFFF"/>
            <w:vAlign w:val="bottom"/>
          </w:tcPr>
          <w:p w14:paraId="7AC7C8E1"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shd w:val="clear" w:color="auto" w:fill="FFFFFF"/>
            <w:vAlign w:val="bottom"/>
          </w:tcPr>
          <w:p w14:paraId="5D725E8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11" w:type="dxa"/>
            <w:shd w:val="clear" w:color="auto" w:fill="FFFFFF"/>
            <w:vAlign w:val="bottom"/>
          </w:tcPr>
          <w:p w14:paraId="07A0D4AF"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w:t>
            </w:r>
          </w:p>
        </w:tc>
        <w:tc>
          <w:tcPr>
            <w:tcW w:w="1021" w:type="dxa"/>
            <w:shd w:val="clear" w:color="auto" w:fill="FFFFFF"/>
            <w:vAlign w:val="bottom"/>
          </w:tcPr>
          <w:p w14:paraId="400BF22D"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w:t>
            </w:r>
          </w:p>
        </w:tc>
      </w:tr>
      <w:tr w:rsidR="00C94A9F" w:rsidRPr="002C0355" w14:paraId="2A9DD05C" w14:textId="77777777" w:rsidTr="00303B26">
        <w:trPr>
          <w:trHeight w:val="280"/>
        </w:trPr>
        <w:tc>
          <w:tcPr>
            <w:tcW w:w="3828" w:type="dxa"/>
            <w:vAlign w:val="bottom"/>
          </w:tcPr>
          <w:p w14:paraId="7FFE9D70"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Ցինկի հանքաքար և խտանյութ  </w:t>
            </w:r>
          </w:p>
        </w:tc>
        <w:tc>
          <w:tcPr>
            <w:tcW w:w="809" w:type="dxa"/>
            <w:vAlign w:val="bottom"/>
          </w:tcPr>
          <w:p w14:paraId="65EACBE5"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2.0</w:t>
            </w:r>
          </w:p>
        </w:tc>
        <w:tc>
          <w:tcPr>
            <w:tcW w:w="724" w:type="dxa"/>
            <w:vAlign w:val="bottom"/>
          </w:tcPr>
          <w:p w14:paraId="7B9CF3EB"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809" w:type="dxa"/>
            <w:vAlign w:val="bottom"/>
          </w:tcPr>
          <w:p w14:paraId="4F46758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2.1</w:t>
            </w:r>
          </w:p>
        </w:tc>
        <w:tc>
          <w:tcPr>
            <w:tcW w:w="724" w:type="dxa"/>
            <w:vAlign w:val="bottom"/>
          </w:tcPr>
          <w:p w14:paraId="5D16CED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1.3</w:t>
            </w:r>
          </w:p>
        </w:tc>
        <w:tc>
          <w:tcPr>
            <w:tcW w:w="809" w:type="dxa"/>
            <w:vAlign w:val="bottom"/>
          </w:tcPr>
          <w:p w14:paraId="4F0B284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2.3</w:t>
            </w:r>
          </w:p>
        </w:tc>
        <w:tc>
          <w:tcPr>
            <w:tcW w:w="724" w:type="dxa"/>
            <w:vAlign w:val="bottom"/>
          </w:tcPr>
          <w:p w14:paraId="7A1477B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w:t>
            </w:r>
          </w:p>
        </w:tc>
        <w:tc>
          <w:tcPr>
            <w:tcW w:w="809" w:type="dxa"/>
            <w:vAlign w:val="bottom"/>
          </w:tcPr>
          <w:p w14:paraId="7E419E7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2.3</w:t>
            </w:r>
          </w:p>
        </w:tc>
        <w:tc>
          <w:tcPr>
            <w:tcW w:w="724" w:type="dxa"/>
            <w:vAlign w:val="bottom"/>
          </w:tcPr>
          <w:p w14:paraId="3669262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0.9</w:t>
            </w:r>
          </w:p>
        </w:tc>
        <w:tc>
          <w:tcPr>
            <w:tcW w:w="809" w:type="dxa"/>
            <w:shd w:val="clear" w:color="auto" w:fill="FFFFFF"/>
            <w:vAlign w:val="bottom"/>
          </w:tcPr>
          <w:p w14:paraId="7AE987C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1.8</w:t>
            </w:r>
          </w:p>
        </w:tc>
        <w:tc>
          <w:tcPr>
            <w:tcW w:w="724" w:type="dxa"/>
            <w:shd w:val="clear" w:color="auto" w:fill="FFFFFF"/>
            <w:vAlign w:val="bottom"/>
          </w:tcPr>
          <w:p w14:paraId="6C0B90F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0.8</w:t>
            </w:r>
          </w:p>
        </w:tc>
        <w:tc>
          <w:tcPr>
            <w:tcW w:w="811" w:type="dxa"/>
            <w:shd w:val="clear" w:color="auto" w:fill="FFFFFF"/>
            <w:vAlign w:val="bottom"/>
          </w:tcPr>
          <w:p w14:paraId="12C48D3A"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0.9</w:t>
            </w:r>
          </w:p>
        </w:tc>
        <w:tc>
          <w:tcPr>
            <w:tcW w:w="1021" w:type="dxa"/>
            <w:shd w:val="clear" w:color="auto" w:fill="FFFFFF"/>
            <w:vAlign w:val="bottom"/>
          </w:tcPr>
          <w:p w14:paraId="196AA08C"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0.5</w:t>
            </w:r>
          </w:p>
        </w:tc>
      </w:tr>
      <w:tr w:rsidR="00C94A9F" w:rsidRPr="002C0355" w14:paraId="139ACE1A" w14:textId="77777777" w:rsidTr="00303B26">
        <w:trPr>
          <w:trHeight w:val="280"/>
        </w:trPr>
        <w:tc>
          <w:tcPr>
            <w:tcW w:w="3828" w:type="dxa"/>
            <w:vAlign w:val="bottom"/>
          </w:tcPr>
          <w:p w14:paraId="034F276D" w14:textId="0E04D1CB"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Մ</w:t>
            </w:r>
            <w:r w:rsidR="00C67101" w:rsidRPr="002C0355">
              <w:rPr>
                <w:rFonts w:ascii="GHEA Grapalat" w:eastAsia="GHEA Grapalat" w:hAnsi="GHEA Grapalat" w:cs="GHEA Grapalat"/>
                <w:sz w:val="16"/>
                <w:szCs w:val="16"/>
                <w:lang w:val="hy-AM"/>
              </w:rPr>
              <w:t>ո</w:t>
            </w:r>
            <w:r w:rsidRPr="002C0355">
              <w:rPr>
                <w:rFonts w:ascii="GHEA Grapalat" w:eastAsia="GHEA Grapalat" w:hAnsi="GHEA Grapalat" w:cs="GHEA Grapalat"/>
                <w:sz w:val="16"/>
                <w:szCs w:val="16"/>
              </w:rPr>
              <w:t xml:space="preserve">լիբդենային հանքաքար և խտանյութ </w:t>
            </w:r>
          </w:p>
        </w:tc>
        <w:tc>
          <w:tcPr>
            <w:tcW w:w="809" w:type="dxa"/>
            <w:vAlign w:val="bottom"/>
          </w:tcPr>
          <w:p w14:paraId="0EA8377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w:t>
            </w:r>
          </w:p>
        </w:tc>
        <w:tc>
          <w:tcPr>
            <w:tcW w:w="724" w:type="dxa"/>
            <w:vAlign w:val="bottom"/>
          </w:tcPr>
          <w:p w14:paraId="6663E8C1"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0.8</w:t>
            </w:r>
          </w:p>
        </w:tc>
        <w:tc>
          <w:tcPr>
            <w:tcW w:w="809" w:type="dxa"/>
            <w:vAlign w:val="bottom"/>
          </w:tcPr>
          <w:p w14:paraId="21E52AE0"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w:t>
            </w:r>
          </w:p>
        </w:tc>
        <w:tc>
          <w:tcPr>
            <w:tcW w:w="724" w:type="dxa"/>
            <w:vAlign w:val="bottom"/>
          </w:tcPr>
          <w:p w14:paraId="6FAAA96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0.6</w:t>
            </w:r>
          </w:p>
        </w:tc>
        <w:tc>
          <w:tcPr>
            <w:tcW w:w="809" w:type="dxa"/>
            <w:vAlign w:val="bottom"/>
          </w:tcPr>
          <w:p w14:paraId="01314F41"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w:t>
            </w:r>
          </w:p>
        </w:tc>
        <w:tc>
          <w:tcPr>
            <w:tcW w:w="724" w:type="dxa"/>
            <w:vAlign w:val="bottom"/>
          </w:tcPr>
          <w:p w14:paraId="5BBA0FB5"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0.4</w:t>
            </w:r>
          </w:p>
        </w:tc>
        <w:tc>
          <w:tcPr>
            <w:tcW w:w="809" w:type="dxa"/>
            <w:vAlign w:val="bottom"/>
          </w:tcPr>
          <w:p w14:paraId="0BF97B35"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w:t>
            </w:r>
          </w:p>
        </w:tc>
        <w:tc>
          <w:tcPr>
            <w:tcW w:w="724" w:type="dxa"/>
            <w:vAlign w:val="bottom"/>
          </w:tcPr>
          <w:p w14:paraId="7CF8672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0.6</w:t>
            </w:r>
          </w:p>
        </w:tc>
        <w:tc>
          <w:tcPr>
            <w:tcW w:w="809" w:type="dxa"/>
            <w:shd w:val="clear" w:color="auto" w:fill="FFFFFF"/>
            <w:vAlign w:val="bottom"/>
          </w:tcPr>
          <w:p w14:paraId="60997D1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w:t>
            </w:r>
          </w:p>
        </w:tc>
        <w:tc>
          <w:tcPr>
            <w:tcW w:w="724" w:type="dxa"/>
            <w:shd w:val="clear" w:color="auto" w:fill="FFFFFF"/>
            <w:vAlign w:val="bottom"/>
          </w:tcPr>
          <w:p w14:paraId="7B617B7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0.4</w:t>
            </w:r>
          </w:p>
        </w:tc>
        <w:tc>
          <w:tcPr>
            <w:tcW w:w="811" w:type="dxa"/>
            <w:shd w:val="clear" w:color="auto" w:fill="FFFFFF"/>
            <w:vAlign w:val="bottom"/>
          </w:tcPr>
          <w:p w14:paraId="65C9FAA3"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0.02</w:t>
            </w:r>
          </w:p>
        </w:tc>
        <w:tc>
          <w:tcPr>
            <w:tcW w:w="1021" w:type="dxa"/>
            <w:shd w:val="clear" w:color="auto" w:fill="FFFFFF"/>
            <w:vAlign w:val="bottom"/>
          </w:tcPr>
          <w:p w14:paraId="10A135D4"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w:t>
            </w:r>
          </w:p>
        </w:tc>
      </w:tr>
      <w:tr w:rsidR="00C94A9F" w:rsidRPr="002C0355" w14:paraId="665AEA77" w14:textId="77777777" w:rsidTr="00303B26">
        <w:trPr>
          <w:trHeight w:val="280"/>
        </w:trPr>
        <w:tc>
          <w:tcPr>
            <w:tcW w:w="3828" w:type="dxa"/>
            <w:vAlign w:val="bottom"/>
          </w:tcPr>
          <w:p w14:paraId="34E164E2"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Նիոբիումի, տանտանի, վանադիումի կամ ցիրկոնիումի հանքաքար և խտանյութ</w:t>
            </w:r>
          </w:p>
        </w:tc>
        <w:tc>
          <w:tcPr>
            <w:tcW w:w="809" w:type="dxa"/>
            <w:vAlign w:val="bottom"/>
          </w:tcPr>
          <w:p w14:paraId="45E7F6B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6EF172D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3FCECB0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7B50161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4A6BAFC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2042DC8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4012F73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0.0063</w:t>
            </w:r>
          </w:p>
        </w:tc>
        <w:tc>
          <w:tcPr>
            <w:tcW w:w="724" w:type="dxa"/>
            <w:vAlign w:val="bottom"/>
          </w:tcPr>
          <w:p w14:paraId="32A2E075"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0.0027</w:t>
            </w:r>
          </w:p>
        </w:tc>
        <w:tc>
          <w:tcPr>
            <w:tcW w:w="809" w:type="dxa"/>
            <w:shd w:val="clear" w:color="auto" w:fill="FFFFFF"/>
            <w:vAlign w:val="bottom"/>
          </w:tcPr>
          <w:p w14:paraId="2D89BC6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shd w:val="clear" w:color="auto" w:fill="FFFFFF"/>
            <w:vAlign w:val="bottom"/>
          </w:tcPr>
          <w:p w14:paraId="180E65D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11" w:type="dxa"/>
            <w:shd w:val="clear" w:color="auto" w:fill="FFFFFF"/>
            <w:vAlign w:val="bottom"/>
          </w:tcPr>
          <w:p w14:paraId="7B666E9A"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1021" w:type="dxa"/>
            <w:shd w:val="clear" w:color="auto" w:fill="FFFFFF"/>
            <w:vAlign w:val="bottom"/>
          </w:tcPr>
          <w:p w14:paraId="23AE074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r>
      <w:tr w:rsidR="00C94A9F" w:rsidRPr="002C0355" w14:paraId="0047A696" w14:textId="77777777" w:rsidTr="00303B26">
        <w:trPr>
          <w:trHeight w:val="280"/>
        </w:trPr>
        <w:tc>
          <w:tcPr>
            <w:tcW w:w="3828" w:type="dxa"/>
            <w:vAlign w:val="bottom"/>
          </w:tcPr>
          <w:p w14:paraId="48E1BABC"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Տիտանիումի հանքաքար և խտանյութ</w:t>
            </w:r>
          </w:p>
        </w:tc>
        <w:tc>
          <w:tcPr>
            <w:tcW w:w="809" w:type="dxa"/>
            <w:vAlign w:val="bottom"/>
          </w:tcPr>
          <w:p w14:paraId="16C5A08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0.3366</w:t>
            </w:r>
          </w:p>
        </w:tc>
        <w:tc>
          <w:tcPr>
            <w:tcW w:w="724" w:type="dxa"/>
            <w:vAlign w:val="bottom"/>
          </w:tcPr>
          <w:p w14:paraId="36AC39E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0.1266</w:t>
            </w:r>
          </w:p>
        </w:tc>
        <w:tc>
          <w:tcPr>
            <w:tcW w:w="809" w:type="dxa"/>
            <w:vAlign w:val="bottom"/>
          </w:tcPr>
          <w:p w14:paraId="08362B1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0.2619</w:t>
            </w:r>
          </w:p>
        </w:tc>
        <w:tc>
          <w:tcPr>
            <w:tcW w:w="724" w:type="dxa"/>
            <w:vAlign w:val="bottom"/>
          </w:tcPr>
          <w:p w14:paraId="2120A2F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0.0468</w:t>
            </w:r>
          </w:p>
        </w:tc>
        <w:tc>
          <w:tcPr>
            <w:tcW w:w="809" w:type="dxa"/>
            <w:vAlign w:val="bottom"/>
          </w:tcPr>
          <w:p w14:paraId="7C19D19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058AC6EF"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37FE651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vAlign w:val="bottom"/>
          </w:tcPr>
          <w:p w14:paraId="3579DC6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shd w:val="clear" w:color="auto" w:fill="FFFFFF"/>
            <w:vAlign w:val="bottom"/>
          </w:tcPr>
          <w:p w14:paraId="1F095794"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shd w:val="clear" w:color="auto" w:fill="FFFFFF"/>
            <w:vAlign w:val="bottom"/>
          </w:tcPr>
          <w:p w14:paraId="44717B6B"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11" w:type="dxa"/>
            <w:shd w:val="clear" w:color="auto" w:fill="FFFFFF"/>
            <w:vAlign w:val="bottom"/>
          </w:tcPr>
          <w:p w14:paraId="5098899E"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1021" w:type="dxa"/>
            <w:shd w:val="clear" w:color="auto" w:fill="FFFFFF"/>
            <w:vAlign w:val="bottom"/>
          </w:tcPr>
          <w:p w14:paraId="06E452C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r>
      <w:tr w:rsidR="00C94A9F" w:rsidRPr="002C0355" w14:paraId="0F9F1AEB" w14:textId="77777777" w:rsidTr="00303B26">
        <w:trPr>
          <w:trHeight w:val="280"/>
        </w:trPr>
        <w:tc>
          <w:tcPr>
            <w:tcW w:w="3828" w:type="dxa"/>
            <w:vAlign w:val="bottom"/>
          </w:tcPr>
          <w:p w14:paraId="57CE6E41"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Թանկարժեք մետաղների հանքաքար և խտանյութ </w:t>
            </w:r>
          </w:p>
        </w:tc>
        <w:tc>
          <w:tcPr>
            <w:tcW w:w="809" w:type="dxa"/>
            <w:vAlign w:val="bottom"/>
          </w:tcPr>
          <w:p w14:paraId="2568A270"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w:t>
            </w:r>
          </w:p>
        </w:tc>
        <w:tc>
          <w:tcPr>
            <w:tcW w:w="724" w:type="dxa"/>
            <w:vAlign w:val="bottom"/>
          </w:tcPr>
          <w:p w14:paraId="3A2C56F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w:t>
            </w:r>
          </w:p>
        </w:tc>
        <w:tc>
          <w:tcPr>
            <w:tcW w:w="809" w:type="dxa"/>
            <w:vAlign w:val="bottom"/>
          </w:tcPr>
          <w:p w14:paraId="5211F982"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0.4</w:t>
            </w:r>
          </w:p>
        </w:tc>
        <w:tc>
          <w:tcPr>
            <w:tcW w:w="724" w:type="dxa"/>
            <w:vAlign w:val="bottom"/>
          </w:tcPr>
          <w:p w14:paraId="169DC2A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1.8</w:t>
            </w:r>
          </w:p>
        </w:tc>
        <w:tc>
          <w:tcPr>
            <w:tcW w:w="809" w:type="dxa"/>
            <w:vAlign w:val="bottom"/>
          </w:tcPr>
          <w:p w14:paraId="3D412CA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w:t>
            </w:r>
          </w:p>
        </w:tc>
        <w:tc>
          <w:tcPr>
            <w:tcW w:w="724" w:type="dxa"/>
            <w:vAlign w:val="bottom"/>
          </w:tcPr>
          <w:p w14:paraId="085ACE0D"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w:t>
            </w:r>
          </w:p>
        </w:tc>
        <w:tc>
          <w:tcPr>
            <w:tcW w:w="809" w:type="dxa"/>
            <w:vAlign w:val="bottom"/>
          </w:tcPr>
          <w:p w14:paraId="1E9F71D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0.9</w:t>
            </w:r>
          </w:p>
        </w:tc>
        <w:tc>
          <w:tcPr>
            <w:tcW w:w="724" w:type="dxa"/>
            <w:vAlign w:val="bottom"/>
          </w:tcPr>
          <w:p w14:paraId="65DFD40B"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2.1</w:t>
            </w:r>
          </w:p>
        </w:tc>
        <w:tc>
          <w:tcPr>
            <w:tcW w:w="809" w:type="dxa"/>
            <w:shd w:val="clear" w:color="auto" w:fill="FFFFFF"/>
            <w:vAlign w:val="bottom"/>
          </w:tcPr>
          <w:p w14:paraId="56D6A301"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0.8</w:t>
            </w:r>
          </w:p>
        </w:tc>
        <w:tc>
          <w:tcPr>
            <w:tcW w:w="724" w:type="dxa"/>
            <w:shd w:val="clear" w:color="auto" w:fill="FFFFFF"/>
            <w:vAlign w:val="bottom"/>
          </w:tcPr>
          <w:p w14:paraId="0338449E"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2.1</w:t>
            </w:r>
          </w:p>
        </w:tc>
        <w:tc>
          <w:tcPr>
            <w:tcW w:w="811" w:type="dxa"/>
            <w:shd w:val="clear" w:color="auto" w:fill="FFFFFF"/>
            <w:vAlign w:val="bottom"/>
          </w:tcPr>
          <w:p w14:paraId="20AD206A"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0.6</w:t>
            </w:r>
          </w:p>
        </w:tc>
        <w:tc>
          <w:tcPr>
            <w:tcW w:w="1021" w:type="dxa"/>
            <w:shd w:val="clear" w:color="auto" w:fill="FFFFFF"/>
            <w:vAlign w:val="bottom"/>
          </w:tcPr>
          <w:p w14:paraId="2CC15322"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1.9</w:t>
            </w:r>
          </w:p>
        </w:tc>
      </w:tr>
      <w:tr w:rsidR="00C94A9F" w:rsidRPr="002C0355" w14:paraId="14291739" w14:textId="77777777" w:rsidTr="00303B26">
        <w:trPr>
          <w:trHeight w:val="280"/>
        </w:trPr>
        <w:tc>
          <w:tcPr>
            <w:tcW w:w="3828" w:type="dxa"/>
            <w:vAlign w:val="bottom"/>
          </w:tcPr>
          <w:p w14:paraId="65D85B7F" w14:textId="77777777" w:rsidR="00C94A9F" w:rsidRPr="002C0355" w:rsidRDefault="00C94A9F" w:rsidP="00303B26">
            <w:pPr>
              <w:spacing w:after="0" w:line="240" w:lineRule="auto"/>
              <w:ind w:left="252"/>
              <w:rPr>
                <w:rFonts w:ascii="GHEA Grapalat" w:eastAsia="GHEA Grapalat" w:hAnsi="GHEA Grapalat" w:cs="GHEA Grapalat"/>
                <w:sz w:val="16"/>
                <w:szCs w:val="16"/>
              </w:rPr>
            </w:pPr>
            <w:r w:rsidRPr="002C0355">
              <w:rPr>
                <w:rFonts w:ascii="GHEA Grapalat" w:eastAsia="GHEA Grapalat" w:hAnsi="GHEA Grapalat" w:cs="GHEA Grapalat"/>
                <w:sz w:val="16"/>
                <w:szCs w:val="16"/>
              </w:rPr>
              <w:t>Այլ հանքաքար և խտանյութ</w:t>
            </w:r>
          </w:p>
        </w:tc>
        <w:tc>
          <w:tcPr>
            <w:tcW w:w="809" w:type="dxa"/>
            <w:vAlign w:val="bottom"/>
          </w:tcPr>
          <w:p w14:paraId="383B04D5"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0.0010</w:t>
            </w:r>
          </w:p>
        </w:tc>
        <w:tc>
          <w:tcPr>
            <w:tcW w:w="724" w:type="dxa"/>
            <w:vAlign w:val="bottom"/>
          </w:tcPr>
          <w:p w14:paraId="4B35363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0.0001</w:t>
            </w:r>
          </w:p>
        </w:tc>
        <w:tc>
          <w:tcPr>
            <w:tcW w:w="809" w:type="dxa"/>
            <w:vAlign w:val="bottom"/>
          </w:tcPr>
          <w:p w14:paraId="536DF030"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0.0006</w:t>
            </w:r>
          </w:p>
        </w:tc>
        <w:tc>
          <w:tcPr>
            <w:tcW w:w="724" w:type="dxa"/>
            <w:vAlign w:val="bottom"/>
          </w:tcPr>
          <w:p w14:paraId="3BA4463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0.0001</w:t>
            </w:r>
          </w:p>
        </w:tc>
        <w:tc>
          <w:tcPr>
            <w:tcW w:w="809" w:type="dxa"/>
            <w:vAlign w:val="bottom"/>
          </w:tcPr>
          <w:p w14:paraId="28269196"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0.0001</w:t>
            </w:r>
          </w:p>
        </w:tc>
        <w:tc>
          <w:tcPr>
            <w:tcW w:w="724" w:type="dxa"/>
            <w:vAlign w:val="bottom"/>
          </w:tcPr>
          <w:p w14:paraId="6AABE6A8"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vAlign w:val="bottom"/>
          </w:tcPr>
          <w:p w14:paraId="5FBC9997"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0.0016</w:t>
            </w:r>
          </w:p>
        </w:tc>
        <w:tc>
          <w:tcPr>
            <w:tcW w:w="724" w:type="dxa"/>
            <w:vAlign w:val="bottom"/>
          </w:tcPr>
          <w:p w14:paraId="615D1889"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09" w:type="dxa"/>
            <w:shd w:val="clear" w:color="auto" w:fill="FFFFFF"/>
            <w:vAlign w:val="bottom"/>
          </w:tcPr>
          <w:p w14:paraId="4B832213"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724" w:type="dxa"/>
            <w:shd w:val="clear" w:color="auto" w:fill="FFFFFF"/>
            <w:vAlign w:val="bottom"/>
          </w:tcPr>
          <w:p w14:paraId="00BF18BC" w14:textId="77777777" w:rsidR="00C94A9F" w:rsidRPr="002C0355" w:rsidRDefault="00C94A9F" w:rsidP="00303B26">
            <w:pPr>
              <w:spacing w:after="0" w:line="240" w:lineRule="auto"/>
              <w:ind w:left="-108"/>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w:t>
            </w:r>
          </w:p>
        </w:tc>
        <w:tc>
          <w:tcPr>
            <w:tcW w:w="811" w:type="dxa"/>
            <w:shd w:val="clear" w:color="auto" w:fill="FFFFFF"/>
            <w:vAlign w:val="bottom"/>
          </w:tcPr>
          <w:p w14:paraId="3E249201"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0.0001</w:t>
            </w:r>
          </w:p>
        </w:tc>
        <w:tc>
          <w:tcPr>
            <w:tcW w:w="1021" w:type="dxa"/>
            <w:shd w:val="clear" w:color="auto" w:fill="FFFFFF"/>
            <w:vAlign w:val="bottom"/>
          </w:tcPr>
          <w:p w14:paraId="1C020290" w14:textId="77777777" w:rsidR="00C94A9F" w:rsidRPr="002C0355" w:rsidRDefault="00C94A9F" w:rsidP="00303B26">
            <w:pPr>
              <w:spacing w:after="0"/>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0.000003</w:t>
            </w:r>
          </w:p>
        </w:tc>
      </w:tr>
    </w:tbl>
    <w:p w14:paraId="076C8F12" w14:textId="77777777" w:rsidR="00C94A9F" w:rsidRPr="002C0355" w:rsidRDefault="00C94A9F" w:rsidP="00C94A9F">
      <w:pPr>
        <w:spacing w:before="120" w:after="0" w:line="240" w:lineRule="auto"/>
        <w:ind w:left="180"/>
        <w:rPr>
          <w:rFonts w:ascii="GHEA Grapalat" w:eastAsia="GHEA Grapalat" w:hAnsi="GHEA Grapalat" w:cs="GHEA Grapalat"/>
          <w:sz w:val="18"/>
          <w:szCs w:val="18"/>
        </w:rPr>
      </w:pPr>
      <w:r w:rsidRPr="002C0355">
        <w:rPr>
          <w:rFonts w:ascii="GHEA Grapalat" w:eastAsia="GHEA Grapalat" w:hAnsi="GHEA Grapalat" w:cs="GHEA Grapalat"/>
          <w:sz w:val="18"/>
          <w:szCs w:val="18"/>
        </w:rPr>
        <w:t xml:space="preserve">Աղբյուրը՝ </w:t>
      </w:r>
      <w:hyperlink r:id="rId67">
        <w:r w:rsidRPr="002C0355">
          <w:rPr>
            <w:rFonts w:ascii="GHEA Grapalat" w:eastAsia="GHEA Grapalat" w:hAnsi="GHEA Grapalat" w:cs="GHEA Grapalat"/>
            <w:color w:val="0563C1"/>
            <w:sz w:val="18"/>
            <w:szCs w:val="18"/>
            <w:u w:val="single"/>
          </w:rPr>
          <w:t>http://armstat.am/file/article/f._t-2015-10-nish-00.pdf</w:t>
        </w:r>
      </w:hyperlink>
      <w:r w:rsidRPr="002C0355">
        <w:rPr>
          <w:rFonts w:ascii="GHEA Grapalat" w:eastAsia="GHEA Grapalat" w:hAnsi="GHEA Grapalat" w:cs="GHEA Grapalat"/>
          <w:color w:val="0563C1"/>
          <w:sz w:val="18"/>
          <w:szCs w:val="18"/>
          <w:u w:val="single"/>
        </w:rPr>
        <w:t>, http://armstat.am/file/article/f._t-2016-10-nish-5.pdf</w:t>
      </w:r>
    </w:p>
    <w:p w14:paraId="5C690125" w14:textId="690C14DF" w:rsidR="00C94A9F" w:rsidRPr="002C0355" w:rsidRDefault="00C94A9F" w:rsidP="00C94A9F">
      <w:pPr>
        <w:widowControl w:val="0"/>
        <w:spacing w:after="0" w:line="276" w:lineRule="auto"/>
        <w:rPr>
          <w:rFonts w:ascii="GHEA Grapalat" w:eastAsia="GHEA Grapalat" w:hAnsi="GHEA Grapalat" w:cs="GHEA Grapalat"/>
          <w:b/>
        </w:rPr>
        <w:sectPr w:rsidR="00C94A9F" w:rsidRPr="002C0355" w:rsidSect="00EC1F4E">
          <w:pgSz w:w="16820" w:h="11900" w:orient="landscape"/>
          <w:pgMar w:top="1440" w:right="1440" w:bottom="1440" w:left="1440" w:header="720" w:footer="720" w:gutter="0"/>
          <w:cols w:space="720"/>
          <w:docGrid w:linePitch="299"/>
        </w:sectPr>
      </w:pPr>
    </w:p>
    <w:p w14:paraId="1039D5ED" w14:textId="7B2B2FDC" w:rsidR="00A02561" w:rsidRPr="002C0355" w:rsidRDefault="00A02561">
      <w:pPr>
        <w:rPr>
          <w:rFonts w:ascii="GHEA Grapalat" w:eastAsia="GHEA Grapalat" w:hAnsi="GHEA Grapalat" w:cs="GHEA Grapalat"/>
          <w:b/>
        </w:rPr>
      </w:pPr>
    </w:p>
    <w:p w14:paraId="435DD8FC" w14:textId="476531F1" w:rsidR="00C94A9F" w:rsidRPr="002C0355" w:rsidRDefault="00C94A9F" w:rsidP="00C94A9F">
      <w:pPr>
        <w:spacing w:after="0" w:line="240" w:lineRule="auto"/>
        <w:rPr>
          <w:rFonts w:ascii="GHEA Grapalat" w:eastAsia="GHEA Grapalat" w:hAnsi="GHEA Grapalat" w:cs="GHEA Grapalat"/>
          <w:b/>
          <w:sz w:val="21"/>
          <w:szCs w:val="21"/>
        </w:rPr>
      </w:pPr>
      <w:r w:rsidRPr="002C0355">
        <w:rPr>
          <w:rFonts w:ascii="GHEA Grapalat" w:eastAsia="GHEA Grapalat" w:hAnsi="GHEA Grapalat" w:cs="GHEA Grapalat"/>
          <w:b/>
          <w:sz w:val="21"/>
          <w:szCs w:val="21"/>
        </w:rPr>
        <w:t xml:space="preserve">Հանքարդյունաբերության շղթայի երկրորդ օղակի (մշակող արդյունաբերության) արտահանման տվյալներ </w:t>
      </w:r>
    </w:p>
    <w:p w14:paraId="025A0EA5" w14:textId="77777777" w:rsidR="00C94A9F" w:rsidRPr="002C0355" w:rsidRDefault="00C94A9F" w:rsidP="00C94A9F">
      <w:pPr>
        <w:spacing w:after="0" w:line="240" w:lineRule="auto"/>
        <w:rPr>
          <w:rFonts w:ascii="GHEA Grapalat" w:eastAsia="GHEA Grapalat" w:hAnsi="GHEA Grapalat" w:cs="GHEA Grapalat"/>
          <w:sz w:val="21"/>
          <w:szCs w:val="21"/>
        </w:rPr>
      </w:pPr>
    </w:p>
    <w:p w14:paraId="53F09446" w14:textId="44B3A429" w:rsidR="00C94A9F" w:rsidRPr="002C0355" w:rsidRDefault="00C94A9F" w:rsidP="00C94A9F">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Մետաղական </w:t>
      </w:r>
      <w:r w:rsidRPr="00D96AB5">
        <w:rPr>
          <w:rFonts w:ascii="GHEA Grapalat" w:eastAsia="GHEA Grapalat" w:hAnsi="GHEA Grapalat" w:cs="GHEA Grapalat"/>
          <w:sz w:val="21"/>
          <w:szCs w:val="21"/>
        </w:rPr>
        <w:t xml:space="preserve">հանքարդյունաբերության ոլորտը համեմատաբար </w:t>
      </w:r>
      <w:r w:rsidR="00541871" w:rsidRPr="00D96AB5">
        <w:rPr>
          <w:rFonts w:ascii="GHEA Grapalat" w:eastAsia="GHEA Grapalat" w:hAnsi="GHEA Grapalat" w:cs="GHEA Grapalat"/>
          <w:sz w:val="21"/>
          <w:szCs w:val="21"/>
        </w:rPr>
        <w:t>փոքր</w:t>
      </w:r>
      <w:r w:rsidRPr="00D96AB5">
        <w:rPr>
          <w:rFonts w:ascii="GHEA Grapalat" w:eastAsia="GHEA Grapalat" w:hAnsi="GHEA Grapalat" w:cs="GHEA Grapalat"/>
          <w:sz w:val="21"/>
          <w:szCs w:val="21"/>
        </w:rPr>
        <w:t xml:space="preserve"> մասնաբաժին ունի Հայաստանի ՀՆԱ-ի կազմում</w:t>
      </w:r>
      <w:r w:rsidR="00963F8F" w:rsidRPr="00D96AB5">
        <w:rPr>
          <w:rFonts w:ascii="GHEA Grapalat" w:eastAsia="GHEA Grapalat" w:hAnsi="GHEA Grapalat" w:cs="GHEA Grapalat"/>
          <w:sz w:val="21"/>
          <w:szCs w:val="21"/>
        </w:rPr>
        <w:t>, ընդամենը 2015 ՀՆԱ-ի 2.1%-ը և 2016 ՀՆԱ-ի 2.6%-ը</w:t>
      </w:r>
      <w:r w:rsidR="00E105C0" w:rsidRPr="00D96AB5">
        <w:rPr>
          <w:rFonts w:ascii="GHEA Grapalat" w:eastAsia="GHEA Grapalat" w:hAnsi="GHEA Grapalat" w:cs="GHEA Grapalat"/>
          <w:sz w:val="21"/>
          <w:szCs w:val="21"/>
        </w:rPr>
        <w:t xml:space="preserve"> (</w:t>
      </w:r>
      <w:r w:rsidR="00963F8F" w:rsidRPr="00D96AB5">
        <w:rPr>
          <w:rFonts w:ascii="GHEA Grapalat" w:eastAsia="GHEA Grapalat" w:hAnsi="GHEA Grapalat" w:cs="GHEA Grapalat"/>
          <w:sz w:val="21"/>
          <w:szCs w:val="21"/>
        </w:rPr>
        <w:t>տես՝ աղյուսակ 1</w:t>
      </w:r>
      <w:r w:rsidR="00D96AB5" w:rsidRPr="00D96AB5">
        <w:rPr>
          <w:rFonts w:ascii="GHEA Grapalat" w:eastAsia="GHEA Grapalat" w:hAnsi="GHEA Grapalat" w:cs="GHEA Grapalat"/>
          <w:sz w:val="21"/>
          <w:szCs w:val="21"/>
          <w:lang w:val="hy-AM"/>
        </w:rPr>
        <w:t>1</w:t>
      </w:r>
      <w:r w:rsidR="00963F8F" w:rsidRPr="00D96AB5">
        <w:rPr>
          <w:rFonts w:ascii="GHEA Grapalat" w:eastAsia="GHEA Grapalat" w:hAnsi="GHEA Grapalat" w:cs="GHEA Grapalat"/>
          <w:sz w:val="21"/>
          <w:szCs w:val="21"/>
        </w:rPr>
        <w:t>)</w:t>
      </w:r>
      <w:r w:rsidRPr="00D96AB5">
        <w:rPr>
          <w:rFonts w:ascii="GHEA Grapalat" w:eastAsia="GHEA Grapalat" w:hAnsi="GHEA Grapalat" w:cs="GHEA Grapalat"/>
          <w:sz w:val="21"/>
          <w:szCs w:val="21"/>
        </w:rPr>
        <w:t>, սակայն արտահանման մասնաբաժինը համեմատաբար նշանակալի է: Այստեղ արժե հիշատակել,</w:t>
      </w:r>
      <w:r w:rsidRPr="002C0355">
        <w:rPr>
          <w:rFonts w:ascii="GHEA Grapalat" w:eastAsia="GHEA Grapalat" w:hAnsi="GHEA Grapalat" w:cs="GHEA Grapalat"/>
          <w:sz w:val="21"/>
          <w:szCs w:val="21"/>
        </w:rPr>
        <w:t xml:space="preserve"> որ «մետաղական հանքաքար» դասակարգումը ներառում է խտանյութը, հետագա վերամշակում անցած մետաղների արտահանումն այստեղ ներառված չէ: Այս ցուցանիշները կարելի է գտնել ԱՎԾ արտահանման տվյալների շարքում: </w:t>
      </w:r>
    </w:p>
    <w:p w14:paraId="4F753472" w14:textId="77777777" w:rsidR="00C94A9F" w:rsidRPr="002C0355" w:rsidRDefault="00C94A9F" w:rsidP="00C94A9F">
      <w:pPr>
        <w:spacing w:after="0" w:line="240" w:lineRule="auto"/>
        <w:jc w:val="both"/>
        <w:rPr>
          <w:rFonts w:ascii="GHEA Grapalat" w:eastAsia="GHEA Grapalat" w:hAnsi="GHEA Grapalat" w:cs="GHEA Grapalat"/>
          <w:sz w:val="21"/>
          <w:szCs w:val="21"/>
        </w:rPr>
      </w:pPr>
    </w:p>
    <w:p w14:paraId="5E69E349" w14:textId="67268285" w:rsidR="00C94A9F" w:rsidRPr="002C0355" w:rsidRDefault="00C94A9F" w:rsidP="00C94A9F">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Ներկա պահին Հայաստանում գործում է առնվազն չորս վերամշակող գործարան. Մաքուր երկաթի գործարանը Երևանում արտադրում է մոլիբդեն և ֆերոմոլիբդեն, Արմենիան մոլիբդեն փրոդաքշըն գործարանը Երևանում արտադրում է ֆերոմոլիբդեն, Ալավերդու պղնձաձուլարանն արտադրում է պղինձ, իսկ Արարատի ոսկու կորզման գործարանը</w:t>
      </w:r>
      <w:r w:rsidR="00E105C0" w:rsidRPr="002C0355">
        <w:rPr>
          <w:rFonts w:ascii="GHEA Grapalat" w:eastAsia="GHEA Grapalat" w:hAnsi="GHEA Grapalat" w:cs="GHEA Grapalat"/>
          <w:sz w:val="21"/>
          <w:szCs w:val="21"/>
        </w:rPr>
        <w:t xml:space="preserve"> (ԳեոՊրոՄայնինգ Գոլդ ՍՊԸ)</w:t>
      </w:r>
      <w:r w:rsidRPr="002C0355">
        <w:rPr>
          <w:rFonts w:ascii="GHEA Grapalat" w:eastAsia="GHEA Grapalat" w:hAnsi="GHEA Grapalat" w:cs="GHEA Grapalat"/>
          <w:sz w:val="21"/>
          <w:szCs w:val="21"/>
        </w:rPr>
        <w:t xml:space="preserve">՝ ոսկի: Արտահանման վիճակագրությունը տարանջատված չէ ըստ ընկերությունների, և մենք տեղյակ չենք որևէ այլ նշանակալի նախաձեռնության մասին, որը կարող է արտահանման մեծ ծավալ ապահովել: 2015թ.ն համապատասխան մաքուր մետաղների արտահանման և ներմուծման վիճակագրական տվյալները բերված են աղյուսակ </w:t>
      </w:r>
      <w:r w:rsidR="007B296E" w:rsidRPr="002C0355">
        <w:rPr>
          <w:rFonts w:ascii="GHEA Grapalat" w:eastAsia="GHEA Grapalat" w:hAnsi="GHEA Grapalat" w:cs="GHEA Grapalat"/>
          <w:sz w:val="21"/>
          <w:szCs w:val="21"/>
          <w:lang w:val="hy-AM"/>
        </w:rPr>
        <w:t>2</w:t>
      </w:r>
      <w:r w:rsidR="00443859" w:rsidRPr="002C0355">
        <w:rPr>
          <w:rFonts w:ascii="GHEA Grapalat" w:eastAsia="GHEA Grapalat" w:hAnsi="GHEA Grapalat" w:cs="GHEA Grapalat"/>
          <w:sz w:val="21"/>
          <w:szCs w:val="21"/>
        </w:rPr>
        <w:t>5</w:t>
      </w:r>
      <w:r w:rsidRPr="002C0355">
        <w:rPr>
          <w:rFonts w:ascii="GHEA Grapalat" w:eastAsia="GHEA Grapalat" w:hAnsi="GHEA Grapalat" w:cs="GHEA Grapalat"/>
          <w:sz w:val="21"/>
          <w:szCs w:val="21"/>
        </w:rPr>
        <w:t xml:space="preserve">-ում: </w:t>
      </w:r>
    </w:p>
    <w:p w14:paraId="1F415A9D" w14:textId="77777777" w:rsidR="00C94A9F" w:rsidRPr="002C0355" w:rsidRDefault="00C94A9F" w:rsidP="00C94A9F">
      <w:pPr>
        <w:spacing w:after="0" w:line="240" w:lineRule="auto"/>
        <w:rPr>
          <w:rFonts w:ascii="GHEA Grapalat" w:eastAsia="GHEA Grapalat" w:hAnsi="GHEA Grapalat" w:cs="GHEA Grapalat"/>
          <w:sz w:val="21"/>
          <w:szCs w:val="21"/>
        </w:rPr>
      </w:pPr>
    </w:p>
    <w:p w14:paraId="3ADD82A8" w14:textId="77777777" w:rsidR="00C94A9F" w:rsidRPr="002C0355" w:rsidRDefault="00C94A9F" w:rsidP="00C94A9F">
      <w:pPr>
        <w:spacing w:after="0" w:line="240" w:lineRule="auto"/>
        <w:jc w:val="both"/>
        <w:rPr>
          <w:rFonts w:ascii="GHEA Grapalat" w:eastAsia="GHEA Grapalat" w:hAnsi="GHEA Grapalat" w:cs="GHEA Grapalat"/>
          <w:sz w:val="21"/>
          <w:szCs w:val="21"/>
          <w:lang w:val="hy-AM"/>
        </w:rPr>
      </w:pPr>
    </w:p>
    <w:p w14:paraId="123D1349" w14:textId="77777777" w:rsidR="00CC1D04" w:rsidRPr="002C0355" w:rsidRDefault="00CC1D04" w:rsidP="00C94A9F">
      <w:pPr>
        <w:spacing w:after="0" w:line="240" w:lineRule="auto"/>
        <w:jc w:val="both"/>
        <w:rPr>
          <w:rFonts w:ascii="GHEA Grapalat" w:eastAsia="GHEA Grapalat" w:hAnsi="GHEA Grapalat" w:cs="GHEA Grapalat"/>
          <w:sz w:val="21"/>
          <w:szCs w:val="21"/>
          <w:lang w:val="hy-AM"/>
        </w:rPr>
      </w:pPr>
    </w:p>
    <w:p w14:paraId="47A72F43" w14:textId="0FCBA0F3" w:rsidR="00C94A9F" w:rsidRPr="002C0355" w:rsidRDefault="00C94A9F" w:rsidP="00C94A9F">
      <w:pPr>
        <w:spacing w:after="0" w:line="240" w:lineRule="auto"/>
        <w:rPr>
          <w:rFonts w:ascii="GHEA Grapalat" w:eastAsia="GHEA Grapalat" w:hAnsi="GHEA Grapalat" w:cs="GHEA Grapalat"/>
        </w:rPr>
      </w:pPr>
      <w:r w:rsidRPr="002C0355">
        <w:rPr>
          <w:rFonts w:ascii="GHEA Grapalat" w:eastAsia="GHEA Grapalat" w:hAnsi="GHEA Grapalat" w:cs="GHEA Grapalat"/>
        </w:rPr>
        <w:t xml:space="preserve">Աղյուսակ </w:t>
      </w:r>
      <w:r w:rsidR="007B296E" w:rsidRPr="002C0355">
        <w:rPr>
          <w:rFonts w:ascii="GHEA Grapalat" w:eastAsia="GHEA Grapalat" w:hAnsi="GHEA Grapalat" w:cs="GHEA Grapalat"/>
          <w:lang w:val="hy-AM"/>
        </w:rPr>
        <w:t>2</w:t>
      </w:r>
      <w:r w:rsidR="00443859" w:rsidRPr="002C0355">
        <w:rPr>
          <w:rFonts w:ascii="GHEA Grapalat" w:eastAsia="GHEA Grapalat" w:hAnsi="GHEA Grapalat" w:cs="GHEA Grapalat"/>
          <w:lang w:val="hy-AM"/>
        </w:rPr>
        <w:t>5</w:t>
      </w:r>
      <w:r w:rsidRPr="002C0355">
        <w:rPr>
          <w:rFonts w:ascii="GHEA Grapalat" w:eastAsia="GHEA Grapalat" w:hAnsi="GHEA Grapalat" w:cs="GHEA Grapalat"/>
        </w:rPr>
        <w:t>. Ընտրված մետաղների արտահանման և ներմուծման արժեքը (2015թ.)</w:t>
      </w:r>
    </w:p>
    <w:tbl>
      <w:tblPr>
        <w:tblStyle w:val="12"/>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5"/>
        <w:gridCol w:w="1980"/>
        <w:gridCol w:w="2070"/>
      </w:tblGrid>
      <w:tr w:rsidR="00C94A9F" w:rsidRPr="002C0355" w14:paraId="4718910A" w14:textId="77777777" w:rsidTr="001E61EC">
        <w:tc>
          <w:tcPr>
            <w:tcW w:w="4945" w:type="dxa"/>
            <w:vAlign w:val="center"/>
          </w:tcPr>
          <w:p w14:paraId="73CCF6BA" w14:textId="77777777" w:rsidR="00C94A9F" w:rsidRPr="002C0355" w:rsidRDefault="00C94A9F" w:rsidP="00303B26">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Մետաղներ (ԱՎԾ դասակարգում)</w:t>
            </w:r>
          </w:p>
        </w:tc>
        <w:tc>
          <w:tcPr>
            <w:tcW w:w="1980" w:type="dxa"/>
            <w:vAlign w:val="center"/>
          </w:tcPr>
          <w:p w14:paraId="19223229"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Արտահանում  (ԱՄՆ դոլար)</w:t>
            </w:r>
          </w:p>
        </w:tc>
        <w:tc>
          <w:tcPr>
            <w:tcW w:w="2070" w:type="dxa"/>
            <w:vAlign w:val="center"/>
          </w:tcPr>
          <w:p w14:paraId="4FEB1AA5"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Ներմուծում  </w:t>
            </w:r>
          </w:p>
          <w:p w14:paraId="096A1E49" w14:textId="77777777" w:rsidR="00C94A9F" w:rsidRPr="002C0355" w:rsidRDefault="00C94A9F" w:rsidP="00303B26">
            <w:pPr>
              <w:spacing w:after="0" w:line="240" w:lineRule="auto"/>
              <w:jc w:val="right"/>
              <w:rPr>
                <w:rFonts w:ascii="GHEA Grapalat" w:eastAsia="GHEA Grapalat" w:hAnsi="GHEA Grapalat" w:cs="GHEA Grapalat"/>
                <w:b/>
                <w:sz w:val="16"/>
                <w:szCs w:val="16"/>
              </w:rPr>
            </w:pPr>
            <w:r w:rsidRPr="002C0355">
              <w:rPr>
                <w:rFonts w:ascii="GHEA Grapalat" w:eastAsia="GHEA Grapalat" w:hAnsi="GHEA Grapalat" w:cs="GHEA Grapalat"/>
                <w:b/>
                <w:sz w:val="16"/>
                <w:szCs w:val="16"/>
              </w:rPr>
              <w:t>(ԱՄՆ դոլար)</w:t>
            </w:r>
          </w:p>
        </w:tc>
      </w:tr>
      <w:tr w:rsidR="00C94A9F" w:rsidRPr="002C0355" w14:paraId="2151A592" w14:textId="77777777" w:rsidTr="001E61EC">
        <w:tc>
          <w:tcPr>
            <w:tcW w:w="4945" w:type="dxa"/>
            <w:vAlign w:val="center"/>
          </w:tcPr>
          <w:p w14:paraId="14810128"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Մոլիբդեն և դրանից պատրաստված իրեր, այդ թվում՝ թափոններ կամ մնացորդներ </w:t>
            </w:r>
          </w:p>
        </w:tc>
        <w:tc>
          <w:tcPr>
            <w:tcW w:w="1980" w:type="dxa"/>
            <w:vAlign w:val="center"/>
          </w:tcPr>
          <w:p w14:paraId="34160AD0"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11,131,414</w:t>
            </w:r>
          </w:p>
        </w:tc>
        <w:tc>
          <w:tcPr>
            <w:tcW w:w="2070" w:type="dxa"/>
            <w:vAlign w:val="center"/>
          </w:tcPr>
          <w:p w14:paraId="4CA998A4"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1,219</w:t>
            </w:r>
          </w:p>
        </w:tc>
      </w:tr>
      <w:tr w:rsidR="00C94A9F" w:rsidRPr="002C0355" w14:paraId="25AC16CB" w14:textId="77777777" w:rsidTr="001E61EC">
        <w:tc>
          <w:tcPr>
            <w:tcW w:w="4945" w:type="dxa"/>
            <w:vAlign w:val="center"/>
          </w:tcPr>
          <w:p w14:paraId="54498B49"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Ֆեռո-խառնուրդներ</w:t>
            </w:r>
          </w:p>
        </w:tc>
        <w:tc>
          <w:tcPr>
            <w:tcW w:w="1980" w:type="dxa"/>
            <w:vAlign w:val="center"/>
          </w:tcPr>
          <w:p w14:paraId="247140AB"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55,507,997</w:t>
            </w:r>
          </w:p>
        </w:tc>
        <w:tc>
          <w:tcPr>
            <w:tcW w:w="2070" w:type="dxa"/>
            <w:vAlign w:val="center"/>
          </w:tcPr>
          <w:p w14:paraId="27CAAF19"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6,359,479</w:t>
            </w:r>
          </w:p>
        </w:tc>
      </w:tr>
      <w:tr w:rsidR="00C94A9F" w:rsidRPr="002C0355" w14:paraId="6DE2E076" w14:textId="77777777" w:rsidTr="001E61EC">
        <w:tc>
          <w:tcPr>
            <w:tcW w:w="4945" w:type="dxa"/>
            <w:vAlign w:val="center"/>
          </w:tcPr>
          <w:p w14:paraId="55F332E0"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Պղինձ, պղնձի խառնուրդներ, թափոններ կամ մնացորդներ </w:t>
            </w:r>
          </w:p>
        </w:tc>
        <w:tc>
          <w:tcPr>
            <w:tcW w:w="1980" w:type="dxa"/>
            <w:vAlign w:val="center"/>
          </w:tcPr>
          <w:p w14:paraId="6DF3A000"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6,252,970</w:t>
            </w:r>
          </w:p>
        </w:tc>
        <w:tc>
          <w:tcPr>
            <w:tcW w:w="2070" w:type="dxa"/>
            <w:vAlign w:val="center"/>
          </w:tcPr>
          <w:p w14:paraId="364E1E08"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166</w:t>
            </w:r>
          </w:p>
        </w:tc>
      </w:tr>
      <w:tr w:rsidR="00C94A9F" w:rsidRPr="002C0355" w14:paraId="50E6E361" w14:textId="77777777" w:rsidTr="001E61EC">
        <w:tc>
          <w:tcPr>
            <w:tcW w:w="4945" w:type="dxa"/>
            <w:vAlign w:val="center"/>
          </w:tcPr>
          <w:p w14:paraId="33C9FA9D"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Չվերամշակված պղինձ, պղնձի անոդներ, էլեկտրոլիտիկ վերամշակում </w:t>
            </w:r>
          </w:p>
        </w:tc>
        <w:tc>
          <w:tcPr>
            <w:tcW w:w="1980" w:type="dxa"/>
            <w:vAlign w:val="center"/>
          </w:tcPr>
          <w:p w14:paraId="66A03AAA"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65,539,160</w:t>
            </w:r>
          </w:p>
        </w:tc>
        <w:tc>
          <w:tcPr>
            <w:tcW w:w="2070" w:type="dxa"/>
            <w:vAlign w:val="center"/>
          </w:tcPr>
          <w:p w14:paraId="2BF77F99"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2438</w:t>
            </w:r>
          </w:p>
        </w:tc>
      </w:tr>
      <w:tr w:rsidR="00C94A9F" w:rsidRPr="002C0355" w14:paraId="499C102F" w14:textId="77777777" w:rsidTr="001E61EC">
        <w:tc>
          <w:tcPr>
            <w:tcW w:w="4945" w:type="dxa"/>
            <w:vAlign w:val="center"/>
          </w:tcPr>
          <w:p w14:paraId="44ADCF10" w14:textId="77777777" w:rsidR="00C94A9F" w:rsidRPr="002C0355" w:rsidRDefault="00C94A9F" w:rsidP="00303B26">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Ոսկի,  չմշակված, կիսապատրաստի արտադրանք, փոշու ձև</w:t>
            </w:r>
          </w:p>
        </w:tc>
        <w:tc>
          <w:tcPr>
            <w:tcW w:w="1980" w:type="dxa"/>
            <w:vAlign w:val="center"/>
          </w:tcPr>
          <w:p w14:paraId="5AED75F2"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96,941,809</w:t>
            </w:r>
          </w:p>
        </w:tc>
        <w:tc>
          <w:tcPr>
            <w:tcW w:w="2070" w:type="dxa"/>
            <w:vAlign w:val="center"/>
          </w:tcPr>
          <w:p w14:paraId="62D2BCA6" w14:textId="77777777" w:rsidR="00C94A9F" w:rsidRPr="002C0355" w:rsidRDefault="00C94A9F" w:rsidP="00303B26">
            <w:pPr>
              <w:spacing w:after="0" w:line="240" w:lineRule="auto"/>
              <w:jc w:val="right"/>
              <w:rPr>
                <w:rFonts w:ascii="GHEA Grapalat" w:eastAsia="GHEA Grapalat" w:hAnsi="GHEA Grapalat" w:cs="GHEA Grapalat"/>
                <w:sz w:val="16"/>
                <w:szCs w:val="16"/>
              </w:rPr>
            </w:pPr>
            <w:r w:rsidRPr="002C0355">
              <w:rPr>
                <w:rFonts w:ascii="GHEA Grapalat" w:eastAsia="GHEA Grapalat" w:hAnsi="GHEA Grapalat" w:cs="GHEA Grapalat"/>
                <w:sz w:val="16"/>
                <w:szCs w:val="16"/>
              </w:rPr>
              <w:t>23,269,289</w:t>
            </w:r>
          </w:p>
        </w:tc>
      </w:tr>
    </w:tbl>
    <w:p w14:paraId="0325B9CA" w14:textId="77777777" w:rsidR="00C94A9F" w:rsidRPr="002C0355" w:rsidRDefault="00C94A9F" w:rsidP="00C94A9F">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Աղբյուրը՝ </w:t>
      </w:r>
      <w:hyperlink r:id="rId68">
        <w:r w:rsidRPr="002C0355">
          <w:rPr>
            <w:rFonts w:ascii="GHEA Grapalat" w:eastAsia="GHEA Grapalat" w:hAnsi="GHEA Grapalat" w:cs="GHEA Grapalat"/>
            <w:color w:val="0563C1"/>
            <w:sz w:val="16"/>
            <w:szCs w:val="16"/>
            <w:u w:val="single"/>
          </w:rPr>
          <w:t>http://www.armstat.am/en/?nid=148&amp;thid%5B%5D=7404&amp;years%5B%5D=2015&amp;year%5B%5D=2015&amp;submit=Search</w:t>
        </w:r>
      </w:hyperlink>
    </w:p>
    <w:p w14:paraId="59551E46" w14:textId="77777777" w:rsidR="00C94A9F" w:rsidRPr="002C0355" w:rsidRDefault="00C94A9F" w:rsidP="00C94A9F">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Նշումներ.</w:t>
      </w:r>
    </w:p>
    <w:p w14:paraId="31773D7F" w14:textId="4C7A1B22" w:rsidR="00C94A9F" w:rsidRPr="002C0355" w:rsidRDefault="00C94A9F" w:rsidP="00C94A9F">
      <w:pPr>
        <w:numPr>
          <w:ilvl w:val="0"/>
          <w:numId w:val="44"/>
        </w:numPr>
        <w:spacing w:after="0" w:line="240" w:lineRule="auto"/>
        <w:ind w:left="540" w:hanging="180"/>
        <w:contextualSpacing/>
        <w:jc w:val="both"/>
        <w:rPr>
          <w:rFonts w:ascii="GHEA Grapalat" w:hAnsi="GHEA Grapalat"/>
          <w:sz w:val="16"/>
          <w:szCs w:val="16"/>
        </w:rPr>
      </w:pPr>
      <w:r w:rsidRPr="002C0355">
        <w:rPr>
          <w:rFonts w:ascii="GHEA Grapalat" w:eastAsia="GHEA Grapalat" w:hAnsi="GHEA Grapalat" w:cs="GHEA Grapalat"/>
          <w:sz w:val="16"/>
          <w:szCs w:val="16"/>
        </w:rPr>
        <w:t>«Ֆեռո-խառնուրդները» կոնկրետ չէ, սակայն</w:t>
      </w:r>
      <w:r w:rsidR="00A144C2" w:rsidRPr="002C0355">
        <w:rPr>
          <w:rFonts w:ascii="GHEA Grapalat" w:eastAsia="GHEA Grapalat" w:hAnsi="GHEA Grapalat" w:cs="GHEA Grapalat"/>
          <w:sz w:val="16"/>
          <w:szCs w:val="16"/>
          <w:lang w:val="hy-AM"/>
        </w:rPr>
        <w:t>,</w:t>
      </w:r>
      <w:r w:rsidR="00D06361"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 xml:space="preserve"> բացի ֆեռոմոլիբդենից, մենք տեղյակ չենք որևէ այլ ֆեռո-խառնուրդից, որը կարող է ապահովել 55 միլիոն ԱՄՆ դոլար արտահանման արժեք: </w:t>
      </w:r>
    </w:p>
    <w:p w14:paraId="467F085A" w14:textId="77777777" w:rsidR="00C94A9F" w:rsidRPr="002C0355" w:rsidRDefault="00C94A9F" w:rsidP="00C94A9F">
      <w:pPr>
        <w:numPr>
          <w:ilvl w:val="0"/>
          <w:numId w:val="44"/>
        </w:numPr>
        <w:spacing w:after="0" w:line="240" w:lineRule="auto"/>
        <w:ind w:left="540" w:hanging="180"/>
        <w:contextualSpacing/>
        <w:jc w:val="both"/>
        <w:rPr>
          <w:rFonts w:ascii="GHEA Grapalat" w:hAnsi="GHEA Grapalat"/>
          <w:sz w:val="16"/>
          <w:szCs w:val="16"/>
        </w:rPr>
      </w:pPr>
      <w:r w:rsidRPr="002C0355">
        <w:rPr>
          <w:rFonts w:ascii="GHEA Grapalat" w:eastAsia="GHEA Grapalat" w:hAnsi="GHEA Grapalat" w:cs="GHEA Grapalat"/>
          <w:sz w:val="16"/>
          <w:szCs w:val="16"/>
        </w:rPr>
        <w:t>«Չվերամշակված պղինձ, պղնձի խառնուրդներ, էլեկտրոլիտիկ վերամշակում». մենք ենթադրում ենք, որ Ալավերդու պղնձաձուլարանի արտադրանքն այս խմբի մեջ է, քանի որ այն չի հանդիսանում «հանքաքար և խտանյութ» կամ «թափոն կամ մնացորդ» [եթե թարգմանությունը ճիշտ է, ապա անմշակ «պղինձը, պղնձի խառնուրդը, թափոնները կամ մնացորդները» կարելի է հանել]</w:t>
      </w:r>
    </w:p>
    <w:p w14:paraId="12704F06" w14:textId="77777777" w:rsidR="00C94A9F" w:rsidRPr="002C0355" w:rsidRDefault="00C94A9F" w:rsidP="00C94A9F">
      <w:pPr>
        <w:numPr>
          <w:ilvl w:val="0"/>
          <w:numId w:val="44"/>
        </w:numPr>
        <w:spacing w:after="0" w:line="240" w:lineRule="auto"/>
        <w:ind w:left="540" w:hanging="180"/>
        <w:contextualSpacing/>
        <w:jc w:val="both"/>
        <w:rPr>
          <w:rFonts w:ascii="GHEA Grapalat" w:hAnsi="GHEA Grapalat"/>
          <w:sz w:val="16"/>
          <w:szCs w:val="16"/>
        </w:rPr>
      </w:pPr>
      <w:r w:rsidRPr="002C0355">
        <w:rPr>
          <w:rFonts w:ascii="GHEA Grapalat" w:eastAsia="GHEA Grapalat" w:hAnsi="GHEA Grapalat" w:cs="GHEA Grapalat"/>
          <w:sz w:val="16"/>
          <w:szCs w:val="16"/>
        </w:rPr>
        <w:t>«Ոսկի, չմշակված, կիսապատրաստի արտադրանք, փոշու ձև». բավականին նշանակալի է արտահանման ծավալը, որը, ինչպես ենթադրում են, ոսկերչական իրերի ոլորտում է: Հնարավոր է, որ որոշակի արժեք է ավելացվում և ոսկերչական իրերն այնուհետ վերաարտահանվում են որպես կիսապատրաստի արտադրանք, սակայն հնարավոր է թվում, որ արտահանման կորիզն այս գծով կազմում է Արարատի ոսկու կորզման գործարանի արտադրանքը:</w:t>
      </w:r>
    </w:p>
    <w:p w14:paraId="3F973B33" w14:textId="77777777" w:rsidR="00DB102D" w:rsidRPr="002C0355" w:rsidRDefault="00DB102D">
      <w:pPr>
        <w:spacing w:after="0" w:line="240" w:lineRule="auto"/>
        <w:jc w:val="both"/>
        <w:rPr>
          <w:rFonts w:ascii="GHEA Grapalat" w:eastAsia="GHEA Grapalat" w:hAnsi="GHEA Grapalat" w:cs="GHEA Grapalat"/>
          <w:color w:val="2E74B5"/>
        </w:rPr>
      </w:pPr>
    </w:p>
    <w:p w14:paraId="715EBDEE" w14:textId="77777777" w:rsidR="009D45EF" w:rsidRPr="002C0355" w:rsidRDefault="009D45EF" w:rsidP="00DB102D">
      <w:pPr>
        <w:spacing w:after="0" w:line="240" w:lineRule="auto"/>
        <w:jc w:val="both"/>
        <w:rPr>
          <w:rFonts w:ascii="GHEA Grapalat" w:eastAsia="GHEA Grapalat" w:hAnsi="GHEA Grapalat" w:cs="GHEA Grapalat"/>
        </w:rPr>
      </w:pPr>
    </w:p>
    <w:p w14:paraId="2A7CCABD" w14:textId="412B98CD" w:rsidR="00DB102D" w:rsidRPr="002C0355" w:rsidRDefault="00DB102D" w:rsidP="00DB102D">
      <w:pPr>
        <w:spacing w:after="0" w:line="240" w:lineRule="auto"/>
        <w:jc w:val="both"/>
        <w:rPr>
          <w:rFonts w:ascii="GHEA Grapalat" w:eastAsia="GHEA Grapalat" w:hAnsi="GHEA Grapalat" w:cs="GHEA Grapalat"/>
        </w:rPr>
      </w:pPr>
      <w:r w:rsidRPr="002C0355">
        <w:rPr>
          <w:rFonts w:ascii="GHEA Grapalat" w:eastAsia="GHEA Grapalat" w:hAnsi="GHEA Grapalat" w:cs="GHEA Grapalat"/>
          <w:lang w:val="en-US"/>
        </w:rPr>
        <w:t>Աղյուսակ</w:t>
      </w:r>
      <w:r w:rsidRPr="002C0355">
        <w:rPr>
          <w:rFonts w:ascii="GHEA Grapalat" w:eastAsia="GHEA Grapalat" w:hAnsi="GHEA Grapalat" w:cs="GHEA Grapalat"/>
        </w:rPr>
        <w:t xml:space="preserve"> 2</w:t>
      </w:r>
      <w:r w:rsidR="00443859" w:rsidRPr="002C0355">
        <w:rPr>
          <w:rFonts w:ascii="GHEA Grapalat" w:eastAsia="GHEA Grapalat" w:hAnsi="GHEA Grapalat" w:cs="GHEA Grapalat"/>
        </w:rPr>
        <w:t>6</w:t>
      </w:r>
      <w:r w:rsidR="00813917" w:rsidRPr="002C0355">
        <w:rPr>
          <w:rFonts w:ascii="GHEA Grapalat" w:eastAsia="GHEA Grapalat" w:hAnsi="GHEA Grapalat" w:cs="GHEA Grapalat"/>
          <w:lang w:val="hy-AM"/>
        </w:rPr>
        <w:t>ա</w:t>
      </w:r>
      <w:r w:rsidRPr="002C0355">
        <w:rPr>
          <w:rFonts w:ascii="GHEA Grapalat" w:eastAsia="GHEA Grapalat" w:hAnsi="GHEA Grapalat" w:cs="GHEA Grapalat"/>
        </w:rPr>
        <w:t xml:space="preserve">. </w:t>
      </w:r>
      <w:r w:rsidR="00785EB5" w:rsidRPr="002C0355">
        <w:rPr>
          <w:rFonts w:ascii="GHEA Grapalat" w:hAnsi="GHEA Grapalat" w:cs="Arial"/>
          <w:shd w:val="clear" w:color="auto" w:fill="FFFFFF"/>
        </w:rPr>
        <w:t>Հանքահումքի</w:t>
      </w:r>
      <w:r w:rsidR="00785EB5" w:rsidRPr="002C0355">
        <w:rPr>
          <w:shd w:val="clear" w:color="auto" w:fill="FFFFFF"/>
        </w:rPr>
        <w:t> </w:t>
      </w:r>
      <w:r w:rsidRPr="002C0355">
        <w:rPr>
          <w:rFonts w:ascii="GHEA Grapalat" w:eastAsia="GHEA Grapalat" w:hAnsi="GHEA Grapalat" w:cs="GHEA Grapalat"/>
          <w:lang w:val="en-US"/>
        </w:rPr>
        <w:t>արտահանման</w:t>
      </w:r>
      <w:r w:rsidRPr="002C0355">
        <w:rPr>
          <w:rFonts w:ascii="GHEA Grapalat" w:eastAsia="GHEA Grapalat" w:hAnsi="GHEA Grapalat" w:cs="GHEA Grapalat"/>
        </w:rPr>
        <w:t xml:space="preserve"> </w:t>
      </w:r>
      <w:r w:rsidR="00E45079" w:rsidRPr="002C0355">
        <w:rPr>
          <w:rFonts w:ascii="GHEA Grapalat" w:eastAsia="GHEA Grapalat" w:hAnsi="GHEA Grapalat" w:cs="GHEA Grapalat"/>
          <w:lang w:val="en-US"/>
        </w:rPr>
        <w:t>ց</w:t>
      </w:r>
      <w:r w:rsidRPr="002C0355">
        <w:rPr>
          <w:rFonts w:ascii="GHEA Grapalat" w:eastAsia="GHEA Grapalat" w:hAnsi="GHEA Grapalat" w:cs="GHEA Grapalat"/>
          <w:lang w:val="en-US"/>
        </w:rPr>
        <w:t>ուցանիշները</w:t>
      </w:r>
      <w:r w:rsidRPr="002C0355">
        <w:rPr>
          <w:rFonts w:ascii="GHEA Grapalat" w:eastAsia="GHEA Grapalat" w:hAnsi="GHEA Grapalat" w:cs="GHEA Grapalat"/>
        </w:rPr>
        <w:t xml:space="preserve"> 2015</w:t>
      </w:r>
      <w:r w:rsidRPr="002C0355">
        <w:rPr>
          <w:rFonts w:ascii="GHEA Grapalat" w:eastAsia="GHEA Grapalat" w:hAnsi="GHEA Grapalat" w:cs="GHEA Grapalat"/>
          <w:lang w:val="en-US"/>
        </w:rPr>
        <w:t>թ</w:t>
      </w:r>
      <w:r w:rsidRPr="002C0355">
        <w:rPr>
          <w:rFonts w:ascii="GHEA Grapalat" w:eastAsia="GHEA Grapalat" w:hAnsi="GHEA Grapalat" w:cs="GHEA Grapalat"/>
        </w:rPr>
        <w:t>.</w:t>
      </w:r>
    </w:p>
    <w:tbl>
      <w:tblPr>
        <w:tblW w:w="9611" w:type="dxa"/>
        <w:tblInd w:w="-5" w:type="dxa"/>
        <w:tblLook w:val="04A0" w:firstRow="1" w:lastRow="0" w:firstColumn="1" w:lastColumn="0" w:noHBand="0" w:noVBand="1"/>
      </w:tblPr>
      <w:tblGrid>
        <w:gridCol w:w="4198"/>
        <w:gridCol w:w="1160"/>
        <w:gridCol w:w="1559"/>
        <w:gridCol w:w="1276"/>
        <w:gridCol w:w="1418"/>
      </w:tblGrid>
      <w:tr w:rsidR="00DB102D" w:rsidRPr="002C0355" w14:paraId="5C69F79F" w14:textId="77777777" w:rsidTr="009F7D33">
        <w:trPr>
          <w:trHeight w:val="396"/>
        </w:trPr>
        <w:tc>
          <w:tcPr>
            <w:tcW w:w="4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A6ECF"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Ապրանքային բաժնի, խմբի, ենթախմբի անվանումը և ապրանքի 10-նիշ ծածկագիրը</w:t>
            </w:r>
          </w:p>
        </w:tc>
        <w:tc>
          <w:tcPr>
            <w:tcW w:w="5413" w:type="dxa"/>
            <w:gridSpan w:val="4"/>
            <w:tcBorders>
              <w:top w:val="single" w:sz="4" w:space="0" w:color="auto"/>
              <w:left w:val="nil"/>
              <w:bottom w:val="single" w:sz="4" w:space="0" w:color="auto"/>
              <w:right w:val="single" w:sz="4" w:space="0" w:color="auto"/>
            </w:tcBorders>
            <w:shd w:val="clear" w:color="auto" w:fill="auto"/>
            <w:noWrap/>
            <w:vAlign w:val="center"/>
            <w:hideMark/>
          </w:tcPr>
          <w:p w14:paraId="43F9ACE0"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ԱՐՏԱՀԱՆՈՒՄ-2015</w:t>
            </w:r>
          </w:p>
        </w:tc>
      </w:tr>
      <w:tr w:rsidR="00DB102D" w:rsidRPr="002C0355" w14:paraId="6AA11855" w14:textId="77777777" w:rsidTr="00256E55">
        <w:trPr>
          <w:trHeight w:val="521"/>
        </w:trPr>
        <w:tc>
          <w:tcPr>
            <w:tcW w:w="4198" w:type="dxa"/>
            <w:vMerge/>
            <w:tcBorders>
              <w:top w:val="single" w:sz="4" w:space="0" w:color="auto"/>
              <w:left w:val="single" w:sz="4" w:space="0" w:color="auto"/>
              <w:bottom w:val="single" w:sz="4" w:space="0" w:color="auto"/>
              <w:right w:val="single" w:sz="4" w:space="0" w:color="auto"/>
            </w:tcBorders>
            <w:vAlign w:val="center"/>
            <w:hideMark/>
          </w:tcPr>
          <w:p w14:paraId="684D7E54" w14:textId="77777777" w:rsidR="00DB102D" w:rsidRPr="002C0355" w:rsidRDefault="00DB102D" w:rsidP="009F7D33">
            <w:pPr>
              <w:spacing w:after="0" w:line="240" w:lineRule="auto"/>
              <w:jc w:val="both"/>
              <w:rPr>
                <w:rFonts w:ascii="GHEA Grapalat" w:eastAsia="GHEA Grapalat" w:hAnsi="GHEA Grapalat" w:cs="GHEA Grapalat"/>
                <w:sz w:val="16"/>
                <w:szCs w:val="16"/>
              </w:rPr>
            </w:pPr>
          </w:p>
        </w:tc>
        <w:tc>
          <w:tcPr>
            <w:tcW w:w="1160" w:type="dxa"/>
            <w:tcBorders>
              <w:top w:val="nil"/>
              <w:left w:val="nil"/>
              <w:bottom w:val="single" w:sz="4" w:space="0" w:color="auto"/>
              <w:right w:val="single" w:sz="4" w:space="0" w:color="auto"/>
            </w:tcBorders>
            <w:shd w:val="clear" w:color="auto" w:fill="auto"/>
            <w:vAlign w:val="center"/>
            <w:hideMark/>
          </w:tcPr>
          <w:p w14:paraId="7FF4481C"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քաշը, տոննա</w:t>
            </w:r>
          </w:p>
        </w:tc>
        <w:tc>
          <w:tcPr>
            <w:tcW w:w="1559" w:type="dxa"/>
            <w:tcBorders>
              <w:top w:val="nil"/>
              <w:left w:val="nil"/>
              <w:bottom w:val="single" w:sz="4" w:space="0" w:color="auto"/>
              <w:right w:val="single" w:sz="4" w:space="0" w:color="auto"/>
            </w:tcBorders>
            <w:shd w:val="clear" w:color="auto" w:fill="auto"/>
            <w:vAlign w:val="center"/>
            <w:hideMark/>
          </w:tcPr>
          <w:p w14:paraId="597F5414"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արժեքը, ԱՄՆ դոլար</w:t>
            </w:r>
          </w:p>
        </w:tc>
        <w:tc>
          <w:tcPr>
            <w:tcW w:w="1276" w:type="dxa"/>
            <w:tcBorders>
              <w:top w:val="nil"/>
              <w:left w:val="nil"/>
              <w:bottom w:val="single" w:sz="4" w:space="0" w:color="auto"/>
              <w:right w:val="single" w:sz="4" w:space="0" w:color="auto"/>
            </w:tcBorders>
            <w:shd w:val="clear" w:color="auto" w:fill="auto"/>
            <w:vAlign w:val="center"/>
            <w:hideMark/>
          </w:tcPr>
          <w:p w14:paraId="04C9717D"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քաշը, %</w:t>
            </w:r>
          </w:p>
        </w:tc>
        <w:tc>
          <w:tcPr>
            <w:tcW w:w="1418" w:type="dxa"/>
            <w:tcBorders>
              <w:top w:val="nil"/>
              <w:left w:val="nil"/>
              <w:bottom w:val="single" w:sz="4" w:space="0" w:color="auto"/>
              <w:right w:val="single" w:sz="4" w:space="0" w:color="auto"/>
            </w:tcBorders>
            <w:shd w:val="clear" w:color="auto" w:fill="auto"/>
            <w:vAlign w:val="center"/>
            <w:hideMark/>
          </w:tcPr>
          <w:p w14:paraId="3F13834E"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արժեքը, %</w:t>
            </w:r>
          </w:p>
        </w:tc>
      </w:tr>
      <w:tr w:rsidR="00DB102D" w:rsidRPr="002C0355" w14:paraId="5D54436A" w14:textId="77777777" w:rsidTr="00256E55">
        <w:trPr>
          <w:trHeight w:val="557"/>
        </w:trPr>
        <w:tc>
          <w:tcPr>
            <w:tcW w:w="4198" w:type="dxa"/>
            <w:tcBorders>
              <w:top w:val="nil"/>
              <w:left w:val="single" w:sz="4" w:space="0" w:color="auto"/>
              <w:bottom w:val="single" w:sz="4" w:space="0" w:color="auto"/>
              <w:right w:val="single" w:sz="4" w:space="0" w:color="auto"/>
            </w:tcBorders>
            <w:shd w:val="clear" w:color="auto" w:fill="auto"/>
            <w:vAlign w:val="bottom"/>
            <w:hideMark/>
          </w:tcPr>
          <w:p w14:paraId="412F5C48" w14:textId="036FD26E" w:rsidR="00DB102D" w:rsidRPr="002C0355" w:rsidRDefault="00DB102D" w:rsidP="009F7D33">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Ընդամենը (ներառյալ</w:t>
            </w:r>
            <w:r w:rsidR="00D06361" w:rsidRPr="002C0355">
              <w:rPr>
                <w:rFonts w:ascii="GHEA Grapalat" w:eastAsia="GHEA Grapalat" w:hAnsi="GHEA Grapalat" w:cs="GHEA Grapalat"/>
                <w:b/>
                <w:sz w:val="16"/>
                <w:szCs w:val="16"/>
                <w:lang w:val="hy-AM"/>
              </w:rPr>
              <w:t>՝</w:t>
            </w:r>
            <w:r w:rsidRPr="002C0355">
              <w:rPr>
                <w:rFonts w:ascii="GHEA Grapalat" w:eastAsia="GHEA Grapalat" w:hAnsi="GHEA Grapalat" w:cs="GHEA Grapalat"/>
                <w:b/>
                <w:sz w:val="16"/>
                <w:szCs w:val="16"/>
              </w:rPr>
              <w:t xml:space="preserve"> ֆիզիկական անձանց կողմից կատարված առևտուրը)</w:t>
            </w:r>
          </w:p>
        </w:tc>
        <w:tc>
          <w:tcPr>
            <w:tcW w:w="1160" w:type="dxa"/>
            <w:tcBorders>
              <w:top w:val="nil"/>
              <w:left w:val="nil"/>
              <w:bottom w:val="single" w:sz="4" w:space="0" w:color="auto"/>
              <w:right w:val="single" w:sz="4" w:space="0" w:color="auto"/>
            </w:tcBorders>
            <w:shd w:val="clear" w:color="auto" w:fill="auto"/>
            <w:vAlign w:val="center"/>
            <w:hideMark/>
          </w:tcPr>
          <w:p w14:paraId="50F4031B"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791923.0</w:t>
            </w:r>
          </w:p>
        </w:tc>
        <w:tc>
          <w:tcPr>
            <w:tcW w:w="1559" w:type="dxa"/>
            <w:tcBorders>
              <w:top w:val="nil"/>
              <w:left w:val="nil"/>
              <w:bottom w:val="single" w:sz="4" w:space="0" w:color="auto"/>
              <w:right w:val="single" w:sz="4" w:space="0" w:color="auto"/>
            </w:tcBorders>
            <w:shd w:val="clear" w:color="auto" w:fill="auto"/>
            <w:vAlign w:val="center"/>
            <w:hideMark/>
          </w:tcPr>
          <w:p w14:paraId="3C28118E"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1485331877.0</w:t>
            </w:r>
          </w:p>
        </w:tc>
        <w:tc>
          <w:tcPr>
            <w:tcW w:w="1276" w:type="dxa"/>
            <w:tcBorders>
              <w:top w:val="nil"/>
              <w:left w:val="nil"/>
              <w:bottom w:val="single" w:sz="4" w:space="0" w:color="auto"/>
              <w:right w:val="single" w:sz="4" w:space="0" w:color="auto"/>
            </w:tcBorders>
            <w:shd w:val="clear" w:color="auto" w:fill="auto"/>
            <w:vAlign w:val="center"/>
            <w:hideMark/>
          </w:tcPr>
          <w:p w14:paraId="683639E4"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100.0</w:t>
            </w:r>
          </w:p>
        </w:tc>
        <w:tc>
          <w:tcPr>
            <w:tcW w:w="1418" w:type="dxa"/>
            <w:tcBorders>
              <w:top w:val="nil"/>
              <w:left w:val="nil"/>
              <w:bottom w:val="single" w:sz="4" w:space="0" w:color="auto"/>
              <w:right w:val="single" w:sz="4" w:space="0" w:color="auto"/>
            </w:tcBorders>
            <w:shd w:val="clear" w:color="auto" w:fill="auto"/>
            <w:vAlign w:val="center"/>
            <w:hideMark/>
          </w:tcPr>
          <w:p w14:paraId="0357E0B5"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100.0</w:t>
            </w:r>
          </w:p>
        </w:tc>
      </w:tr>
      <w:tr w:rsidR="00DB102D" w:rsidRPr="002C0355" w14:paraId="2DD51A5F"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04AB142D" w14:textId="77777777" w:rsidR="00DB102D" w:rsidRPr="002C0355" w:rsidRDefault="00DB102D" w:rsidP="009F7D33">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V. Հանքահումքային արտադրանք           </w:t>
            </w:r>
          </w:p>
        </w:tc>
        <w:tc>
          <w:tcPr>
            <w:tcW w:w="1160" w:type="dxa"/>
            <w:tcBorders>
              <w:top w:val="nil"/>
              <w:left w:val="nil"/>
              <w:bottom w:val="single" w:sz="4" w:space="0" w:color="auto"/>
              <w:right w:val="single" w:sz="4" w:space="0" w:color="auto"/>
            </w:tcBorders>
            <w:shd w:val="clear" w:color="auto" w:fill="auto"/>
            <w:vAlign w:val="center"/>
            <w:hideMark/>
          </w:tcPr>
          <w:p w14:paraId="3231AD95"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439985.7</w:t>
            </w:r>
          </w:p>
        </w:tc>
        <w:tc>
          <w:tcPr>
            <w:tcW w:w="1559" w:type="dxa"/>
            <w:tcBorders>
              <w:top w:val="nil"/>
              <w:left w:val="nil"/>
              <w:bottom w:val="single" w:sz="4" w:space="0" w:color="auto"/>
              <w:right w:val="single" w:sz="4" w:space="0" w:color="auto"/>
            </w:tcBorders>
            <w:shd w:val="clear" w:color="auto" w:fill="auto"/>
            <w:vAlign w:val="center"/>
            <w:hideMark/>
          </w:tcPr>
          <w:p w14:paraId="36DCFF8D"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476902920</w:t>
            </w:r>
          </w:p>
        </w:tc>
        <w:tc>
          <w:tcPr>
            <w:tcW w:w="1276" w:type="dxa"/>
            <w:tcBorders>
              <w:top w:val="nil"/>
              <w:left w:val="nil"/>
              <w:bottom w:val="single" w:sz="4" w:space="0" w:color="auto"/>
              <w:right w:val="single" w:sz="4" w:space="0" w:color="auto"/>
            </w:tcBorders>
            <w:shd w:val="clear" w:color="auto" w:fill="auto"/>
            <w:vAlign w:val="center"/>
            <w:hideMark/>
          </w:tcPr>
          <w:p w14:paraId="57449691"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55.6</w:t>
            </w:r>
          </w:p>
        </w:tc>
        <w:tc>
          <w:tcPr>
            <w:tcW w:w="1418" w:type="dxa"/>
            <w:tcBorders>
              <w:top w:val="nil"/>
              <w:left w:val="nil"/>
              <w:bottom w:val="single" w:sz="4" w:space="0" w:color="auto"/>
              <w:right w:val="single" w:sz="4" w:space="0" w:color="auto"/>
            </w:tcBorders>
            <w:shd w:val="clear" w:color="auto" w:fill="auto"/>
            <w:vAlign w:val="center"/>
            <w:hideMark/>
          </w:tcPr>
          <w:p w14:paraId="7D512A6A"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32.1</w:t>
            </w:r>
          </w:p>
        </w:tc>
      </w:tr>
      <w:tr w:rsidR="00DB102D" w:rsidRPr="002C0355" w14:paraId="5D3C2B9C"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63617DB6" w14:textId="77777777" w:rsidR="00DB102D" w:rsidRPr="002C0355" w:rsidRDefault="00DB102D" w:rsidP="009F7D33">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Հանքաքարեր, խարամներ և մոխիր</w:t>
            </w:r>
          </w:p>
        </w:tc>
        <w:tc>
          <w:tcPr>
            <w:tcW w:w="1160" w:type="dxa"/>
            <w:tcBorders>
              <w:top w:val="nil"/>
              <w:left w:val="nil"/>
              <w:bottom w:val="single" w:sz="4" w:space="0" w:color="auto"/>
              <w:right w:val="single" w:sz="4" w:space="0" w:color="auto"/>
            </w:tcBorders>
            <w:shd w:val="clear" w:color="auto" w:fill="auto"/>
            <w:vAlign w:val="center"/>
            <w:hideMark/>
          </w:tcPr>
          <w:p w14:paraId="2E2088BC"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330777.7</w:t>
            </w:r>
          </w:p>
        </w:tc>
        <w:tc>
          <w:tcPr>
            <w:tcW w:w="1559" w:type="dxa"/>
            <w:tcBorders>
              <w:top w:val="nil"/>
              <w:left w:val="nil"/>
              <w:bottom w:val="single" w:sz="4" w:space="0" w:color="auto"/>
              <w:right w:val="single" w:sz="4" w:space="0" w:color="auto"/>
            </w:tcBorders>
            <w:shd w:val="clear" w:color="auto" w:fill="auto"/>
            <w:vAlign w:val="center"/>
            <w:hideMark/>
          </w:tcPr>
          <w:p w14:paraId="312A5111"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365981584</w:t>
            </w:r>
          </w:p>
        </w:tc>
        <w:tc>
          <w:tcPr>
            <w:tcW w:w="1276" w:type="dxa"/>
            <w:tcBorders>
              <w:top w:val="nil"/>
              <w:left w:val="nil"/>
              <w:bottom w:val="single" w:sz="4" w:space="0" w:color="auto"/>
              <w:right w:val="single" w:sz="4" w:space="0" w:color="auto"/>
            </w:tcBorders>
            <w:shd w:val="clear" w:color="auto" w:fill="auto"/>
            <w:vAlign w:val="center"/>
            <w:hideMark/>
          </w:tcPr>
          <w:p w14:paraId="3F74B891"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41.8</w:t>
            </w:r>
          </w:p>
        </w:tc>
        <w:tc>
          <w:tcPr>
            <w:tcW w:w="1418" w:type="dxa"/>
            <w:tcBorders>
              <w:top w:val="nil"/>
              <w:left w:val="nil"/>
              <w:bottom w:val="single" w:sz="4" w:space="0" w:color="auto"/>
              <w:right w:val="single" w:sz="4" w:space="0" w:color="auto"/>
            </w:tcBorders>
            <w:shd w:val="clear" w:color="auto" w:fill="auto"/>
            <w:vAlign w:val="center"/>
            <w:hideMark/>
          </w:tcPr>
          <w:p w14:paraId="7BD95FC6"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24.6</w:t>
            </w:r>
          </w:p>
        </w:tc>
      </w:tr>
      <w:tr w:rsidR="00DB102D" w:rsidRPr="002C0355" w14:paraId="28DA1250"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6861E319"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Պղնձի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0E5237B6"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309183.7</w:t>
            </w:r>
          </w:p>
        </w:tc>
        <w:tc>
          <w:tcPr>
            <w:tcW w:w="1559" w:type="dxa"/>
            <w:tcBorders>
              <w:top w:val="nil"/>
              <w:left w:val="nil"/>
              <w:bottom w:val="single" w:sz="4" w:space="0" w:color="auto"/>
              <w:right w:val="single" w:sz="4" w:space="0" w:color="auto"/>
            </w:tcBorders>
            <w:shd w:val="clear" w:color="auto" w:fill="auto"/>
            <w:vAlign w:val="center"/>
            <w:hideMark/>
          </w:tcPr>
          <w:p w14:paraId="032FFDBD"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316635817</w:t>
            </w:r>
          </w:p>
        </w:tc>
        <w:tc>
          <w:tcPr>
            <w:tcW w:w="1276" w:type="dxa"/>
            <w:tcBorders>
              <w:top w:val="nil"/>
              <w:left w:val="nil"/>
              <w:bottom w:val="single" w:sz="4" w:space="0" w:color="auto"/>
              <w:right w:val="single" w:sz="4" w:space="0" w:color="auto"/>
            </w:tcBorders>
            <w:shd w:val="clear" w:color="auto" w:fill="auto"/>
            <w:vAlign w:val="center"/>
            <w:hideMark/>
          </w:tcPr>
          <w:p w14:paraId="6325ED1C"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39.0</w:t>
            </w:r>
          </w:p>
        </w:tc>
        <w:tc>
          <w:tcPr>
            <w:tcW w:w="1418" w:type="dxa"/>
            <w:tcBorders>
              <w:top w:val="nil"/>
              <w:left w:val="nil"/>
              <w:bottom w:val="single" w:sz="4" w:space="0" w:color="auto"/>
              <w:right w:val="single" w:sz="4" w:space="0" w:color="auto"/>
            </w:tcBorders>
            <w:shd w:val="clear" w:color="auto" w:fill="auto"/>
            <w:vAlign w:val="center"/>
            <w:hideMark/>
          </w:tcPr>
          <w:p w14:paraId="410646E2"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21.3</w:t>
            </w:r>
          </w:p>
        </w:tc>
      </w:tr>
      <w:tr w:rsidR="00DB102D" w:rsidRPr="002C0355" w14:paraId="32ECE450"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50FD421B"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Ցինկի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1EDDE4BF"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14137.2</w:t>
            </w:r>
          </w:p>
        </w:tc>
        <w:tc>
          <w:tcPr>
            <w:tcW w:w="1559" w:type="dxa"/>
            <w:tcBorders>
              <w:top w:val="nil"/>
              <w:left w:val="nil"/>
              <w:bottom w:val="single" w:sz="4" w:space="0" w:color="auto"/>
              <w:right w:val="single" w:sz="4" w:space="0" w:color="auto"/>
            </w:tcBorders>
            <w:shd w:val="clear" w:color="auto" w:fill="auto"/>
            <w:vAlign w:val="center"/>
            <w:hideMark/>
          </w:tcPr>
          <w:p w14:paraId="419D2C2F"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12021210</w:t>
            </w:r>
          </w:p>
        </w:tc>
        <w:tc>
          <w:tcPr>
            <w:tcW w:w="1276" w:type="dxa"/>
            <w:tcBorders>
              <w:top w:val="nil"/>
              <w:left w:val="nil"/>
              <w:bottom w:val="single" w:sz="4" w:space="0" w:color="auto"/>
              <w:right w:val="single" w:sz="4" w:space="0" w:color="auto"/>
            </w:tcBorders>
            <w:shd w:val="clear" w:color="auto" w:fill="auto"/>
            <w:vAlign w:val="center"/>
            <w:hideMark/>
          </w:tcPr>
          <w:p w14:paraId="45B4D4C6"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1.8</w:t>
            </w:r>
          </w:p>
        </w:tc>
        <w:tc>
          <w:tcPr>
            <w:tcW w:w="1418" w:type="dxa"/>
            <w:tcBorders>
              <w:top w:val="nil"/>
              <w:left w:val="nil"/>
              <w:bottom w:val="single" w:sz="4" w:space="0" w:color="auto"/>
              <w:right w:val="single" w:sz="4" w:space="0" w:color="auto"/>
            </w:tcBorders>
            <w:shd w:val="clear" w:color="auto" w:fill="auto"/>
            <w:vAlign w:val="center"/>
            <w:hideMark/>
          </w:tcPr>
          <w:p w14:paraId="455397A1"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0.8</w:t>
            </w:r>
          </w:p>
        </w:tc>
      </w:tr>
      <w:tr w:rsidR="00DB102D" w:rsidRPr="002C0355" w14:paraId="7F223C56"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44FFAF53"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Քրոմի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1FF5C9F6"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351AECC"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14:paraId="5FAB8613"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eastAsia="GHEA Grapalat"/>
                <w:sz w:val="16"/>
                <w:szCs w:val="16"/>
                <w:lang w:val="en-GB"/>
              </w:rPr>
              <w:t> </w:t>
            </w:r>
          </w:p>
        </w:tc>
        <w:tc>
          <w:tcPr>
            <w:tcW w:w="1418" w:type="dxa"/>
            <w:tcBorders>
              <w:top w:val="nil"/>
              <w:left w:val="nil"/>
              <w:bottom w:val="single" w:sz="4" w:space="0" w:color="auto"/>
              <w:right w:val="single" w:sz="4" w:space="0" w:color="auto"/>
            </w:tcBorders>
            <w:shd w:val="clear" w:color="auto" w:fill="auto"/>
            <w:vAlign w:val="center"/>
            <w:hideMark/>
          </w:tcPr>
          <w:p w14:paraId="5243690F"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eastAsia="GHEA Grapalat"/>
                <w:sz w:val="16"/>
                <w:szCs w:val="16"/>
                <w:lang w:val="en-GB"/>
              </w:rPr>
              <w:t> </w:t>
            </w:r>
          </w:p>
        </w:tc>
      </w:tr>
      <w:tr w:rsidR="00DB102D" w:rsidRPr="002C0355" w14:paraId="3D1DB975"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5F71B1EA"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Վոլֆրամի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27C355D2"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BC01DC7"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14:paraId="64430F84"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eastAsia="GHEA Grapalat"/>
                <w:sz w:val="16"/>
                <w:szCs w:val="16"/>
                <w:lang w:val="en-GB"/>
              </w:rPr>
              <w:t> </w:t>
            </w:r>
          </w:p>
        </w:tc>
        <w:tc>
          <w:tcPr>
            <w:tcW w:w="1418" w:type="dxa"/>
            <w:tcBorders>
              <w:top w:val="nil"/>
              <w:left w:val="nil"/>
              <w:bottom w:val="single" w:sz="4" w:space="0" w:color="auto"/>
              <w:right w:val="single" w:sz="4" w:space="0" w:color="auto"/>
            </w:tcBorders>
            <w:shd w:val="clear" w:color="auto" w:fill="auto"/>
            <w:vAlign w:val="center"/>
            <w:hideMark/>
          </w:tcPr>
          <w:p w14:paraId="7BB72BF1"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eastAsia="GHEA Grapalat"/>
                <w:sz w:val="16"/>
                <w:szCs w:val="16"/>
                <w:lang w:val="en-GB"/>
              </w:rPr>
              <w:t> </w:t>
            </w:r>
          </w:p>
        </w:tc>
      </w:tr>
      <w:tr w:rsidR="00DB102D" w:rsidRPr="002C0355" w14:paraId="3877ED18"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38608F8D"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Մոլիբդենի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6B6FEA17"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959.7</w:t>
            </w:r>
          </w:p>
        </w:tc>
        <w:tc>
          <w:tcPr>
            <w:tcW w:w="1559" w:type="dxa"/>
            <w:tcBorders>
              <w:top w:val="nil"/>
              <w:left w:val="nil"/>
              <w:bottom w:val="single" w:sz="4" w:space="0" w:color="auto"/>
              <w:right w:val="single" w:sz="4" w:space="0" w:color="auto"/>
            </w:tcBorders>
            <w:shd w:val="clear" w:color="auto" w:fill="auto"/>
            <w:vAlign w:val="center"/>
            <w:hideMark/>
          </w:tcPr>
          <w:p w14:paraId="3F745457"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5762644</w:t>
            </w:r>
          </w:p>
        </w:tc>
        <w:tc>
          <w:tcPr>
            <w:tcW w:w="1276" w:type="dxa"/>
            <w:tcBorders>
              <w:top w:val="nil"/>
              <w:left w:val="nil"/>
              <w:bottom w:val="single" w:sz="4" w:space="0" w:color="auto"/>
              <w:right w:val="single" w:sz="4" w:space="0" w:color="auto"/>
            </w:tcBorders>
            <w:shd w:val="clear" w:color="auto" w:fill="auto"/>
            <w:vAlign w:val="center"/>
            <w:hideMark/>
          </w:tcPr>
          <w:p w14:paraId="6CD45B4E"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0.1</w:t>
            </w:r>
          </w:p>
        </w:tc>
        <w:tc>
          <w:tcPr>
            <w:tcW w:w="1418" w:type="dxa"/>
            <w:tcBorders>
              <w:top w:val="nil"/>
              <w:left w:val="nil"/>
              <w:bottom w:val="single" w:sz="4" w:space="0" w:color="auto"/>
              <w:right w:val="single" w:sz="4" w:space="0" w:color="auto"/>
            </w:tcBorders>
            <w:shd w:val="clear" w:color="auto" w:fill="auto"/>
            <w:vAlign w:val="center"/>
            <w:hideMark/>
          </w:tcPr>
          <w:p w14:paraId="29BFA70A"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0.4</w:t>
            </w:r>
          </w:p>
        </w:tc>
      </w:tr>
      <w:tr w:rsidR="00DB102D" w:rsidRPr="002C0355" w14:paraId="740CE812" w14:textId="77777777" w:rsidTr="00256E55">
        <w:trPr>
          <w:trHeight w:val="323"/>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6BCF8FFA"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Թանկարժեք մետաղի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14D356FE"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6497</w:t>
            </w:r>
          </w:p>
        </w:tc>
        <w:tc>
          <w:tcPr>
            <w:tcW w:w="1559" w:type="dxa"/>
            <w:tcBorders>
              <w:top w:val="nil"/>
              <w:left w:val="nil"/>
              <w:bottom w:val="single" w:sz="4" w:space="0" w:color="auto"/>
              <w:right w:val="single" w:sz="4" w:space="0" w:color="auto"/>
            </w:tcBorders>
            <w:shd w:val="clear" w:color="auto" w:fill="auto"/>
            <w:vAlign w:val="center"/>
            <w:hideMark/>
          </w:tcPr>
          <w:p w14:paraId="0ABD1AC7"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31561872</w:t>
            </w:r>
          </w:p>
        </w:tc>
        <w:tc>
          <w:tcPr>
            <w:tcW w:w="1276" w:type="dxa"/>
            <w:tcBorders>
              <w:top w:val="nil"/>
              <w:left w:val="nil"/>
              <w:bottom w:val="single" w:sz="4" w:space="0" w:color="auto"/>
              <w:right w:val="single" w:sz="4" w:space="0" w:color="auto"/>
            </w:tcBorders>
            <w:shd w:val="clear" w:color="auto" w:fill="auto"/>
            <w:vAlign w:val="center"/>
            <w:hideMark/>
          </w:tcPr>
          <w:p w14:paraId="13B9093B"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0.8</w:t>
            </w:r>
          </w:p>
        </w:tc>
        <w:tc>
          <w:tcPr>
            <w:tcW w:w="1418" w:type="dxa"/>
            <w:tcBorders>
              <w:top w:val="nil"/>
              <w:left w:val="nil"/>
              <w:bottom w:val="single" w:sz="4" w:space="0" w:color="auto"/>
              <w:right w:val="single" w:sz="4" w:space="0" w:color="auto"/>
            </w:tcBorders>
            <w:shd w:val="clear" w:color="auto" w:fill="auto"/>
            <w:vAlign w:val="center"/>
            <w:hideMark/>
          </w:tcPr>
          <w:p w14:paraId="3CA3D41B"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2.1</w:t>
            </w:r>
          </w:p>
        </w:tc>
      </w:tr>
      <w:tr w:rsidR="00DB102D" w:rsidRPr="002C0355" w14:paraId="19CF99CC" w14:textId="77777777" w:rsidTr="009F7D33">
        <w:trPr>
          <w:trHeight w:val="300"/>
        </w:trPr>
        <w:tc>
          <w:tcPr>
            <w:tcW w:w="4198" w:type="dxa"/>
            <w:tcBorders>
              <w:top w:val="nil"/>
              <w:left w:val="single" w:sz="4" w:space="0" w:color="auto"/>
              <w:bottom w:val="single" w:sz="4" w:space="0" w:color="auto"/>
              <w:right w:val="single" w:sz="4" w:space="0" w:color="auto"/>
            </w:tcBorders>
            <w:shd w:val="clear" w:color="auto" w:fill="auto"/>
            <w:vAlign w:val="center"/>
            <w:hideMark/>
          </w:tcPr>
          <w:p w14:paraId="2E2FF9B2"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Այլ հանքաքար, խտանյութ</w:t>
            </w:r>
          </w:p>
        </w:tc>
        <w:tc>
          <w:tcPr>
            <w:tcW w:w="1160" w:type="dxa"/>
            <w:tcBorders>
              <w:top w:val="nil"/>
              <w:left w:val="nil"/>
              <w:bottom w:val="single" w:sz="4" w:space="0" w:color="auto"/>
              <w:right w:val="single" w:sz="4" w:space="0" w:color="auto"/>
            </w:tcBorders>
            <w:shd w:val="clear" w:color="auto" w:fill="auto"/>
            <w:vAlign w:val="center"/>
            <w:hideMark/>
          </w:tcPr>
          <w:p w14:paraId="018ADE96"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0.1</w:t>
            </w:r>
          </w:p>
        </w:tc>
        <w:tc>
          <w:tcPr>
            <w:tcW w:w="1559" w:type="dxa"/>
            <w:tcBorders>
              <w:top w:val="nil"/>
              <w:left w:val="nil"/>
              <w:bottom w:val="single" w:sz="4" w:space="0" w:color="auto"/>
              <w:right w:val="single" w:sz="4" w:space="0" w:color="auto"/>
            </w:tcBorders>
            <w:shd w:val="clear" w:color="auto" w:fill="auto"/>
            <w:vAlign w:val="center"/>
            <w:hideMark/>
          </w:tcPr>
          <w:p w14:paraId="4789C774"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40</w:t>
            </w:r>
          </w:p>
        </w:tc>
        <w:tc>
          <w:tcPr>
            <w:tcW w:w="1276" w:type="dxa"/>
            <w:tcBorders>
              <w:top w:val="nil"/>
              <w:left w:val="nil"/>
              <w:bottom w:val="single" w:sz="4" w:space="0" w:color="auto"/>
              <w:right w:val="single" w:sz="4" w:space="0" w:color="auto"/>
            </w:tcBorders>
            <w:shd w:val="clear" w:color="auto" w:fill="auto"/>
            <w:vAlign w:val="center"/>
            <w:hideMark/>
          </w:tcPr>
          <w:p w14:paraId="0BB5985E"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0.0</w:t>
            </w:r>
          </w:p>
        </w:tc>
        <w:tc>
          <w:tcPr>
            <w:tcW w:w="1418" w:type="dxa"/>
            <w:tcBorders>
              <w:top w:val="nil"/>
              <w:left w:val="nil"/>
              <w:bottom w:val="single" w:sz="4" w:space="0" w:color="auto"/>
              <w:right w:val="single" w:sz="4" w:space="0" w:color="auto"/>
            </w:tcBorders>
            <w:shd w:val="clear" w:color="auto" w:fill="auto"/>
            <w:vAlign w:val="center"/>
            <w:hideMark/>
          </w:tcPr>
          <w:p w14:paraId="50A30A51"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0.0</w:t>
            </w:r>
          </w:p>
        </w:tc>
      </w:tr>
    </w:tbl>
    <w:p w14:paraId="0E7586DE"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4C4BEED1" w14:textId="77777777" w:rsidR="00DB102D" w:rsidRPr="002C0355" w:rsidRDefault="00DB102D" w:rsidP="00DB102D">
      <w:pPr>
        <w:spacing w:after="0" w:line="240" w:lineRule="auto"/>
        <w:jc w:val="both"/>
        <w:rPr>
          <w:rFonts w:ascii="GHEA Grapalat" w:eastAsia="GHEA Grapalat" w:hAnsi="GHEA Grapalat" w:cs="GHEA Grapalat"/>
        </w:rPr>
      </w:pPr>
    </w:p>
    <w:p w14:paraId="18159B40" w14:textId="77777777" w:rsidR="00DB102D" w:rsidRPr="002C0355" w:rsidRDefault="00DB102D" w:rsidP="00DB102D">
      <w:pPr>
        <w:spacing w:after="0" w:line="240" w:lineRule="auto"/>
        <w:jc w:val="both"/>
        <w:rPr>
          <w:rFonts w:ascii="GHEA Grapalat" w:eastAsia="GHEA Grapalat" w:hAnsi="GHEA Grapalat" w:cs="GHEA Grapalat"/>
        </w:rPr>
      </w:pPr>
    </w:p>
    <w:p w14:paraId="580A7B3F" w14:textId="3DB0BB50" w:rsidR="00D41829" w:rsidRPr="002C0355" w:rsidRDefault="00DB102D" w:rsidP="00DB102D">
      <w:pPr>
        <w:spacing w:after="0" w:line="240" w:lineRule="auto"/>
        <w:jc w:val="both"/>
        <w:rPr>
          <w:rFonts w:ascii="GHEA Grapalat" w:eastAsia="GHEA Grapalat" w:hAnsi="GHEA Grapalat" w:cs="GHEA Grapalat"/>
        </w:rPr>
      </w:pPr>
      <w:r w:rsidRPr="002C0355">
        <w:rPr>
          <w:rFonts w:ascii="GHEA Grapalat" w:eastAsia="GHEA Grapalat" w:hAnsi="GHEA Grapalat" w:cs="GHEA Grapalat"/>
          <w:lang w:val="en-US"/>
        </w:rPr>
        <w:t>Աղյուսակ</w:t>
      </w:r>
      <w:r w:rsidRPr="002C0355">
        <w:rPr>
          <w:rFonts w:ascii="GHEA Grapalat" w:eastAsia="GHEA Grapalat" w:hAnsi="GHEA Grapalat" w:cs="GHEA Grapalat"/>
        </w:rPr>
        <w:t xml:space="preserve"> 2</w:t>
      </w:r>
      <w:r w:rsidR="00443859" w:rsidRPr="002C0355">
        <w:rPr>
          <w:rFonts w:ascii="GHEA Grapalat" w:eastAsia="GHEA Grapalat" w:hAnsi="GHEA Grapalat" w:cs="GHEA Grapalat"/>
        </w:rPr>
        <w:t>6</w:t>
      </w:r>
      <w:r w:rsidR="00813917" w:rsidRPr="002C0355">
        <w:rPr>
          <w:rFonts w:ascii="GHEA Grapalat" w:eastAsia="GHEA Grapalat" w:hAnsi="GHEA Grapalat" w:cs="GHEA Grapalat"/>
          <w:lang w:val="hy-AM"/>
        </w:rPr>
        <w:t>բ</w:t>
      </w:r>
      <w:r w:rsidRPr="002C0355">
        <w:rPr>
          <w:rFonts w:ascii="GHEA Grapalat" w:eastAsia="GHEA Grapalat" w:hAnsi="GHEA Grapalat" w:cs="GHEA Grapalat"/>
        </w:rPr>
        <w:t xml:space="preserve">. </w:t>
      </w:r>
      <w:r w:rsidR="00785EB5" w:rsidRPr="002C0355">
        <w:rPr>
          <w:rFonts w:ascii="GHEA Grapalat" w:hAnsi="GHEA Grapalat" w:cs="Arial"/>
          <w:shd w:val="clear" w:color="auto" w:fill="FFFFFF"/>
        </w:rPr>
        <w:t>Հանքահումքի</w:t>
      </w:r>
      <w:r w:rsidR="00785EB5" w:rsidRPr="002C0355">
        <w:rPr>
          <w:shd w:val="clear" w:color="auto" w:fill="FFFFFF"/>
        </w:rPr>
        <w:t> </w:t>
      </w:r>
      <w:r w:rsidR="00785EB5" w:rsidRPr="002C0355">
        <w:rPr>
          <w:rFonts w:ascii="GHEA Grapalat" w:eastAsia="GHEA Grapalat" w:hAnsi="GHEA Grapalat" w:cs="GHEA Grapalat"/>
          <w:lang w:val="en-US"/>
        </w:rPr>
        <w:t>արտահանման</w:t>
      </w:r>
      <w:r w:rsidR="00785EB5" w:rsidRPr="002C0355">
        <w:rPr>
          <w:rFonts w:ascii="GHEA Grapalat" w:eastAsia="GHEA Grapalat" w:hAnsi="GHEA Grapalat" w:cs="GHEA Grapalat"/>
        </w:rPr>
        <w:t xml:space="preserve"> </w:t>
      </w:r>
      <w:r w:rsidR="00785EB5" w:rsidRPr="002C0355">
        <w:rPr>
          <w:rFonts w:ascii="GHEA Grapalat" w:eastAsia="GHEA Grapalat" w:hAnsi="GHEA Grapalat" w:cs="GHEA Grapalat"/>
          <w:lang w:val="en-US"/>
        </w:rPr>
        <w:t>ցուցանիշները</w:t>
      </w:r>
      <w:r w:rsidR="00785EB5" w:rsidRPr="002C0355">
        <w:rPr>
          <w:rFonts w:ascii="GHEA Grapalat" w:eastAsia="GHEA Grapalat" w:hAnsi="GHEA Grapalat" w:cs="GHEA Grapalat"/>
        </w:rPr>
        <w:t xml:space="preserve"> </w:t>
      </w:r>
      <w:r w:rsidRPr="002C0355">
        <w:rPr>
          <w:rFonts w:ascii="GHEA Grapalat" w:eastAsia="GHEA Grapalat" w:hAnsi="GHEA Grapalat" w:cs="GHEA Grapalat"/>
        </w:rPr>
        <w:t>2016</w:t>
      </w:r>
      <w:r w:rsidRPr="002C0355">
        <w:rPr>
          <w:rFonts w:ascii="GHEA Grapalat" w:eastAsia="GHEA Grapalat" w:hAnsi="GHEA Grapalat" w:cs="GHEA Grapalat"/>
          <w:lang w:val="en-US"/>
        </w:rPr>
        <w:t>թ</w:t>
      </w:r>
      <w:r w:rsidRPr="002C0355">
        <w:rPr>
          <w:rFonts w:ascii="GHEA Grapalat" w:eastAsia="GHEA Grapalat" w:hAnsi="GHEA Grapalat" w:cs="GHEA Grapalat"/>
        </w:rPr>
        <w:t>.</w:t>
      </w:r>
    </w:p>
    <w:tbl>
      <w:tblPr>
        <w:tblW w:w="9611" w:type="dxa"/>
        <w:tblInd w:w="-5" w:type="dxa"/>
        <w:tblLook w:val="04A0" w:firstRow="1" w:lastRow="0" w:firstColumn="1" w:lastColumn="0" w:noHBand="0" w:noVBand="1"/>
      </w:tblPr>
      <w:tblGrid>
        <w:gridCol w:w="4224"/>
        <w:gridCol w:w="1120"/>
        <w:gridCol w:w="1600"/>
        <w:gridCol w:w="1243"/>
        <w:gridCol w:w="1424"/>
      </w:tblGrid>
      <w:tr w:rsidR="00DB102D" w:rsidRPr="002C0355" w14:paraId="37EA0A9D" w14:textId="77777777" w:rsidTr="009F7D33">
        <w:trPr>
          <w:trHeight w:val="465"/>
        </w:trPr>
        <w:tc>
          <w:tcPr>
            <w:tcW w:w="4224" w:type="dxa"/>
            <w:vMerge w:val="restart"/>
            <w:tcBorders>
              <w:top w:val="single" w:sz="4" w:space="0" w:color="auto"/>
              <w:left w:val="single" w:sz="4" w:space="0" w:color="auto"/>
              <w:right w:val="single" w:sz="4" w:space="0" w:color="auto"/>
            </w:tcBorders>
            <w:shd w:val="clear" w:color="auto" w:fill="auto"/>
            <w:vAlign w:val="center"/>
            <w:hideMark/>
          </w:tcPr>
          <w:p w14:paraId="428C4747" w14:textId="585A900D"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Ապրանքային բաժնի, խմբի, ենթախմբի անվանումը և ապրանքի</w:t>
            </w:r>
            <w:r w:rsidR="00C67AEE" w:rsidRPr="002C0355">
              <w:rPr>
                <w:rFonts w:ascii="GHEA Grapalat" w:eastAsia="GHEA Grapalat" w:hAnsi="GHEA Grapalat" w:cs="GHEA Grapalat"/>
                <w:sz w:val="16"/>
                <w:szCs w:val="16"/>
                <w:lang w:val="hy-AM"/>
              </w:rPr>
              <w:t xml:space="preserve"> </w:t>
            </w:r>
            <w:r w:rsidRPr="002C0355">
              <w:rPr>
                <w:rFonts w:ascii="GHEA Grapalat" w:eastAsia="GHEA Grapalat" w:hAnsi="GHEA Grapalat" w:cs="GHEA Grapalat"/>
                <w:sz w:val="16"/>
                <w:szCs w:val="16"/>
              </w:rPr>
              <w:t>10-նիշ ծածկագիրը</w:t>
            </w:r>
          </w:p>
        </w:tc>
        <w:tc>
          <w:tcPr>
            <w:tcW w:w="538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A9742CA"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ԱՐՏԱՀԱՆՈՒՄ - 2016 </w:t>
            </w:r>
          </w:p>
        </w:tc>
      </w:tr>
      <w:tr w:rsidR="00DB102D" w:rsidRPr="002C0355" w14:paraId="1E2457DD" w14:textId="77777777" w:rsidTr="009F7D33">
        <w:trPr>
          <w:trHeight w:val="520"/>
        </w:trPr>
        <w:tc>
          <w:tcPr>
            <w:tcW w:w="4224" w:type="dxa"/>
            <w:vMerge/>
            <w:tcBorders>
              <w:left w:val="single" w:sz="4" w:space="0" w:color="auto"/>
              <w:bottom w:val="single" w:sz="4" w:space="0" w:color="auto"/>
              <w:right w:val="single" w:sz="4" w:space="0" w:color="auto"/>
            </w:tcBorders>
            <w:shd w:val="clear" w:color="auto" w:fill="auto"/>
            <w:vAlign w:val="center"/>
            <w:hideMark/>
          </w:tcPr>
          <w:p w14:paraId="28A5EA99" w14:textId="77777777" w:rsidR="00DB102D" w:rsidRPr="002C0355" w:rsidRDefault="00DB102D" w:rsidP="009F7D33">
            <w:pPr>
              <w:spacing w:after="0" w:line="240" w:lineRule="auto"/>
              <w:jc w:val="both"/>
              <w:rPr>
                <w:rFonts w:ascii="GHEA Grapalat" w:eastAsia="GHEA Grapalat" w:hAnsi="GHEA Grapalat" w:cs="GHEA Grapalat"/>
                <w:sz w:val="16"/>
                <w:szCs w:val="16"/>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025C6F4"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քաշը, տոննա </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444E2A2D"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արժեքը, ԱՄՆ դոլար </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14:paraId="05B4C849"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քաշը, % </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03744269"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արժեքը,  %</w:t>
            </w:r>
          </w:p>
        </w:tc>
      </w:tr>
      <w:tr w:rsidR="00DB102D" w:rsidRPr="002C0355" w14:paraId="5497A42A" w14:textId="77777777" w:rsidTr="00256E55">
        <w:trPr>
          <w:trHeight w:val="467"/>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734B8915" w14:textId="25553870" w:rsidR="00DB102D" w:rsidRPr="002C0355" w:rsidRDefault="00DB102D" w:rsidP="009F7D33">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Ընդամենը (ներառյալ</w:t>
            </w:r>
            <w:r w:rsidR="00C67AEE" w:rsidRPr="002C0355">
              <w:rPr>
                <w:rFonts w:ascii="GHEA Grapalat" w:eastAsia="GHEA Grapalat" w:hAnsi="GHEA Grapalat" w:cs="GHEA Grapalat"/>
                <w:b/>
                <w:sz w:val="16"/>
                <w:szCs w:val="16"/>
                <w:lang w:val="hy-AM"/>
              </w:rPr>
              <w:t>՝</w:t>
            </w:r>
            <w:r w:rsidRPr="002C0355">
              <w:rPr>
                <w:rFonts w:ascii="GHEA Grapalat" w:eastAsia="GHEA Grapalat" w:hAnsi="GHEA Grapalat" w:cs="GHEA Grapalat"/>
                <w:b/>
                <w:sz w:val="16"/>
                <w:szCs w:val="16"/>
              </w:rPr>
              <w:t xml:space="preserve"> ֆիզիկական անձանց կողմից կատարված առևտուրը)</w:t>
            </w:r>
          </w:p>
        </w:tc>
        <w:tc>
          <w:tcPr>
            <w:tcW w:w="1120" w:type="dxa"/>
            <w:tcBorders>
              <w:top w:val="nil"/>
              <w:left w:val="nil"/>
              <w:bottom w:val="single" w:sz="4" w:space="0" w:color="auto"/>
              <w:right w:val="single" w:sz="4" w:space="0" w:color="auto"/>
            </w:tcBorders>
            <w:shd w:val="clear" w:color="auto" w:fill="auto"/>
            <w:vAlign w:val="center"/>
            <w:hideMark/>
          </w:tcPr>
          <w:p w14:paraId="33D6D5A1"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1031804</w:t>
            </w:r>
          </w:p>
        </w:tc>
        <w:tc>
          <w:tcPr>
            <w:tcW w:w="1600" w:type="dxa"/>
            <w:tcBorders>
              <w:top w:val="nil"/>
              <w:left w:val="nil"/>
              <w:bottom w:val="single" w:sz="4" w:space="0" w:color="auto"/>
              <w:right w:val="single" w:sz="4" w:space="0" w:color="auto"/>
            </w:tcBorders>
            <w:shd w:val="clear" w:color="auto" w:fill="auto"/>
            <w:vAlign w:val="center"/>
            <w:hideMark/>
          </w:tcPr>
          <w:p w14:paraId="53CE43A6"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1791723680</w:t>
            </w:r>
          </w:p>
        </w:tc>
        <w:tc>
          <w:tcPr>
            <w:tcW w:w="1243" w:type="dxa"/>
            <w:tcBorders>
              <w:top w:val="nil"/>
              <w:left w:val="nil"/>
              <w:bottom w:val="single" w:sz="4" w:space="0" w:color="auto"/>
              <w:right w:val="single" w:sz="4" w:space="0" w:color="auto"/>
            </w:tcBorders>
            <w:shd w:val="clear" w:color="auto" w:fill="auto"/>
            <w:vAlign w:val="center"/>
            <w:hideMark/>
          </w:tcPr>
          <w:p w14:paraId="2B06200E"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100.0</w:t>
            </w:r>
          </w:p>
        </w:tc>
        <w:tc>
          <w:tcPr>
            <w:tcW w:w="1424" w:type="dxa"/>
            <w:tcBorders>
              <w:top w:val="nil"/>
              <w:left w:val="nil"/>
              <w:bottom w:val="single" w:sz="4" w:space="0" w:color="auto"/>
              <w:right w:val="single" w:sz="4" w:space="0" w:color="auto"/>
            </w:tcBorders>
            <w:shd w:val="clear" w:color="auto" w:fill="auto"/>
            <w:vAlign w:val="center"/>
            <w:hideMark/>
          </w:tcPr>
          <w:p w14:paraId="25089061"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100.0</w:t>
            </w:r>
          </w:p>
        </w:tc>
      </w:tr>
      <w:tr w:rsidR="00DB102D" w:rsidRPr="002C0355" w14:paraId="7C666675" w14:textId="77777777" w:rsidTr="009F7D33">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5881D1AC" w14:textId="77777777" w:rsidR="00DB102D" w:rsidRPr="002C0355" w:rsidRDefault="00DB102D" w:rsidP="009F7D33">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 xml:space="preserve">V. Հանքահումքային արտադրանք           </w:t>
            </w:r>
          </w:p>
        </w:tc>
        <w:tc>
          <w:tcPr>
            <w:tcW w:w="1120" w:type="dxa"/>
            <w:tcBorders>
              <w:top w:val="nil"/>
              <w:left w:val="nil"/>
              <w:bottom w:val="single" w:sz="4" w:space="0" w:color="auto"/>
              <w:right w:val="single" w:sz="4" w:space="0" w:color="auto"/>
            </w:tcBorders>
            <w:shd w:val="clear" w:color="auto" w:fill="auto"/>
            <w:vAlign w:val="center"/>
            <w:hideMark/>
          </w:tcPr>
          <w:p w14:paraId="07559B57"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458555</w:t>
            </w:r>
          </w:p>
        </w:tc>
        <w:tc>
          <w:tcPr>
            <w:tcW w:w="1600" w:type="dxa"/>
            <w:tcBorders>
              <w:top w:val="nil"/>
              <w:left w:val="nil"/>
              <w:bottom w:val="single" w:sz="4" w:space="0" w:color="auto"/>
              <w:right w:val="single" w:sz="4" w:space="0" w:color="auto"/>
            </w:tcBorders>
            <w:shd w:val="clear" w:color="auto" w:fill="auto"/>
            <w:vAlign w:val="center"/>
            <w:hideMark/>
          </w:tcPr>
          <w:p w14:paraId="7A3502A3"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471124377</w:t>
            </w:r>
          </w:p>
        </w:tc>
        <w:tc>
          <w:tcPr>
            <w:tcW w:w="1243" w:type="dxa"/>
            <w:tcBorders>
              <w:top w:val="nil"/>
              <w:left w:val="nil"/>
              <w:bottom w:val="single" w:sz="4" w:space="0" w:color="auto"/>
              <w:right w:val="single" w:sz="4" w:space="0" w:color="auto"/>
            </w:tcBorders>
            <w:shd w:val="clear" w:color="auto" w:fill="auto"/>
            <w:vAlign w:val="center"/>
            <w:hideMark/>
          </w:tcPr>
          <w:p w14:paraId="5EB32398"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44.4</w:t>
            </w:r>
          </w:p>
        </w:tc>
        <w:tc>
          <w:tcPr>
            <w:tcW w:w="1424" w:type="dxa"/>
            <w:tcBorders>
              <w:top w:val="nil"/>
              <w:left w:val="nil"/>
              <w:bottom w:val="single" w:sz="4" w:space="0" w:color="auto"/>
              <w:right w:val="single" w:sz="4" w:space="0" w:color="auto"/>
            </w:tcBorders>
            <w:shd w:val="clear" w:color="auto" w:fill="auto"/>
            <w:vAlign w:val="center"/>
            <w:hideMark/>
          </w:tcPr>
          <w:p w14:paraId="19696C24"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26.3</w:t>
            </w:r>
          </w:p>
        </w:tc>
      </w:tr>
      <w:tr w:rsidR="00DB102D" w:rsidRPr="002C0355" w14:paraId="7E973699" w14:textId="77777777" w:rsidTr="009F7D33">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7F759E58" w14:textId="77777777" w:rsidR="00DB102D" w:rsidRPr="002C0355" w:rsidRDefault="00DB102D" w:rsidP="009F7D33">
            <w:pPr>
              <w:spacing w:after="0" w:line="240" w:lineRule="auto"/>
              <w:jc w:val="both"/>
              <w:rPr>
                <w:rFonts w:ascii="GHEA Grapalat" w:eastAsia="GHEA Grapalat" w:hAnsi="GHEA Grapalat" w:cs="GHEA Grapalat"/>
                <w:b/>
                <w:sz w:val="16"/>
                <w:szCs w:val="16"/>
              </w:rPr>
            </w:pPr>
            <w:r w:rsidRPr="002C0355">
              <w:rPr>
                <w:rFonts w:ascii="GHEA Grapalat" w:eastAsia="GHEA Grapalat" w:hAnsi="GHEA Grapalat" w:cs="GHEA Grapalat"/>
                <w:b/>
                <w:sz w:val="16"/>
                <w:szCs w:val="16"/>
              </w:rPr>
              <w:t>Հանքաքարեր, խարամներ և մոխիր</w:t>
            </w:r>
          </w:p>
        </w:tc>
        <w:tc>
          <w:tcPr>
            <w:tcW w:w="1120" w:type="dxa"/>
            <w:tcBorders>
              <w:top w:val="nil"/>
              <w:left w:val="nil"/>
              <w:bottom w:val="single" w:sz="4" w:space="0" w:color="auto"/>
              <w:right w:val="single" w:sz="4" w:space="0" w:color="auto"/>
            </w:tcBorders>
            <w:shd w:val="clear" w:color="auto" w:fill="auto"/>
            <w:vAlign w:val="center"/>
            <w:hideMark/>
          </w:tcPr>
          <w:p w14:paraId="5E48A24F"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413178</w:t>
            </w:r>
          </w:p>
        </w:tc>
        <w:tc>
          <w:tcPr>
            <w:tcW w:w="1600" w:type="dxa"/>
            <w:tcBorders>
              <w:top w:val="nil"/>
              <w:left w:val="nil"/>
              <w:bottom w:val="single" w:sz="4" w:space="0" w:color="auto"/>
              <w:right w:val="single" w:sz="4" w:space="0" w:color="auto"/>
            </w:tcBorders>
            <w:shd w:val="clear" w:color="auto" w:fill="auto"/>
            <w:vAlign w:val="center"/>
            <w:hideMark/>
          </w:tcPr>
          <w:p w14:paraId="238792C8" w14:textId="77777777" w:rsidR="00DB102D" w:rsidRPr="002C0355" w:rsidRDefault="00DB102D" w:rsidP="009F7D33">
            <w:pPr>
              <w:spacing w:after="0" w:line="240" w:lineRule="auto"/>
              <w:jc w:val="both"/>
              <w:rPr>
                <w:rFonts w:ascii="GHEA Grapalat" w:eastAsia="GHEA Grapalat" w:hAnsi="GHEA Grapalat" w:cs="GHEA Grapalat"/>
                <w:b/>
                <w:bCs/>
                <w:sz w:val="16"/>
                <w:szCs w:val="16"/>
                <w:lang w:val="en-GB"/>
              </w:rPr>
            </w:pPr>
            <w:r w:rsidRPr="002C0355">
              <w:rPr>
                <w:rFonts w:ascii="GHEA Grapalat" w:eastAsia="GHEA Grapalat" w:hAnsi="GHEA Grapalat" w:cs="GHEA Grapalat"/>
                <w:b/>
                <w:bCs/>
                <w:sz w:val="16"/>
                <w:szCs w:val="16"/>
                <w:lang w:val="en-GB"/>
              </w:rPr>
              <w:t>400501526</w:t>
            </w:r>
          </w:p>
        </w:tc>
        <w:tc>
          <w:tcPr>
            <w:tcW w:w="1243" w:type="dxa"/>
            <w:tcBorders>
              <w:top w:val="nil"/>
              <w:left w:val="nil"/>
              <w:bottom w:val="single" w:sz="4" w:space="0" w:color="auto"/>
              <w:right w:val="single" w:sz="4" w:space="0" w:color="auto"/>
            </w:tcBorders>
            <w:shd w:val="clear" w:color="auto" w:fill="auto"/>
            <w:vAlign w:val="center"/>
            <w:hideMark/>
          </w:tcPr>
          <w:p w14:paraId="2316D395"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40.0</w:t>
            </w:r>
          </w:p>
        </w:tc>
        <w:tc>
          <w:tcPr>
            <w:tcW w:w="1424" w:type="dxa"/>
            <w:tcBorders>
              <w:top w:val="nil"/>
              <w:left w:val="nil"/>
              <w:bottom w:val="single" w:sz="4" w:space="0" w:color="auto"/>
              <w:right w:val="single" w:sz="4" w:space="0" w:color="auto"/>
            </w:tcBorders>
            <w:shd w:val="clear" w:color="auto" w:fill="auto"/>
            <w:vAlign w:val="center"/>
            <w:hideMark/>
          </w:tcPr>
          <w:p w14:paraId="3DBFB533" w14:textId="77777777" w:rsidR="00DB102D" w:rsidRPr="002C0355" w:rsidRDefault="00DB102D" w:rsidP="009F7D33">
            <w:pPr>
              <w:spacing w:after="0" w:line="240" w:lineRule="auto"/>
              <w:jc w:val="both"/>
              <w:rPr>
                <w:rFonts w:ascii="GHEA Grapalat" w:eastAsia="GHEA Grapalat" w:hAnsi="GHEA Grapalat" w:cs="GHEA Grapalat"/>
                <w:b/>
                <w:bCs/>
                <w:sz w:val="16"/>
                <w:szCs w:val="16"/>
                <w:u w:val="single"/>
                <w:lang w:val="en-GB"/>
              </w:rPr>
            </w:pPr>
            <w:r w:rsidRPr="002C0355">
              <w:rPr>
                <w:rFonts w:ascii="GHEA Grapalat" w:eastAsia="GHEA Grapalat" w:hAnsi="GHEA Grapalat" w:cs="GHEA Grapalat"/>
                <w:b/>
                <w:bCs/>
                <w:sz w:val="16"/>
                <w:szCs w:val="16"/>
                <w:u w:val="single"/>
                <w:lang w:val="en-GB"/>
              </w:rPr>
              <w:t>22.4</w:t>
            </w:r>
          </w:p>
        </w:tc>
      </w:tr>
      <w:tr w:rsidR="00DB102D" w:rsidRPr="002C0355" w14:paraId="060F9DBA" w14:textId="77777777" w:rsidTr="009F7D33">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0A1679F4"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Պղնձի հանքաքար, խտանյութ</w:t>
            </w:r>
          </w:p>
        </w:tc>
        <w:tc>
          <w:tcPr>
            <w:tcW w:w="1120" w:type="dxa"/>
            <w:tcBorders>
              <w:top w:val="nil"/>
              <w:left w:val="nil"/>
              <w:bottom w:val="single" w:sz="4" w:space="0" w:color="auto"/>
              <w:right w:val="single" w:sz="4" w:space="0" w:color="auto"/>
            </w:tcBorders>
            <w:shd w:val="clear" w:color="auto" w:fill="auto"/>
            <w:vAlign w:val="center"/>
            <w:hideMark/>
          </w:tcPr>
          <w:p w14:paraId="1B514E8C"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397207.1</w:t>
            </w:r>
          </w:p>
        </w:tc>
        <w:tc>
          <w:tcPr>
            <w:tcW w:w="1600" w:type="dxa"/>
            <w:tcBorders>
              <w:top w:val="nil"/>
              <w:left w:val="nil"/>
              <w:bottom w:val="single" w:sz="4" w:space="0" w:color="auto"/>
              <w:right w:val="single" w:sz="4" w:space="0" w:color="auto"/>
            </w:tcBorders>
            <w:shd w:val="clear" w:color="auto" w:fill="auto"/>
            <w:vAlign w:val="center"/>
            <w:hideMark/>
          </w:tcPr>
          <w:p w14:paraId="193F2096"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356721080</w:t>
            </w:r>
          </w:p>
        </w:tc>
        <w:tc>
          <w:tcPr>
            <w:tcW w:w="1243" w:type="dxa"/>
            <w:tcBorders>
              <w:top w:val="nil"/>
              <w:left w:val="nil"/>
              <w:bottom w:val="single" w:sz="4" w:space="0" w:color="auto"/>
              <w:right w:val="single" w:sz="4" w:space="0" w:color="auto"/>
            </w:tcBorders>
            <w:shd w:val="clear" w:color="auto" w:fill="auto"/>
            <w:vAlign w:val="center"/>
            <w:hideMark/>
          </w:tcPr>
          <w:p w14:paraId="25D1D829"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38.5</w:t>
            </w:r>
          </w:p>
        </w:tc>
        <w:tc>
          <w:tcPr>
            <w:tcW w:w="1424" w:type="dxa"/>
            <w:tcBorders>
              <w:top w:val="nil"/>
              <w:left w:val="nil"/>
              <w:bottom w:val="single" w:sz="4" w:space="0" w:color="auto"/>
              <w:right w:val="single" w:sz="4" w:space="0" w:color="auto"/>
            </w:tcBorders>
            <w:shd w:val="clear" w:color="auto" w:fill="auto"/>
            <w:vAlign w:val="center"/>
            <w:hideMark/>
          </w:tcPr>
          <w:p w14:paraId="7E5E632C"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19.9</w:t>
            </w:r>
          </w:p>
        </w:tc>
      </w:tr>
      <w:tr w:rsidR="00DB102D" w:rsidRPr="002C0355" w14:paraId="08054EB3" w14:textId="77777777" w:rsidTr="009F7D33">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20229D19"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Ցինկի հանքաքար, խտանյութ</w:t>
            </w:r>
          </w:p>
        </w:tc>
        <w:tc>
          <w:tcPr>
            <w:tcW w:w="1120" w:type="dxa"/>
            <w:tcBorders>
              <w:top w:val="nil"/>
              <w:left w:val="nil"/>
              <w:bottom w:val="single" w:sz="4" w:space="0" w:color="auto"/>
              <w:right w:val="single" w:sz="4" w:space="0" w:color="auto"/>
            </w:tcBorders>
            <w:shd w:val="clear" w:color="auto" w:fill="auto"/>
            <w:vAlign w:val="center"/>
            <w:hideMark/>
          </w:tcPr>
          <w:p w14:paraId="6AF18838"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9256.1</w:t>
            </w:r>
          </w:p>
        </w:tc>
        <w:tc>
          <w:tcPr>
            <w:tcW w:w="1600" w:type="dxa"/>
            <w:tcBorders>
              <w:top w:val="nil"/>
              <w:left w:val="nil"/>
              <w:bottom w:val="single" w:sz="4" w:space="0" w:color="auto"/>
              <w:right w:val="single" w:sz="4" w:space="0" w:color="auto"/>
            </w:tcBorders>
            <w:shd w:val="clear" w:color="auto" w:fill="auto"/>
            <w:vAlign w:val="center"/>
            <w:hideMark/>
          </w:tcPr>
          <w:p w14:paraId="4F03B8C4"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9617132</w:t>
            </w:r>
          </w:p>
        </w:tc>
        <w:tc>
          <w:tcPr>
            <w:tcW w:w="1243" w:type="dxa"/>
            <w:tcBorders>
              <w:top w:val="nil"/>
              <w:left w:val="nil"/>
              <w:bottom w:val="single" w:sz="4" w:space="0" w:color="auto"/>
              <w:right w:val="single" w:sz="4" w:space="0" w:color="auto"/>
            </w:tcBorders>
            <w:shd w:val="clear" w:color="auto" w:fill="auto"/>
            <w:vAlign w:val="center"/>
            <w:hideMark/>
          </w:tcPr>
          <w:p w14:paraId="5CD40ABF"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0.9</w:t>
            </w:r>
          </w:p>
        </w:tc>
        <w:tc>
          <w:tcPr>
            <w:tcW w:w="1424" w:type="dxa"/>
            <w:tcBorders>
              <w:top w:val="nil"/>
              <w:left w:val="nil"/>
              <w:bottom w:val="single" w:sz="4" w:space="0" w:color="auto"/>
              <w:right w:val="single" w:sz="4" w:space="0" w:color="auto"/>
            </w:tcBorders>
            <w:shd w:val="clear" w:color="auto" w:fill="auto"/>
            <w:vAlign w:val="center"/>
            <w:hideMark/>
          </w:tcPr>
          <w:p w14:paraId="4DAD2F88"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0.5</w:t>
            </w:r>
          </w:p>
        </w:tc>
      </w:tr>
      <w:tr w:rsidR="00DB102D" w:rsidRPr="002C0355" w14:paraId="01225D54" w14:textId="77777777" w:rsidTr="009F7D33">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4EA8D7C8"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Մոլիբդենի հանքաքար, խտանյութ</w:t>
            </w:r>
          </w:p>
        </w:tc>
        <w:tc>
          <w:tcPr>
            <w:tcW w:w="1120" w:type="dxa"/>
            <w:tcBorders>
              <w:top w:val="nil"/>
              <w:left w:val="nil"/>
              <w:bottom w:val="single" w:sz="4" w:space="0" w:color="auto"/>
              <w:right w:val="single" w:sz="4" w:space="0" w:color="auto"/>
            </w:tcBorders>
            <w:shd w:val="clear" w:color="auto" w:fill="auto"/>
            <w:vAlign w:val="center"/>
            <w:hideMark/>
          </w:tcPr>
          <w:p w14:paraId="3E6AFAAF"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210.4</w:t>
            </w:r>
          </w:p>
        </w:tc>
        <w:tc>
          <w:tcPr>
            <w:tcW w:w="1600" w:type="dxa"/>
            <w:tcBorders>
              <w:top w:val="nil"/>
              <w:left w:val="nil"/>
              <w:bottom w:val="single" w:sz="4" w:space="0" w:color="auto"/>
              <w:right w:val="single" w:sz="4" w:space="0" w:color="auto"/>
            </w:tcBorders>
            <w:shd w:val="clear" w:color="auto" w:fill="auto"/>
            <w:vAlign w:val="center"/>
            <w:hideMark/>
          </w:tcPr>
          <w:p w14:paraId="291FDC0D"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938396</w:t>
            </w:r>
          </w:p>
        </w:tc>
        <w:tc>
          <w:tcPr>
            <w:tcW w:w="1243" w:type="dxa"/>
            <w:tcBorders>
              <w:top w:val="nil"/>
              <w:left w:val="nil"/>
              <w:bottom w:val="single" w:sz="4" w:space="0" w:color="auto"/>
              <w:right w:val="single" w:sz="4" w:space="0" w:color="auto"/>
            </w:tcBorders>
            <w:shd w:val="clear" w:color="auto" w:fill="auto"/>
            <w:vAlign w:val="center"/>
            <w:hideMark/>
          </w:tcPr>
          <w:p w14:paraId="46499558"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0.0</w:t>
            </w:r>
          </w:p>
        </w:tc>
        <w:tc>
          <w:tcPr>
            <w:tcW w:w="1424" w:type="dxa"/>
            <w:tcBorders>
              <w:top w:val="nil"/>
              <w:left w:val="nil"/>
              <w:bottom w:val="single" w:sz="4" w:space="0" w:color="auto"/>
              <w:right w:val="single" w:sz="4" w:space="0" w:color="auto"/>
            </w:tcBorders>
            <w:shd w:val="clear" w:color="auto" w:fill="auto"/>
            <w:vAlign w:val="center"/>
            <w:hideMark/>
          </w:tcPr>
          <w:p w14:paraId="0FF33AC5"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0.1</w:t>
            </w:r>
          </w:p>
        </w:tc>
      </w:tr>
      <w:tr w:rsidR="00DB102D" w:rsidRPr="002C0355" w14:paraId="38C25430" w14:textId="77777777" w:rsidTr="00256E55">
        <w:trPr>
          <w:trHeight w:val="413"/>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1E63171D"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Տանտալի, վանադիումի, ցիրկոնի հանքաքար, խտանյութ</w:t>
            </w:r>
          </w:p>
        </w:tc>
        <w:tc>
          <w:tcPr>
            <w:tcW w:w="1120" w:type="dxa"/>
            <w:tcBorders>
              <w:top w:val="nil"/>
              <w:left w:val="nil"/>
              <w:bottom w:val="single" w:sz="4" w:space="0" w:color="auto"/>
              <w:right w:val="single" w:sz="4" w:space="0" w:color="auto"/>
            </w:tcBorders>
            <w:shd w:val="clear" w:color="auto" w:fill="auto"/>
            <w:vAlign w:val="center"/>
            <w:hideMark/>
          </w:tcPr>
          <w:p w14:paraId="5A7A84D5"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w:t>
            </w:r>
          </w:p>
        </w:tc>
        <w:tc>
          <w:tcPr>
            <w:tcW w:w="1600" w:type="dxa"/>
            <w:tcBorders>
              <w:top w:val="nil"/>
              <w:left w:val="nil"/>
              <w:bottom w:val="single" w:sz="4" w:space="0" w:color="auto"/>
              <w:right w:val="single" w:sz="4" w:space="0" w:color="auto"/>
            </w:tcBorders>
            <w:shd w:val="clear" w:color="auto" w:fill="auto"/>
            <w:vAlign w:val="center"/>
            <w:hideMark/>
          </w:tcPr>
          <w:p w14:paraId="2946C7CB"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w:t>
            </w:r>
          </w:p>
        </w:tc>
        <w:tc>
          <w:tcPr>
            <w:tcW w:w="1243" w:type="dxa"/>
            <w:tcBorders>
              <w:top w:val="nil"/>
              <w:left w:val="nil"/>
              <w:bottom w:val="single" w:sz="4" w:space="0" w:color="auto"/>
              <w:right w:val="single" w:sz="4" w:space="0" w:color="auto"/>
            </w:tcBorders>
            <w:shd w:val="clear" w:color="auto" w:fill="auto"/>
            <w:vAlign w:val="center"/>
            <w:hideMark/>
          </w:tcPr>
          <w:p w14:paraId="1B6B81D4"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eastAsia="GHEA Grapalat"/>
                <w:bCs/>
                <w:sz w:val="16"/>
                <w:szCs w:val="16"/>
                <w:u w:val="single"/>
                <w:lang w:val="en-GB"/>
              </w:rPr>
              <w:t> </w:t>
            </w:r>
          </w:p>
        </w:tc>
        <w:tc>
          <w:tcPr>
            <w:tcW w:w="1424" w:type="dxa"/>
            <w:tcBorders>
              <w:top w:val="nil"/>
              <w:left w:val="nil"/>
              <w:bottom w:val="single" w:sz="4" w:space="0" w:color="auto"/>
              <w:right w:val="single" w:sz="4" w:space="0" w:color="auto"/>
            </w:tcBorders>
            <w:shd w:val="clear" w:color="auto" w:fill="auto"/>
            <w:vAlign w:val="center"/>
            <w:hideMark/>
          </w:tcPr>
          <w:p w14:paraId="066055A5"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eastAsia="GHEA Grapalat"/>
                <w:bCs/>
                <w:sz w:val="16"/>
                <w:szCs w:val="16"/>
                <w:u w:val="single"/>
                <w:lang w:val="en-GB"/>
              </w:rPr>
              <w:t> </w:t>
            </w:r>
          </w:p>
        </w:tc>
      </w:tr>
      <w:tr w:rsidR="00DB102D" w:rsidRPr="002C0355" w14:paraId="1D586C97" w14:textId="77777777" w:rsidTr="00256E55">
        <w:trPr>
          <w:trHeight w:val="341"/>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12248697"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Թանկարժեք մետաղի հանքաքար, խտանյութ</w:t>
            </w:r>
          </w:p>
        </w:tc>
        <w:tc>
          <w:tcPr>
            <w:tcW w:w="1120" w:type="dxa"/>
            <w:tcBorders>
              <w:top w:val="nil"/>
              <w:left w:val="nil"/>
              <w:bottom w:val="single" w:sz="4" w:space="0" w:color="auto"/>
              <w:right w:val="single" w:sz="4" w:space="0" w:color="auto"/>
            </w:tcBorders>
            <w:shd w:val="clear" w:color="auto" w:fill="auto"/>
            <w:vAlign w:val="center"/>
            <w:hideMark/>
          </w:tcPr>
          <w:p w14:paraId="1E4BF778"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6062.1</w:t>
            </w:r>
          </w:p>
        </w:tc>
        <w:tc>
          <w:tcPr>
            <w:tcW w:w="1600" w:type="dxa"/>
            <w:tcBorders>
              <w:top w:val="nil"/>
              <w:left w:val="nil"/>
              <w:bottom w:val="single" w:sz="4" w:space="0" w:color="auto"/>
              <w:right w:val="single" w:sz="4" w:space="0" w:color="auto"/>
            </w:tcBorders>
            <w:shd w:val="clear" w:color="auto" w:fill="auto"/>
            <w:vAlign w:val="center"/>
            <w:hideMark/>
          </w:tcPr>
          <w:p w14:paraId="63617B4D"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33171842</w:t>
            </w:r>
          </w:p>
        </w:tc>
        <w:tc>
          <w:tcPr>
            <w:tcW w:w="1243" w:type="dxa"/>
            <w:tcBorders>
              <w:top w:val="nil"/>
              <w:left w:val="nil"/>
              <w:bottom w:val="single" w:sz="4" w:space="0" w:color="auto"/>
              <w:right w:val="single" w:sz="4" w:space="0" w:color="auto"/>
            </w:tcBorders>
            <w:shd w:val="clear" w:color="auto" w:fill="auto"/>
            <w:vAlign w:val="center"/>
            <w:hideMark/>
          </w:tcPr>
          <w:p w14:paraId="2DC42878"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0.6</w:t>
            </w:r>
          </w:p>
        </w:tc>
        <w:tc>
          <w:tcPr>
            <w:tcW w:w="1424" w:type="dxa"/>
            <w:tcBorders>
              <w:top w:val="nil"/>
              <w:left w:val="nil"/>
              <w:bottom w:val="single" w:sz="4" w:space="0" w:color="auto"/>
              <w:right w:val="single" w:sz="4" w:space="0" w:color="auto"/>
            </w:tcBorders>
            <w:shd w:val="clear" w:color="auto" w:fill="auto"/>
            <w:vAlign w:val="center"/>
            <w:hideMark/>
          </w:tcPr>
          <w:p w14:paraId="595141DC"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1.9</w:t>
            </w:r>
          </w:p>
        </w:tc>
      </w:tr>
      <w:tr w:rsidR="00DB102D" w:rsidRPr="002C0355" w14:paraId="616984E2" w14:textId="77777777" w:rsidTr="009F7D33">
        <w:trPr>
          <w:trHeight w:val="300"/>
        </w:trPr>
        <w:tc>
          <w:tcPr>
            <w:tcW w:w="4224" w:type="dxa"/>
            <w:tcBorders>
              <w:top w:val="nil"/>
              <w:left w:val="single" w:sz="4" w:space="0" w:color="auto"/>
              <w:bottom w:val="single" w:sz="4" w:space="0" w:color="auto"/>
              <w:right w:val="single" w:sz="4" w:space="0" w:color="auto"/>
            </w:tcBorders>
            <w:shd w:val="clear" w:color="auto" w:fill="auto"/>
            <w:vAlign w:val="center"/>
            <w:hideMark/>
          </w:tcPr>
          <w:p w14:paraId="644AA443" w14:textId="77777777" w:rsidR="00DB102D" w:rsidRPr="002C0355" w:rsidRDefault="00DB102D" w:rsidP="009F7D33">
            <w:pPr>
              <w:spacing w:after="0" w:line="240" w:lineRule="auto"/>
              <w:jc w:val="both"/>
              <w:rPr>
                <w:rFonts w:ascii="GHEA Grapalat" w:eastAsia="GHEA Grapalat" w:hAnsi="GHEA Grapalat" w:cs="GHEA Grapalat"/>
                <w:sz w:val="16"/>
                <w:szCs w:val="16"/>
              </w:rPr>
            </w:pPr>
            <w:r w:rsidRPr="002C0355">
              <w:rPr>
                <w:rFonts w:ascii="GHEA Grapalat" w:eastAsia="GHEA Grapalat" w:hAnsi="GHEA Grapalat" w:cs="GHEA Grapalat"/>
                <w:sz w:val="16"/>
                <w:szCs w:val="16"/>
              </w:rPr>
              <w:t>Այլ հանքաքար, խտանյութ</w:t>
            </w:r>
          </w:p>
        </w:tc>
        <w:tc>
          <w:tcPr>
            <w:tcW w:w="1120" w:type="dxa"/>
            <w:tcBorders>
              <w:top w:val="nil"/>
              <w:left w:val="nil"/>
              <w:bottom w:val="single" w:sz="4" w:space="0" w:color="auto"/>
              <w:right w:val="single" w:sz="4" w:space="0" w:color="auto"/>
            </w:tcBorders>
            <w:shd w:val="clear" w:color="auto" w:fill="auto"/>
            <w:vAlign w:val="center"/>
            <w:hideMark/>
          </w:tcPr>
          <w:p w14:paraId="1E8C7C27"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0.7</w:t>
            </w:r>
          </w:p>
        </w:tc>
        <w:tc>
          <w:tcPr>
            <w:tcW w:w="1600" w:type="dxa"/>
            <w:tcBorders>
              <w:top w:val="nil"/>
              <w:left w:val="nil"/>
              <w:bottom w:val="single" w:sz="4" w:space="0" w:color="auto"/>
              <w:right w:val="single" w:sz="4" w:space="0" w:color="auto"/>
            </w:tcBorders>
            <w:shd w:val="clear" w:color="auto" w:fill="auto"/>
            <w:vAlign w:val="center"/>
            <w:hideMark/>
          </w:tcPr>
          <w:p w14:paraId="0E83A788" w14:textId="77777777" w:rsidR="00DB102D" w:rsidRPr="002C0355" w:rsidRDefault="00DB102D" w:rsidP="009F7D33">
            <w:pPr>
              <w:spacing w:after="0" w:line="240" w:lineRule="auto"/>
              <w:jc w:val="both"/>
              <w:rPr>
                <w:rFonts w:ascii="GHEA Grapalat" w:eastAsia="GHEA Grapalat" w:hAnsi="GHEA Grapalat" w:cs="GHEA Grapalat"/>
                <w:sz w:val="16"/>
                <w:szCs w:val="16"/>
                <w:lang w:val="en-GB"/>
              </w:rPr>
            </w:pPr>
            <w:r w:rsidRPr="002C0355">
              <w:rPr>
                <w:rFonts w:ascii="GHEA Grapalat" w:eastAsia="GHEA Grapalat" w:hAnsi="GHEA Grapalat" w:cs="GHEA Grapalat"/>
                <w:sz w:val="16"/>
                <w:szCs w:val="16"/>
                <w:lang w:val="en-GB"/>
              </w:rPr>
              <w:t>55</w:t>
            </w:r>
          </w:p>
        </w:tc>
        <w:tc>
          <w:tcPr>
            <w:tcW w:w="1243" w:type="dxa"/>
            <w:tcBorders>
              <w:top w:val="nil"/>
              <w:left w:val="nil"/>
              <w:bottom w:val="single" w:sz="4" w:space="0" w:color="auto"/>
              <w:right w:val="single" w:sz="4" w:space="0" w:color="auto"/>
            </w:tcBorders>
            <w:shd w:val="clear" w:color="auto" w:fill="auto"/>
            <w:vAlign w:val="center"/>
            <w:hideMark/>
          </w:tcPr>
          <w:p w14:paraId="6BBECB32"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0.0</w:t>
            </w:r>
          </w:p>
        </w:tc>
        <w:tc>
          <w:tcPr>
            <w:tcW w:w="1424" w:type="dxa"/>
            <w:tcBorders>
              <w:top w:val="nil"/>
              <w:left w:val="nil"/>
              <w:bottom w:val="single" w:sz="4" w:space="0" w:color="auto"/>
              <w:right w:val="single" w:sz="4" w:space="0" w:color="auto"/>
            </w:tcBorders>
            <w:shd w:val="clear" w:color="auto" w:fill="auto"/>
            <w:vAlign w:val="center"/>
            <w:hideMark/>
          </w:tcPr>
          <w:p w14:paraId="11861F40" w14:textId="77777777" w:rsidR="00DB102D" w:rsidRPr="002C0355" w:rsidRDefault="00DB102D" w:rsidP="009F7D33">
            <w:pPr>
              <w:spacing w:after="0" w:line="240" w:lineRule="auto"/>
              <w:jc w:val="both"/>
              <w:rPr>
                <w:rFonts w:ascii="GHEA Grapalat" w:eastAsia="GHEA Grapalat" w:hAnsi="GHEA Grapalat" w:cs="GHEA Grapalat"/>
                <w:bCs/>
                <w:sz w:val="16"/>
                <w:szCs w:val="16"/>
                <w:u w:val="single"/>
                <w:lang w:val="en-GB"/>
              </w:rPr>
            </w:pPr>
            <w:r w:rsidRPr="002C0355">
              <w:rPr>
                <w:rFonts w:ascii="GHEA Grapalat" w:eastAsia="GHEA Grapalat" w:hAnsi="GHEA Grapalat" w:cs="GHEA Grapalat"/>
                <w:bCs/>
                <w:sz w:val="16"/>
                <w:szCs w:val="16"/>
                <w:u w:val="single"/>
                <w:lang w:val="en-GB"/>
              </w:rPr>
              <w:t>0.0</w:t>
            </w:r>
          </w:p>
        </w:tc>
      </w:tr>
    </w:tbl>
    <w:p w14:paraId="4DC3A1B4" w14:textId="77777777" w:rsidR="0090365F" w:rsidRPr="002C0355" w:rsidRDefault="0090365F" w:rsidP="0090365F">
      <w:pPr>
        <w:spacing w:after="0" w:line="240" w:lineRule="auto"/>
        <w:jc w:val="both"/>
        <w:rPr>
          <w:rFonts w:ascii="GHEA Grapalat" w:eastAsia="GHEA Grapalat" w:hAnsi="GHEA Grapalat" w:cs="GHEA Grapalat"/>
          <w:sz w:val="18"/>
          <w:szCs w:val="18"/>
        </w:rPr>
      </w:pPr>
      <w:r w:rsidRPr="002C0355">
        <w:rPr>
          <w:rFonts w:ascii="GHEA Grapalat" w:eastAsia="GHEA Grapalat" w:hAnsi="GHEA Grapalat" w:cs="GHEA Grapalat"/>
          <w:sz w:val="18"/>
          <w:szCs w:val="18"/>
        </w:rPr>
        <w:t>Աղբյուրը՝ ՀՀ ազգային վիճակագրական ծառայություն:</w:t>
      </w:r>
    </w:p>
    <w:p w14:paraId="281BB981" w14:textId="77777777" w:rsidR="00DB102D" w:rsidRPr="002C0355" w:rsidRDefault="00DB102D" w:rsidP="00256E55">
      <w:pPr>
        <w:spacing w:after="0" w:line="240" w:lineRule="auto"/>
        <w:jc w:val="both"/>
        <w:rPr>
          <w:rFonts w:ascii="GHEA Grapalat" w:eastAsia="GHEA Grapalat" w:hAnsi="GHEA Grapalat" w:cs="GHEA Grapalat"/>
        </w:rPr>
      </w:pPr>
    </w:p>
    <w:p w14:paraId="3717584F" w14:textId="77777777" w:rsidR="00DB102D" w:rsidRPr="002C0355" w:rsidRDefault="00DB102D" w:rsidP="00256E55">
      <w:pPr>
        <w:spacing w:after="0" w:line="240" w:lineRule="auto"/>
        <w:jc w:val="both"/>
        <w:rPr>
          <w:rFonts w:ascii="GHEA Grapalat" w:eastAsia="GHEA Grapalat" w:hAnsi="GHEA Grapalat" w:cs="GHEA Grapalat"/>
        </w:rPr>
      </w:pPr>
    </w:p>
    <w:p w14:paraId="15A39403" w14:textId="77777777" w:rsidR="00DB102D" w:rsidRPr="002C0355" w:rsidRDefault="00DB102D" w:rsidP="00256E55">
      <w:pPr>
        <w:pStyle w:val="Heading2"/>
        <w:numPr>
          <w:ilvl w:val="1"/>
          <w:numId w:val="18"/>
        </w:numPr>
        <w:spacing w:before="0" w:line="240" w:lineRule="auto"/>
        <w:ind w:left="540" w:hanging="540"/>
        <w:rPr>
          <w:rFonts w:eastAsia="GHEA Grapalat" w:cs="GHEA Grapalat"/>
        </w:rPr>
      </w:pPr>
      <w:bookmarkStart w:id="66" w:name="_Toc511659938"/>
      <w:r w:rsidRPr="002C0355">
        <w:rPr>
          <w:rFonts w:eastAsia="GHEA Grapalat" w:cs="GHEA Grapalat"/>
        </w:rPr>
        <w:t>Վիճակագրական տվյալների վերաբերյալ մեթոդաբանական դիտարկումներ</w:t>
      </w:r>
      <w:bookmarkEnd w:id="66"/>
    </w:p>
    <w:p w14:paraId="3F71EB3E" w14:textId="77777777" w:rsidR="00DB102D" w:rsidRPr="002C0355" w:rsidRDefault="00DB102D" w:rsidP="00256E55">
      <w:pPr>
        <w:spacing w:after="0" w:line="240" w:lineRule="auto"/>
        <w:jc w:val="both"/>
        <w:rPr>
          <w:rFonts w:ascii="GHEA Grapalat" w:eastAsia="GHEA Grapalat" w:hAnsi="GHEA Grapalat" w:cs="GHEA Grapalat"/>
          <w:sz w:val="21"/>
          <w:szCs w:val="21"/>
        </w:rPr>
      </w:pPr>
    </w:p>
    <w:p w14:paraId="105A6D30" w14:textId="6761EF1A" w:rsidR="00DB102D" w:rsidRPr="002C0355" w:rsidRDefault="004D235E" w:rsidP="00256E55">
      <w:pPr>
        <w:spacing w:after="0" w:line="240" w:lineRule="auto"/>
        <w:jc w:val="both"/>
        <w:rPr>
          <w:rFonts w:ascii="GHEA Grapalat" w:eastAsia="GHEA Grapalat" w:hAnsi="GHEA Grapalat" w:cs="Times New Roman"/>
          <w:sz w:val="21"/>
          <w:szCs w:val="21"/>
          <w:lang w:val="hy-AM"/>
        </w:rPr>
      </w:pPr>
      <w:r w:rsidRPr="002C0355">
        <w:rPr>
          <w:rFonts w:ascii="GHEA Grapalat" w:eastAsia="GHEA Grapalat" w:hAnsi="GHEA Grapalat" w:cs="GHEA Grapalat"/>
          <w:iCs/>
          <w:sz w:val="21"/>
          <w:szCs w:val="21"/>
          <w:lang w:val="en-US"/>
        </w:rPr>
        <w:t>Վիճակագրական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տվյալների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հիմքում</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գերազանցապես</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ընկած</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են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ընդերքօգտագործողների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կողմից</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ներկայացված</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թվերը։</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Հայտարարված</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մորատորիումի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ընթացքում</w:t>
      </w:r>
      <w:r w:rsidRPr="002C0355">
        <w:rPr>
          <w:rStyle w:val="FootnoteReference"/>
          <w:rFonts w:ascii="GHEA Grapalat" w:eastAsia="GHEA Grapalat" w:hAnsi="GHEA Grapalat" w:cs="GHEA Grapalat"/>
          <w:iCs/>
          <w:sz w:val="21"/>
          <w:szCs w:val="21"/>
          <w:lang w:val="en-US"/>
        </w:rPr>
        <w:footnoteReference w:id="36"/>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համակարգային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ստուգումների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բացակայությունը</w:t>
      </w:r>
      <w:r w:rsidR="00B8098B" w:rsidRPr="002C0355">
        <w:rPr>
          <w:rFonts w:ascii="GHEA Grapalat" w:eastAsia="GHEA Grapalat" w:hAnsi="GHEA Grapalat" w:cs="GHEA Grapalat"/>
          <w:iCs/>
          <w:sz w:val="21"/>
          <w:szCs w:val="21"/>
          <w:lang w:val="hy-AM"/>
        </w:rPr>
        <w:t>,</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ըստ</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էության</w:t>
      </w:r>
      <w:r w:rsidR="00B8098B" w:rsidRPr="002C0355">
        <w:rPr>
          <w:rFonts w:ascii="GHEA Grapalat" w:eastAsia="GHEA Grapalat" w:hAnsi="GHEA Grapalat" w:cs="GHEA Grapalat"/>
          <w:iCs/>
          <w:sz w:val="21"/>
          <w:szCs w:val="21"/>
          <w:lang w:val="hy-AM"/>
        </w:rPr>
        <w:t>,</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հնարավորություն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չտվեց</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բավարար</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կերպով</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ստուգաճշտելու</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ընդերքօգտագործողների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կողմից</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ներկայացված</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տվյալները։</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Մյուս</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կողմից</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առկա</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են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բազմաթիվ</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հաշվետվությունների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տեսակներ</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սակայն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բացակայում</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է</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դրանցում</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առկա</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տվյալների</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պարբերական</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համադրումը</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և</w:t>
      </w:r>
      <w:r w:rsidRPr="002C0355">
        <w:rPr>
          <w:rFonts w:ascii="GHEA Grapalat" w:eastAsia="GHEA Grapalat" w:hAnsi="GHEA Grapalat" w:cs="GHEA Grapalat"/>
          <w:iCs/>
          <w:sz w:val="21"/>
          <w:szCs w:val="21"/>
        </w:rPr>
        <w:t xml:space="preserve"> </w:t>
      </w:r>
      <w:r w:rsidRPr="002C0355">
        <w:rPr>
          <w:rFonts w:ascii="GHEA Grapalat" w:eastAsia="GHEA Grapalat" w:hAnsi="GHEA Grapalat" w:cs="GHEA Grapalat"/>
          <w:iCs/>
          <w:sz w:val="21"/>
          <w:szCs w:val="21"/>
          <w:lang w:val="en-US"/>
        </w:rPr>
        <w:t>հրապարակումը։</w:t>
      </w:r>
      <w:r w:rsidRPr="002C0355">
        <w:rPr>
          <w:rFonts w:ascii="GHEA Grapalat" w:eastAsia="GHEA Grapalat" w:hAnsi="GHEA Grapalat" w:cs="GHEA Grapalat"/>
          <w:iCs/>
          <w:sz w:val="21"/>
          <w:szCs w:val="21"/>
        </w:rPr>
        <w:t xml:space="preserve"> </w:t>
      </w:r>
      <w:r w:rsidR="00DB102D" w:rsidRPr="002C0355">
        <w:rPr>
          <w:rFonts w:ascii="GHEA Grapalat" w:eastAsia="GHEA Grapalat" w:hAnsi="GHEA Grapalat" w:cs="GHEA Grapalat"/>
          <w:sz w:val="21"/>
          <w:szCs w:val="21"/>
          <w:lang w:val="hy-AM"/>
        </w:rPr>
        <w:t xml:space="preserve">Ստորև ներկայացվում </w:t>
      </w:r>
      <w:r w:rsidR="001D4612" w:rsidRPr="002C0355">
        <w:rPr>
          <w:rFonts w:ascii="GHEA Grapalat" w:eastAsia="GHEA Grapalat" w:hAnsi="GHEA Grapalat" w:cs="GHEA Grapalat"/>
          <w:sz w:val="21"/>
          <w:szCs w:val="21"/>
          <w:lang w:val="en-US"/>
        </w:rPr>
        <w:t>են</w:t>
      </w:r>
      <w:r w:rsidR="00DB102D" w:rsidRPr="002C0355">
        <w:rPr>
          <w:rFonts w:ascii="GHEA Grapalat" w:eastAsia="GHEA Grapalat" w:hAnsi="GHEA Grapalat" w:cs="GHEA Grapalat"/>
          <w:sz w:val="21"/>
          <w:szCs w:val="21"/>
          <w:lang w:val="hy-AM"/>
        </w:rPr>
        <w:t xml:space="preserve"> ՀՀ ԱՎԾ պետական վիճակագրակ</w:t>
      </w:r>
      <w:r w:rsidR="00C052C0" w:rsidRPr="002C0355">
        <w:rPr>
          <w:rFonts w:ascii="GHEA Grapalat" w:eastAsia="GHEA Grapalat" w:hAnsi="GHEA Grapalat" w:cs="GHEA Grapalat"/>
          <w:sz w:val="21"/>
          <w:szCs w:val="21"/>
          <w:lang w:val="en-US"/>
        </w:rPr>
        <w:t>ա</w:t>
      </w:r>
      <w:r w:rsidR="00DB102D" w:rsidRPr="002C0355">
        <w:rPr>
          <w:rFonts w:ascii="GHEA Grapalat" w:eastAsia="GHEA Grapalat" w:hAnsi="GHEA Grapalat" w:cs="GHEA Grapalat"/>
          <w:sz w:val="21"/>
          <w:szCs w:val="21"/>
          <w:lang w:val="hy-AM"/>
        </w:rPr>
        <w:t>ն հաշվետվության ձևեր</w:t>
      </w:r>
      <w:r w:rsidR="00DB102D" w:rsidRPr="002C0355">
        <w:rPr>
          <w:rFonts w:ascii="Cambria Math" w:eastAsia="GHEA Grapalat" w:hAnsi="Cambria Math" w:cs="Cambria Math"/>
          <w:sz w:val="21"/>
          <w:szCs w:val="21"/>
          <w:lang w:val="hy-AM"/>
        </w:rPr>
        <w:t>․</w:t>
      </w:r>
    </w:p>
    <w:p w14:paraId="781B7EBC" w14:textId="77777777" w:rsidR="00DB102D" w:rsidRPr="002C0355" w:rsidRDefault="00DB102D" w:rsidP="00256E55">
      <w:pPr>
        <w:spacing w:after="0" w:line="240" w:lineRule="auto"/>
        <w:jc w:val="both"/>
        <w:rPr>
          <w:rFonts w:ascii="GHEA Grapalat" w:eastAsia="GHEA Grapalat" w:hAnsi="GHEA Grapalat" w:cs="GHEA Grapalat"/>
          <w:b/>
          <w:sz w:val="21"/>
          <w:szCs w:val="21"/>
        </w:rPr>
      </w:pPr>
    </w:p>
    <w:p w14:paraId="51D9EA42" w14:textId="77777777" w:rsidR="00DB102D" w:rsidRPr="002C0355" w:rsidRDefault="00DB102D" w:rsidP="00256E55">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lang w:val="en-GB"/>
        </w:rPr>
        <w:t>Ա</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ՀՀ</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ԱՎԾ</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ներկայացնում</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է</w:t>
      </w:r>
      <w:r w:rsidRPr="002C0355">
        <w:rPr>
          <w:rFonts w:ascii="GHEA Grapalat" w:eastAsia="GHEA Grapalat" w:hAnsi="GHEA Grapalat" w:cs="GHEA Grapalat"/>
          <w:sz w:val="21"/>
          <w:szCs w:val="21"/>
        </w:rPr>
        <w:t xml:space="preserve"> Էներգետիկ ենթակառուցվածքների և բնական պաշարների նախարարություն</w:t>
      </w:r>
      <w:r w:rsidRPr="002C0355">
        <w:rPr>
          <w:rFonts w:ascii="GHEA Grapalat" w:eastAsia="GHEA Grapalat" w:hAnsi="GHEA Grapalat" w:cs="GHEA Grapalat"/>
          <w:sz w:val="21"/>
          <w:szCs w:val="21"/>
          <w:lang w:val="en-GB"/>
        </w:rPr>
        <w:t>ը</w:t>
      </w:r>
    </w:p>
    <w:p w14:paraId="2FFCB879" w14:textId="77777777" w:rsidR="00DB102D" w:rsidRPr="002C0355" w:rsidRDefault="00DB102D" w:rsidP="004E6EFE">
      <w:pPr>
        <w:numPr>
          <w:ilvl w:val="0"/>
          <w:numId w:val="66"/>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bCs/>
          <w:iCs/>
          <w:sz w:val="21"/>
          <w:szCs w:val="21"/>
          <w:lang w:val="fr-FR"/>
        </w:rPr>
        <w:t>«O</w:t>
      </w:r>
      <w:r w:rsidRPr="002C0355">
        <w:rPr>
          <w:rFonts w:ascii="GHEA Grapalat" w:eastAsia="GHEA Grapalat" w:hAnsi="GHEA Grapalat" w:cs="GHEA Grapalat"/>
          <w:bCs/>
          <w:iCs/>
          <w:sz w:val="21"/>
          <w:szCs w:val="21"/>
          <w:lang w:val="en-GB"/>
        </w:rPr>
        <w:t>գտակար</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հանածոների</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հարստացման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մետաղագործական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վերափոխման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մակաբացված</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ապարների</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և</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արտադրական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լցակույտերի</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համալիր</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օգտագործման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մասին</w:t>
      </w:r>
      <w:r w:rsidRPr="002C0355">
        <w:rPr>
          <w:rFonts w:ascii="GHEA Grapalat" w:eastAsia="GHEA Grapalat" w:hAnsi="GHEA Grapalat" w:cs="GHEA Grapalat"/>
          <w:bCs/>
          <w:iCs/>
          <w:sz w:val="21"/>
          <w:szCs w:val="21"/>
          <w:lang w:val="fr-FR"/>
        </w:rPr>
        <w:t>»</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bCs/>
          <w:iCs/>
          <w:sz w:val="21"/>
          <w:szCs w:val="21"/>
          <w:lang w:val="en-GB"/>
        </w:rPr>
        <w:t>ձև</w:t>
      </w:r>
      <w:r w:rsidRPr="002C0355">
        <w:rPr>
          <w:rFonts w:ascii="GHEA Grapalat" w:eastAsia="GHEA Grapalat" w:hAnsi="GHEA Grapalat" w:cs="GHEA Grapalat"/>
          <w:bCs/>
          <w:iCs/>
          <w:sz w:val="21"/>
          <w:szCs w:val="21"/>
          <w:lang w:val="fr-FR"/>
        </w:rPr>
        <w:t xml:space="preserve"> 71–</w:t>
      </w:r>
      <w:r w:rsidRPr="002C0355">
        <w:rPr>
          <w:rFonts w:ascii="GHEA Grapalat" w:eastAsia="GHEA Grapalat" w:hAnsi="GHEA Grapalat" w:cs="GHEA Grapalat"/>
          <w:bCs/>
          <w:iCs/>
          <w:sz w:val="21"/>
          <w:szCs w:val="21"/>
          <w:lang w:val="en-GB"/>
        </w:rPr>
        <w:t>ՏԱ</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տարեկան</w:t>
      </w:r>
      <w:r w:rsidRPr="002C0355">
        <w:rPr>
          <w:rFonts w:ascii="GHEA Grapalat" w:eastAsia="GHEA Grapalat" w:hAnsi="GHEA Grapalat" w:cs="GHEA Grapalat"/>
          <w:bCs/>
          <w:iCs/>
          <w:sz w:val="21"/>
          <w:szCs w:val="21"/>
          <w:lang w:val="fr-FR"/>
        </w:rPr>
        <w:t>)</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0D3DD346" w14:textId="77777777" w:rsidR="00DB102D" w:rsidRPr="002C0355" w:rsidRDefault="00DB102D" w:rsidP="004E6EFE">
      <w:pPr>
        <w:numPr>
          <w:ilvl w:val="0"/>
          <w:numId w:val="66"/>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bCs/>
          <w:iCs/>
          <w:sz w:val="21"/>
          <w:szCs w:val="21"/>
          <w:lang w:val="fr-FR"/>
        </w:rPr>
        <w:t>«</w:t>
      </w:r>
      <w:r w:rsidRPr="002C0355">
        <w:rPr>
          <w:rFonts w:ascii="GHEA Grapalat" w:eastAsia="GHEA Grapalat" w:hAnsi="GHEA Grapalat" w:cs="GHEA Grapalat"/>
          <w:bCs/>
          <w:iCs/>
          <w:sz w:val="21"/>
          <w:szCs w:val="21"/>
          <w:lang w:val="en-GB"/>
        </w:rPr>
        <w:t>Օգտակար</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հանածոների</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կորզումն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արդյունահանման</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ժամանակ</w:t>
      </w:r>
      <w:r w:rsidRPr="002C0355">
        <w:rPr>
          <w:rFonts w:ascii="GHEA Grapalat" w:eastAsia="GHEA Grapalat" w:hAnsi="GHEA Grapalat" w:cs="GHEA Grapalat"/>
          <w:bCs/>
          <w:iCs/>
          <w:sz w:val="21"/>
          <w:szCs w:val="21"/>
          <w:lang w:val="fr-FR"/>
        </w:rPr>
        <w:t xml:space="preserve">» </w:t>
      </w:r>
      <w:r w:rsidRPr="002C0355">
        <w:rPr>
          <w:rFonts w:ascii="GHEA Grapalat" w:eastAsia="GHEA Grapalat" w:hAnsi="GHEA Grapalat" w:cs="GHEA Grapalat"/>
          <w:bCs/>
          <w:iCs/>
          <w:sz w:val="21"/>
          <w:szCs w:val="21"/>
          <w:lang w:val="en-GB"/>
        </w:rPr>
        <w:t>ձև</w:t>
      </w:r>
      <w:r w:rsidRPr="002C0355">
        <w:rPr>
          <w:rFonts w:ascii="GHEA Grapalat" w:eastAsia="GHEA Grapalat" w:hAnsi="GHEA Grapalat" w:cs="GHEA Grapalat"/>
          <w:bCs/>
          <w:iCs/>
          <w:sz w:val="21"/>
          <w:szCs w:val="21"/>
          <w:lang w:val="fr-FR"/>
        </w:rPr>
        <w:t xml:space="preserve"> 70–ՏԱ (</w:t>
      </w:r>
      <w:r w:rsidRPr="002C0355">
        <w:rPr>
          <w:rFonts w:ascii="GHEA Grapalat" w:eastAsia="GHEA Grapalat" w:hAnsi="GHEA Grapalat" w:cs="GHEA Grapalat"/>
          <w:bCs/>
          <w:iCs/>
          <w:sz w:val="21"/>
          <w:szCs w:val="21"/>
          <w:lang w:val="en-GB"/>
        </w:rPr>
        <w:t>տարեկան</w:t>
      </w:r>
      <w:r w:rsidRPr="002C0355">
        <w:rPr>
          <w:rFonts w:ascii="GHEA Grapalat" w:eastAsia="GHEA Grapalat" w:hAnsi="GHEA Grapalat" w:cs="GHEA Grapalat"/>
          <w:bCs/>
          <w:iCs/>
          <w:sz w:val="21"/>
          <w:szCs w:val="21"/>
          <w:lang w:val="fr-FR"/>
        </w:rPr>
        <w:t>)</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lang w:val="fr-FR"/>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17DEEBB0" w14:textId="77777777" w:rsidR="00DB102D" w:rsidRPr="002C0355" w:rsidRDefault="00DB102D" w:rsidP="004E6EFE">
      <w:pPr>
        <w:numPr>
          <w:ilvl w:val="0"/>
          <w:numId w:val="66"/>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bCs/>
          <w:iCs/>
          <w:sz w:val="21"/>
          <w:szCs w:val="21"/>
        </w:rPr>
        <w:t>«</w:t>
      </w:r>
      <w:r w:rsidRPr="002C0355">
        <w:rPr>
          <w:rFonts w:ascii="GHEA Grapalat" w:eastAsia="GHEA Grapalat" w:hAnsi="GHEA Grapalat" w:cs="GHEA Grapalat"/>
          <w:bCs/>
          <w:iCs/>
          <w:sz w:val="21"/>
          <w:szCs w:val="21"/>
          <w:lang w:val="en-GB"/>
        </w:rPr>
        <w:t>Երկրաբանական</w:t>
      </w:r>
      <w:r w:rsidRPr="002C0355">
        <w:rPr>
          <w:rFonts w:ascii="GHEA Grapalat" w:eastAsia="GHEA Grapalat" w:hAnsi="GHEA Grapalat" w:cs="GHEA Grapalat"/>
          <w:bCs/>
          <w:iCs/>
          <w:sz w:val="21"/>
          <w:szCs w:val="21"/>
        </w:rPr>
        <w:t xml:space="preserve"> </w:t>
      </w:r>
      <w:r w:rsidRPr="002C0355">
        <w:rPr>
          <w:rFonts w:ascii="GHEA Grapalat" w:eastAsia="GHEA Grapalat" w:hAnsi="GHEA Grapalat" w:cs="GHEA Grapalat"/>
          <w:bCs/>
          <w:iCs/>
          <w:sz w:val="21"/>
          <w:szCs w:val="21"/>
          <w:lang w:val="en-GB"/>
        </w:rPr>
        <w:t>ուսումնասիրությունների</w:t>
      </w:r>
      <w:r w:rsidRPr="002C0355">
        <w:rPr>
          <w:rFonts w:ascii="GHEA Grapalat" w:eastAsia="GHEA Grapalat" w:hAnsi="GHEA Grapalat" w:cs="GHEA Grapalat"/>
          <w:bCs/>
          <w:iCs/>
          <w:sz w:val="21"/>
          <w:szCs w:val="21"/>
        </w:rPr>
        <w:t xml:space="preserve"> </w:t>
      </w:r>
      <w:r w:rsidRPr="002C0355">
        <w:rPr>
          <w:rFonts w:ascii="GHEA Grapalat" w:eastAsia="GHEA Grapalat" w:hAnsi="GHEA Grapalat" w:cs="GHEA Grapalat"/>
          <w:bCs/>
          <w:iCs/>
          <w:sz w:val="21"/>
          <w:szCs w:val="21"/>
          <w:lang w:val="en-GB"/>
        </w:rPr>
        <w:t>մասին</w:t>
      </w:r>
      <w:r w:rsidRPr="002C0355">
        <w:rPr>
          <w:rFonts w:ascii="GHEA Grapalat" w:eastAsia="GHEA Grapalat" w:hAnsi="GHEA Grapalat" w:cs="GHEA Grapalat"/>
          <w:sz w:val="21"/>
          <w:szCs w:val="21"/>
        </w:rPr>
        <w:t>»</w:t>
      </w:r>
      <w:r w:rsidRPr="002C0355">
        <w:rPr>
          <w:rFonts w:ascii="GHEA Grapalat" w:eastAsia="GHEA Grapalat" w:hAnsi="GHEA Grapalat" w:cs="GHEA Grapalat"/>
          <w:bCs/>
          <w:iCs/>
          <w:sz w:val="21"/>
          <w:szCs w:val="21"/>
        </w:rPr>
        <w:t xml:space="preserve"> </w:t>
      </w:r>
      <w:r w:rsidRPr="002C0355">
        <w:rPr>
          <w:rFonts w:ascii="GHEA Grapalat" w:eastAsia="GHEA Grapalat" w:hAnsi="GHEA Grapalat" w:cs="GHEA Grapalat"/>
          <w:bCs/>
          <w:iCs/>
          <w:sz w:val="21"/>
          <w:szCs w:val="21"/>
          <w:lang w:val="en-GB"/>
        </w:rPr>
        <w:t>ձև</w:t>
      </w:r>
      <w:r w:rsidRPr="002C0355">
        <w:rPr>
          <w:rFonts w:ascii="GHEA Grapalat" w:eastAsia="GHEA Grapalat" w:hAnsi="GHEA Grapalat" w:cs="GHEA Grapalat"/>
          <w:bCs/>
          <w:iCs/>
          <w:sz w:val="21"/>
          <w:szCs w:val="21"/>
        </w:rPr>
        <w:t xml:space="preserve"> 01-</w:t>
      </w:r>
      <w:r w:rsidRPr="002C0355">
        <w:rPr>
          <w:rFonts w:ascii="GHEA Grapalat" w:eastAsia="GHEA Grapalat" w:hAnsi="GHEA Grapalat" w:cs="GHEA Grapalat"/>
          <w:bCs/>
          <w:iCs/>
          <w:sz w:val="21"/>
          <w:szCs w:val="21"/>
          <w:lang w:val="en-GB"/>
        </w:rPr>
        <w:t>ԵՈւ</w:t>
      </w:r>
      <w:r w:rsidRPr="002C0355">
        <w:rPr>
          <w:rFonts w:ascii="GHEA Grapalat" w:eastAsia="GHEA Grapalat" w:hAnsi="GHEA Grapalat" w:cs="GHEA Grapalat"/>
          <w:bCs/>
          <w:iCs/>
          <w:sz w:val="21"/>
          <w:szCs w:val="21"/>
        </w:rPr>
        <w:t xml:space="preserve"> (</w:t>
      </w:r>
      <w:r w:rsidRPr="002C0355">
        <w:rPr>
          <w:rFonts w:ascii="GHEA Grapalat" w:eastAsia="GHEA Grapalat" w:hAnsi="GHEA Grapalat" w:cs="GHEA Grapalat"/>
          <w:bCs/>
          <w:iCs/>
          <w:sz w:val="21"/>
          <w:szCs w:val="21"/>
          <w:lang w:val="en-GB"/>
        </w:rPr>
        <w:t>տարեկան</w:t>
      </w:r>
      <w:r w:rsidRPr="002C0355">
        <w:rPr>
          <w:rFonts w:ascii="GHEA Grapalat" w:eastAsia="GHEA Grapalat" w:hAnsi="GHEA Grapalat" w:cs="GHEA Grapalat"/>
          <w:bCs/>
          <w:iCs/>
          <w:sz w:val="21"/>
          <w:szCs w:val="21"/>
        </w:rPr>
        <w:t>)</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5E048ECF" w14:textId="77777777" w:rsidR="00DB102D" w:rsidRPr="002C0355" w:rsidRDefault="00DB102D" w:rsidP="00DB102D">
      <w:pPr>
        <w:spacing w:after="0" w:line="240" w:lineRule="auto"/>
        <w:jc w:val="both"/>
        <w:rPr>
          <w:rFonts w:ascii="GHEA Grapalat" w:eastAsia="GHEA Grapalat" w:hAnsi="GHEA Grapalat" w:cs="GHEA Grapalat"/>
          <w:sz w:val="21"/>
          <w:szCs w:val="21"/>
        </w:rPr>
      </w:pPr>
    </w:p>
    <w:p w14:paraId="6FE78D2A" w14:textId="77777777" w:rsidR="00DB102D" w:rsidRPr="002C0355" w:rsidRDefault="00DB102D" w:rsidP="00DB102D">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lang w:val="hy-AM"/>
        </w:rPr>
        <w:t>Բ</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ՀՀ</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ԱՎԾ</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ներկայացնում</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է</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ՀՀ</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բնապահպանության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նախարարությունը</w:t>
      </w:r>
    </w:p>
    <w:p w14:paraId="211F68AA" w14:textId="4A64A34F" w:rsidR="00DB102D" w:rsidRPr="002C0355" w:rsidRDefault="00DB102D" w:rsidP="004E6EFE">
      <w:pPr>
        <w:numPr>
          <w:ilvl w:val="0"/>
          <w:numId w:val="67"/>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&lt;&lt;</w:t>
      </w:r>
      <w:r w:rsidRPr="002C0355">
        <w:rPr>
          <w:rFonts w:ascii="GHEA Grapalat" w:eastAsia="GHEA Grapalat" w:hAnsi="GHEA Grapalat" w:cs="GHEA Grapalat"/>
          <w:sz w:val="21"/>
          <w:szCs w:val="21"/>
          <w:lang w:val="en-US"/>
        </w:rPr>
        <w:t>Թափոնների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առաջացման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օգտագործման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հեռացման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&gt;&gt; </w:t>
      </w:r>
      <w:r w:rsidRPr="002C0355">
        <w:rPr>
          <w:rFonts w:ascii="GHEA Grapalat" w:eastAsia="GHEA Grapalat" w:hAnsi="GHEA Grapalat" w:cs="GHEA Grapalat"/>
          <w:sz w:val="21"/>
          <w:szCs w:val="21"/>
          <w:lang w:val="en-GB"/>
        </w:rPr>
        <w:t>Ձև</w:t>
      </w:r>
      <w:r w:rsidRPr="002C0355">
        <w:rPr>
          <w:rFonts w:ascii="GHEA Grapalat" w:eastAsia="GHEA Grapalat" w:hAnsi="GHEA Grapalat" w:cs="GHEA Grapalat"/>
          <w:sz w:val="21"/>
          <w:szCs w:val="21"/>
        </w:rPr>
        <w:t xml:space="preserve"> N 1-</w:t>
      </w:r>
      <w:r w:rsidRPr="002C0355">
        <w:rPr>
          <w:rFonts w:ascii="GHEA Grapalat" w:eastAsia="GHEA Grapalat" w:hAnsi="GHEA Grapalat" w:cs="GHEA Grapalat"/>
          <w:sz w:val="21"/>
          <w:szCs w:val="21"/>
          <w:lang w:val="en-US"/>
        </w:rPr>
        <w:t>թափոն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001D4612" w:rsidRPr="002C0355">
        <w:rPr>
          <w:rFonts w:ascii="GHEA Grapalat" w:eastAsia="GHEA Grapalat" w:hAnsi="GHEA Grapalat" w:cs="GHEA Grapalat"/>
          <w:sz w:val="21"/>
          <w:szCs w:val="21"/>
          <w:lang w:val="en-US"/>
        </w:rPr>
        <w:t>ու</w:t>
      </w:r>
      <w:r w:rsidRPr="002C0355">
        <w:rPr>
          <w:rFonts w:ascii="GHEA Grapalat" w:eastAsia="GHEA Grapalat" w:hAnsi="GHEA Grapalat" w:cs="GHEA Grapalat"/>
          <w:sz w:val="21"/>
          <w:szCs w:val="21"/>
          <w:lang w:val="en-US"/>
        </w:rPr>
        <w:t>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i/>
          <w:sz w:val="21"/>
          <w:szCs w:val="21"/>
        </w:rPr>
        <w:t>(</w:t>
      </w:r>
      <w:r w:rsidRPr="002C0355">
        <w:rPr>
          <w:rFonts w:ascii="GHEA Grapalat" w:eastAsia="GHEA Grapalat" w:hAnsi="GHEA Grapalat" w:cs="GHEA Grapalat"/>
          <w:i/>
          <w:sz w:val="21"/>
          <w:szCs w:val="21"/>
          <w:lang w:val="en-US"/>
        </w:rPr>
        <w:t>Հաշվետվությունը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ներկայացվում</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է</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առանձին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ըստ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հանրապետության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մարզերի</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քաղաքների</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և</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ամփոփ</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ըստ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գյուղական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համայնքների</w:t>
      </w:r>
      <w:r w:rsidRPr="002C0355">
        <w:rPr>
          <w:rFonts w:ascii="GHEA Grapalat" w:eastAsia="GHEA Grapalat" w:hAnsi="GHEA Grapalat" w:cs="GHEA Grapalat"/>
          <w:sz w:val="21"/>
          <w:szCs w:val="21"/>
        </w:rPr>
        <w:t>):</w:t>
      </w:r>
    </w:p>
    <w:p w14:paraId="4CFF0485" w14:textId="77777777" w:rsidR="00DB102D" w:rsidRPr="002C0355" w:rsidRDefault="00DB102D" w:rsidP="004E6EFE">
      <w:pPr>
        <w:numPr>
          <w:ilvl w:val="0"/>
          <w:numId w:val="67"/>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&lt;&lt;</w:t>
      </w:r>
      <w:r w:rsidRPr="002C0355">
        <w:rPr>
          <w:rFonts w:ascii="GHEA Grapalat" w:eastAsia="GHEA Grapalat" w:hAnsi="GHEA Grapalat" w:cs="GHEA Grapalat"/>
          <w:sz w:val="21"/>
          <w:szCs w:val="21"/>
          <w:lang w:val="en-US"/>
        </w:rPr>
        <w:t>Ջրօգտագործման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&gt;&gt;  </w:t>
      </w:r>
      <w:r w:rsidRPr="002C0355">
        <w:rPr>
          <w:rFonts w:ascii="GHEA Grapalat" w:eastAsia="GHEA Grapalat" w:hAnsi="GHEA Grapalat" w:cs="GHEA Grapalat"/>
          <w:sz w:val="21"/>
          <w:szCs w:val="21"/>
          <w:lang w:val="en-GB"/>
        </w:rPr>
        <w:t>Ձև</w:t>
      </w:r>
      <w:r w:rsidRPr="002C0355">
        <w:rPr>
          <w:rFonts w:ascii="GHEA Grapalat" w:eastAsia="GHEA Grapalat" w:hAnsi="GHEA Grapalat" w:cs="GHEA Grapalat"/>
          <w:sz w:val="21"/>
          <w:szCs w:val="21"/>
        </w:rPr>
        <w:t xml:space="preserve"> N 2–</w:t>
      </w:r>
      <w:r w:rsidRPr="002C0355">
        <w:rPr>
          <w:rFonts w:ascii="GHEA Grapalat" w:eastAsia="GHEA Grapalat" w:hAnsi="GHEA Grapalat" w:cs="GHEA Grapalat"/>
          <w:sz w:val="21"/>
          <w:szCs w:val="21"/>
          <w:lang w:val="en-US"/>
        </w:rPr>
        <w:t>ՏԱ</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ՋՐՏՆՏ</w:t>
      </w:r>
      <w:r w:rsidRPr="002C0355">
        <w:rPr>
          <w:rFonts w:ascii="GHEA Grapalat" w:eastAsia="GHEA Grapalat" w:hAnsi="GHEA Grapalat" w:cs="GHEA Grapalat"/>
          <w:sz w:val="21"/>
          <w:szCs w:val="21"/>
        </w:rPr>
        <w:t>)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6E5D3615" w14:textId="77777777" w:rsidR="00DB102D" w:rsidRPr="002C0355" w:rsidRDefault="00DB102D" w:rsidP="004E6EFE">
      <w:pPr>
        <w:numPr>
          <w:ilvl w:val="0"/>
          <w:numId w:val="67"/>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&lt;&lt;</w:t>
      </w:r>
      <w:r w:rsidRPr="002C0355">
        <w:rPr>
          <w:rFonts w:ascii="GHEA Grapalat" w:eastAsia="GHEA Grapalat" w:hAnsi="GHEA Grapalat" w:cs="GHEA Grapalat"/>
          <w:sz w:val="21"/>
          <w:szCs w:val="21"/>
          <w:lang w:val="en-US"/>
        </w:rPr>
        <w:t>Բնապահպանական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բնօգտագործման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վճարների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&gt;&gt;  </w:t>
      </w:r>
      <w:r w:rsidRPr="002C0355">
        <w:rPr>
          <w:rFonts w:ascii="GHEA Grapalat" w:eastAsia="GHEA Grapalat" w:hAnsi="GHEA Grapalat" w:cs="GHEA Grapalat"/>
          <w:sz w:val="21"/>
          <w:szCs w:val="21"/>
          <w:lang w:val="en-US"/>
        </w:rPr>
        <w:t>Ձ</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N 1-</w:t>
      </w:r>
      <w:r w:rsidRPr="002C0355">
        <w:rPr>
          <w:rFonts w:ascii="GHEA Grapalat" w:eastAsia="GHEA Grapalat" w:hAnsi="GHEA Grapalat" w:cs="GHEA Grapalat"/>
          <w:sz w:val="21"/>
          <w:szCs w:val="21"/>
          <w:lang w:val="en-US"/>
        </w:rPr>
        <w:t>ԲԱՎ</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i/>
          <w:sz w:val="21"/>
          <w:szCs w:val="21"/>
        </w:rPr>
        <w:t>(</w:t>
      </w:r>
      <w:r w:rsidRPr="002C0355">
        <w:rPr>
          <w:rFonts w:ascii="GHEA Grapalat" w:eastAsia="GHEA Grapalat" w:hAnsi="GHEA Grapalat" w:cs="GHEA Grapalat"/>
          <w:i/>
          <w:sz w:val="21"/>
          <w:szCs w:val="21"/>
          <w:lang w:val="en-US"/>
        </w:rPr>
        <w:t>Հաշվետվությունը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ներկայացվում</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է</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առանձին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ըստ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հանրապետության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մարզերի</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քաղաքների</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և</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ամփոփ</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ըստ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գյուղական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համայնքների</w:t>
      </w:r>
      <w:r w:rsidRPr="002C0355">
        <w:rPr>
          <w:rFonts w:ascii="GHEA Grapalat" w:eastAsia="GHEA Grapalat" w:hAnsi="GHEA Grapalat" w:cs="GHEA Grapalat"/>
          <w:sz w:val="21"/>
          <w:szCs w:val="21"/>
        </w:rPr>
        <w:t>):</w:t>
      </w:r>
    </w:p>
    <w:p w14:paraId="08F0C6AF" w14:textId="77777777" w:rsidR="00DB102D" w:rsidRPr="002C0355" w:rsidRDefault="00DB102D" w:rsidP="004E6EFE">
      <w:pPr>
        <w:numPr>
          <w:ilvl w:val="0"/>
          <w:numId w:val="67"/>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&lt;&lt;</w:t>
      </w:r>
      <w:r w:rsidRPr="002C0355">
        <w:rPr>
          <w:rFonts w:ascii="GHEA Grapalat" w:eastAsia="GHEA Grapalat" w:hAnsi="GHEA Grapalat" w:cs="GHEA Grapalat"/>
          <w:sz w:val="21"/>
          <w:szCs w:val="21"/>
          <w:lang w:val="en-US"/>
        </w:rPr>
        <w:t>Բնապահպանության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բնական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պաշարների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արդյունավետ</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օգտագործման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վերահսկողության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&gt;&gt; </w:t>
      </w:r>
      <w:r w:rsidRPr="002C0355">
        <w:rPr>
          <w:rFonts w:ascii="GHEA Grapalat" w:eastAsia="GHEA Grapalat" w:hAnsi="GHEA Grapalat" w:cs="GHEA Grapalat"/>
          <w:sz w:val="21"/>
          <w:szCs w:val="21"/>
          <w:lang w:val="en-US"/>
        </w:rPr>
        <w:t>Ձ</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N 1-</w:t>
      </w:r>
      <w:r w:rsidRPr="002C0355">
        <w:rPr>
          <w:rFonts w:ascii="GHEA Grapalat" w:eastAsia="GHEA Grapalat" w:hAnsi="GHEA Grapalat" w:cs="GHEA Grapalat"/>
          <w:sz w:val="21"/>
          <w:szCs w:val="21"/>
          <w:lang w:val="en-US"/>
        </w:rPr>
        <w:t>ԲՆԱՊԱՀՊԱՆՈՒԹՅՈՒՆ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կիսամյակային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1802CF37" w14:textId="77777777" w:rsidR="00DB102D" w:rsidRPr="002C0355" w:rsidRDefault="00DB102D" w:rsidP="004E6EFE">
      <w:pPr>
        <w:numPr>
          <w:ilvl w:val="0"/>
          <w:numId w:val="67"/>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&lt;&lt;</w:t>
      </w:r>
      <w:r w:rsidRPr="002C0355">
        <w:rPr>
          <w:rFonts w:ascii="GHEA Grapalat" w:eastAsia="GHEA Grapalat" w:hAnsi="GHEA Grapalat" w:cs="GHEA Grapalat"/>
          <w:sz w:val="21"/>
          <w:szCs w:val="21"/>
          <w:lang w:val="en-US"/>
        </w:rPr>
        <w:t>Օգտակար</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հանածոների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պաշարների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հաշվետու</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հաշվեկշռի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&gt;&gt; </w:t>
      </w:r>
      <w:r w:rsidRPr="002C0355">
        <w:rPr>
          <w:rFonts w:ascii="GHEA Grapalat" w:eastAsia="GHEA Grapalat" w:hAnsi="GHEA Grapalat" w:cs="GHEA Grapalat"/>
          <w:sz w:val="21"/>
          <w:szCs w:val="21"/>
          <w:lang w:val="en-US"/>
        </w:rPr>
        <w:t>Ձ</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N 5-</w:t>
      </w:r>
      <w:r w:rsidRPr="002C0355">
        <w:rPr>
          <w:rFonts w:ascii="GHEA Grapalat" w:eastAsia="GHEA Grapalat" w:hAnsi="GHEA Grapalat" w:cs="GHEA Grapalat"/>
          <w:sz w:val="21"/>
          <w:szCs w:val="21"/>
          <w:lang w:val="en-US"/>
        </w:rPr>
        <w:t>ԵՀ</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ամփոփ</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3ED427D4" w14:textId="77777777" w:rsidR="00DB102D" w:rsidRPr="002C0355" w:rsidRDefault="00DB102D" w:rsidP="00DB102D">
      <w:pPr>
        <w:spacing w:after="0" w:line="240" w:lineRule="auto"/>
        <w:jc w:val="both"/>
        <w:rPr>
          <w:rFonts w:ascii="GHEA Grapalat" w:eastAsia="GHEA Grapalat" w:hAnsi="GHEA Grapalat" w:cs="GHEA Grapalat"/>
          <w:sz w:val="21"/>
          <w:szCs w:val="21"/>
        </w:rPr>
      </w:pPr>
    </w:p>
    <w:p w14:paraId="6C08C85B" w14:textId="77777777" w:rsidR="00DB102D" w:rsidRPr="002C0355" w:rsidRDefault="00DB102D" w:rsidP="00DB102D">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lang w:val="hy-AM"/>
        </w:rPr>
        <w:t>Գ</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ՀՀ</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ԱՎԾ</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ներկայացնում</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են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առևտրային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կազմակերպություններն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ու</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անհատ</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ձեռնարկատերերը</w:t>
      </w:r>
    </w:p>
    <w:p w14:paraId="27FB2AD2" w14:textId="77777777" w:rsidR="00DB102D" w:rsidRPr="002C0355" w:rsidRDefault="00DB102D" w:rsidP="004E6EFE">
      <w:pPr>
        <w:numPr>
          <w:ilvl w:val="0"/>
          <w:numId w:val="68"/>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w:t>
      </w:r>
      <w:r w:rsidRPr="002C0355">
        <w:rPr>
          <w:rFonts w:ascii="GHEA Grapalat" w:eastAsia="GHEA Grapalat" w:hAnsi="GHEA Grapalat" w:cs="GHEA Grapalat"/>
          <w:sz w:val="21"/>
          <w:szCs w:val="21"/>
          <w:lang w:val="en-US"/>
        </w:rPr>
        <w:t>Հանքային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ջրերի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արդյունահանման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օգտագործման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Ձ</w:t>
      </w:r>
      <w:r w:rsidRPr="002C0355">
        <w:rPr>
          <w:rFonts w:ascii="GHEA Grapalat" w:eastAsia="GHEA Grapalat" w:hAnsi="GHEA Grapalat" w:cs="GHEA Grapalat"/>
          <w:sz w:val="21"/>
          <w:szCs w:val="21"/>
          <w:lang w:val="en-GB"/>
        </w:rPr>
        <w:t>և</w:t>
      </w:r>
      <w:r w:rsidRPr="002C0355">
        <w:rPr>
          <w:rFonts w:ascii="GHEA Grapalat" w:eastAsia="GHEA Grapalat" w:hAnsi="GHEA Grapalat" w:cs="GHEA Grapalat"/>
          <w:sz w:val="21"/>
          <w:szCs w:val="21"/>
        </w:rPr>
        <w:t xml:space="preserve"> 1-</w:t>
      </w:r>
      <w:r w:rsidRPr="002C0355">
        <w:rPr>
          <w:rFonts w:ascii="GHEA Grapalat" w:eastAsia="GHEA Grapalat" w:hAnsi="GHEA Grapalat" w:cs="GHEA Grapalat"/>
          <w:sz w:val="21"/>
          <w:szCs w:val="21"/>
          <w:lang w:val="en-US"/>
        </w:rPr>
        <w:t>ՀԱՆՔՋՈՒՐ</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hy-AM"/>
        </w:rPr>
        <w:t>(</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lang w:val="hy-AM"/>
        </w:rPr>
        <w:t>)</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p>
    <w:p w14:paraId="69A67328" w14:textId="77777777" w:rsidR="00DB102D" w:rsidRPr="002C0355" w:rsidRDefault="00DB102D" w:rsidP="004E6EFE">
      <w:pPr>
        <w:numPr>
          <w:ilvl w:val="0"/>
          <w:numId w:val="68"/>
        </w:num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&lt;&lt;</w:t>
      </w:r>
      <w:r w:rsidRPr="002C0355">
        <w:rPr>
          <w:rFonts w:ascii="GHEA Grapalat" w:eastAsia="GHEA Grapalat" w:hAnsi="GHEA Grapalat" w:cs="GHEA Grapalat"/>
          <w:sz w:val="21"/>
          <w:szCs w:val="21"/>
          <w:lang w:val="en-US"/>
        </w:rPr>
        <w:t>Բնապահպանության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ընթացիկ</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ծախսերի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xml:space="preserve">&gt;&gt;  </w:t>
      </w:r>
      <w:r w:rsidRPr="002C0355">
        <w:rPr>
          <w:rFonts w:ascii="GHEA Grapalat" w:eastAsia="GHEA Grapalat" w:hAnsi="GHEA Grapalat" w:cs="GHEA Grapalat"/>
          <w:sz w:val="21"/>
          <w:szCs w:val="21"/>
          <w:lang w:val="en-US"/>
        </w:rPr>
        <w:t>ՁԵՎ</w:t>
      </w:r>
      <w:r w:rsidRPr="002C0355">
        <w:rPr>
          <w:rFonts w:ascii="GHEA Grapalat" w:eastAsia="GHEA Grapalat" w:hAnsi="GHEA Grapalat" w:cs="GHEA Grapalat"/>
          <w:sz w:val="21"/>
          <w:szCs w:val="21"/>
        </w:rPr>
        <w:t xml:space="preserve"> N  4-</w:t>
      </w:r>
      <w:r w:rsidRPr="002C0355">
        <w:rPr>
          <w:rFonts w:ascii="GHEA Grapalat" w:eastAsia="GHEA Grapalat" w:hAnsi="GHEA Grapalat" w:cs="GHEA Grapalat"/>
          <w:sz w:val="21"/>
          <w:szCs w:val="21"/>
          <w:lang w:val="en-US"/>
        </w:rPr>
        <w:t>ՄՊ</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w:t>
      </w:r>
      <w:r w:rsidRPr="002C0355">
        <w:rPr>
          <w:rFonts w:ascii="GHEA Grapalat" w:eastAsia="GHEA Grapalat" w:hAnsi="GHEA Grapalat" w:cs="GHEA Grapalat"/>
          <w:sz w:val="21"/>
          <w:szCs w:val="21"/>
          <w:lang w:val="en-GB"/>
        </w:rPr>
        <w:t>ու</w:t>
      </w:r>
      <w:r w:rsidRPr="002C0355">
        <w:rPr>
          <w:rFonts w:ascii="GHEA Grapalat" w:eastAsia="GHEA Grapalat" w:hAnsi="GHEA Grapalat" w:cs="GHEA Grapalat"/>
          <w:sz w:val="21"/>
          <w:szCs w:val="21"/>
          <w:lang w:val="en-US"/>
        </w:rPr>
        <w:t>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i/>
          <w:sz w:val="21"/>
          <w:szCs w:val="21"/>
        </w:rPr>
        <w:t>(</w:t>
      </w:r>
      <w:r w:rsidRPr="002C0355">
        <w:rPr>
          <w:rFonts w:ascii="GHEA Grapalat" w:eastAsia="GHEA Grapalat" w:hAnsi="GHEA Grapalat" w:cs="GHEA Grapalat"/>
          <w:i/>
          <w:sz w:val="21"/>
          <w:szCs w:val="21"/>
          <w:lang w:val="en-US"/>
        </w:rPr>
        <w:t>Հաշվետվությունը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կազմում</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են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այն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իրավաբանական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անձինք</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հիմնարկները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անհատ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ձեռնարկատերերը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որոնք</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ունեն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մաքրող</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կայանքներ</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կամ</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իրականացնում</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են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բնապահպանական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միջոցառումներ</w:t>
      </w:r>
      <w:r w:rsidRPr="002C0355">
        <w:rPr>
          <w:rFonts w:ascii="GHEA Grapalat" w:eastAsia="GHEA Grapalat" w:hAnsi="GHEA Grapalat" w:cs="GHEA Grapalat"/>
          <w:i/>
          <w:sz w:val="21"/>
          <w:szCs w:val="21"/>
        </w:rPr>
        <w:t>)):</w:t>
      </w:r>
    </w:p>
    <w:p w14:paraId="319CC091" w14:textId="77777777" w:rsidR="00DB102D" w:rsidRPr="002C0355" w:rsidRDefault="00DB102D" w:rsidP="004E6EFE">
      <w:pPr>
        <w:numPr>
          <w:ilvl w:val="0"/>
          <w:numId w:val="68"/>
        </w:numPr>
        <w:spacing w:after="0" w:line="240" w:lineRule="auto"/>
        <w:jc w:val="both"/>
        <w:rPr>
          <w:rFonts w:ascii="GHEA Grapalat" w:eastAsia="GHEA Grapalat" w:hAnsi="GHEA Grapalat" w:cs="GHEA Grapalat"/>
          <w:i/>
          <w:sz w:val="21"/>
          <w:szCs w:val="21"/>
        </w:rPr>
      </w:pPr>
      <w:r w:rsidRPr="002C0355">
        <w:rPr>
          <w:rFonts w:ascii="GHEA Grapalat" w:eastAsia="GHEA Grapalat" w:hAnsi="GHEA Grapalat" w:cs="GHEA Grapalat"/>
          <w:sz w:val="21"/>
          <w:szCs w:val="21"/>
        </w:rPr>
        <w:t>«</w:t>
      </w:r>
      <w:r w:rsidRPr="002C0355">
        <w:rPr>
          <w:rFonts w:ascii="GHEA Grapalat" w:eastAsia="GHEA Grapalat" w:hAnsi="GHEA Grapalat" w:cs="GHEA Grapalat"/>
          <w:sz w:val="21"/>
          <w:szCs w:val="21"/>
          <w:lang w:val="en-US"/>
        </w:rPr>
        <w:t>Հաշվետվություն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արդյունաբերական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կազմակերպության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արտադրանքի</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մասին</w:t>
      </w:r>
      <w:r w:rsidRPr="002C0355">
        <w:rPr>
          <w:rFonts w:ascii="GHEA Grapalat" w:eastAsia="GHEA Grapalat" w:hAnsi="GHEA Grapalat" w:cs="GHEA Grapalat"/>
          <w:sz w:val="21"/>
          <w:szCs w:val="21"/>
        </w:rPr>
        <w:t>» (</w:t>
      </w:r>
      <w:r w:rsidRPr="002C0355">
        <w:rPr>
          <w:rFonts w:ascii="GHEA Grapalat" w:eastAsia="GHEA Grapalat" w:hAnsi="GHEA Grapalat" w:cs="GHEA Grapalat"/>
          <w:sz w:val="21"/>
          <w:szCs w:val="21"/>
          <w:lang w:val="en-US"/>
        </w:rPr>
        <w:t>ՁԵՎ</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ԹԻՎ</w:t>
      </w:r>
      <w:r w:rsidRPr="002C0355">
        <w:rPr>
          <w:rFonts w:ascii="GHEA Grapalat" w:eastAsia="GHEA Grapalat" w:hAnsi="GHEA Grapalat" w:cs="GHEA Grapalat"/>
          <w:sz w:val="21"/>
          <w:szCs w:val="21"/>
        </w:rPr>
        <w:t xml:space="preserve"> 1-</w:t>
      </w:r>
      <w:r w:rsidRPr="002C0355">
        <w:rPr>
          <w:rFonts w:ascii="GHEA Grapalat" w:eastAsia="GHEA Grapalat" w:hAnsi="GHEA Grapalat" w:cs="GHEA Grapalat"/>
          <w:sz w:val="21"/>
          <w:szCs w:val="21"/>
          <w:lang w:val="en-US"/>
        </w:rPr>
        <w:t>ԱՐՏ</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ԱՄՍԱԿԱՆ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ՏԱՐԵԿԱՆ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պետական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վիճակագրական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sz w:val="21"/>
          <w:szCs w:val="21"/>
          <w:lang w:val="en-US"/>
        </w:rPr>
        <w:t>հաշվետվություն</w:t>
      </w:r>
      <w:r w:rsidRPr="002C0355">
        <w:rPr>
          <w:rFonts w:ascii="GHEA Grapalat" w:eastAsia="GHEA Grapalat" w:hAnsi="GHEA Grapalat" w:cs="GHEA Grapalat"/>
          <w:sz w:val="21"/>
          <w:szCs w:val="21"/>
        </w:rPr>
        <w:t xml:space="preserve"> </w:t>
      </w:r>
      <w:r w:rsidRPr="002C0355">
        <w:rPr>
          <w:rFonts w:ascii="GHEA Grapalat" w:eastAsia="GHEA Grapalat" w:hAnsi="GHEA Grapalat" w:cs="GHEA Grapalat"/>
          <w:i/>
          <w:sz w:val="21"/>
          <w:szCs w:val="21"/>
        </w:rPr>
        <w:t>(</w:t>
      </w:r>
      <w:r w:rsidRPr="002C0355">
        <w:rPr>
          <w:rFonts w:ascii="GHEA Grapalat" w:eastAsia="GHEA Grapalat" w:hAnsi="GHEA Grapalat" w:cs="GHEA Grapalat"/>
          <w:i/>
          <w:sz w:val="21"/>
          <w:szCs w:val="21"/>
          <w:lang w:val="en-US"/>
        </w:rPr>
        <w:t>Հաշվետվությունները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ներկայացնում</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են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իրավաբանական</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անձինք</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անհատ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ձեռնարկատերերը</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այսուհետ</w:t>
      </w:r>
      <w:r w:rsidRPr="002C0355">
        <w:rPr>
          <w:rFonts w:ascii="GHEA Grapalat" w:eastAsia="GHEA Grapalat" w:hAnsi="GHEA Grapalat" w:cs="GHEA Grapalat"/>
          <w:i/>
          <w:sz w:val="21"/>
          <w:szCs w:val="21"/>
        </w:rPr>
        <w:t xml:space="preserve">` </w:t>
      </w:r>
      <w:r w:rsidRPr="002C0355">
        <w:rPr>
          <w:rFonts w:ascii="GHEA Grapalat" w:eastAsia="GHEA Grapalat" w:hAnsi="GHEA Grapalat" w:cs="GHEA Grapalat"/>
          <w:i/>
          <w:sz w:val="21"/>
          <w:szCs w:val="21"/>
          <w:lang w:val="en-US"/>
        </w:rPr>
        <w:t>կազմակերպություններ</w:t>
      </w:r>
      <w:r w:rsidRPr="002C0355">
        <w:rPr>
          <w:rFonts w:ascii="GHEA Grapalat" w:eastAsia="GHEA Grapalat" w:hAnsi="GHEA Grapalat" w:cs="GHEA Grapalat"/>
          <w:i/>
          <w:sz w:val="21"/>
          <w:szCs w:val="21"/>
        </w:rPr>
        <w:t>)):</w:t>
      </w:r>
    </w:p>
    <w:p w14:paraId="659437E4" w14:textId="77777777" w:rsidR="00DB102D" w:rsidRPr="002C0355" w:rsidRDefault="00DB102D" w:rsidP="00DB102D">
      <w:pPr>
        <w:spacing w:after="0" w:line="240" w:lineRule="auto"/>
        <w:jc w:val="both"/>
        <w:rPr>
          <w:rFonts w:ascii="GHEA Grapalat" w:eastAsia="GHEA Grapalat" w:hAnsi="GHEA Grapalat" w:cs="GHEA Grapalat"/>
          <w:sz w:val="21"/>
          <w:szCs w:val="21"/>
          <w:lang w:val="hy-AM"/>
        </w:rPr>
      </w:pPr>
    </w:p>
    <w:p w14:paraId="3C6352DD" w14:textId="1A365546" w:rsidR="004D235E" w:rsidRPr="002C0355" w:rsidRDefault="00C75EB0" w:rsidP="009D45EF">
      <w:pPr>
        <w:spacing w:after="0" w:line="240" w:lineRule="auto"/>
        <w:jc w:val="both"/>
        <w:rPr>
          <w:rFonts w:ascii="GHEA Grapalat" w:eastAsia="GHEA Grapalat" w:hAnsi="GHEA Grapalat" w:cs="GHEA Grapalat"/>
          <w:sz w:val="21"/>
          <w:szCs w:val="21"/>
          <w:lang w:val="hy-AM"/>
        </w:rPr>
      </w:pPr>
      <w:r w:rsidRPr="002C0355">
        <w:rPr>
          <w:rFonts w:ascii="GHEA Grapalat" w:eastAsia="GHEA Grapalat" w:hAnsi="GHEA Grapalat" w:cs="GHEA Grapalat"/>
          <w:iCs/>
          <w:sz w:val="21"/>
          <w:szCs w:val="21"/>
          <w:lang w:val="hy-AM"/>
        </w:rPr>
        <w:t xml:space="preserve">Վերը նշված </w:t>
      </w:r>
      <w:r w:rsidR="00C052C0" w:rsidRPr="002C0355">
        <w:rPr>
          <w:rFonts w:ascii="GHEA Grapalat" w:eastAsia="GHEA Grapalat" w:hAnsi="GHEA Grapalat" w:cs="GHEA Grapalat"/>
          <w:sz w:val="21"/>
          <w:szCs w:val="21"/>
          <w:lang w:val="hy-AM"/>
        </w:rPr>
        <w:t>հաշվետվությունները</w:t>
      </w:r>
      <w:r w:rsidR="00FE6D8B" w:rsidRPr="002C0355">
        <w:rPr>
          <w:rFonts w:ascii="GHEA Grapalat" w:eastAsia="GHEA Grapalat" w:hAnsi="GHEA Grapalat" w:cs="GHEA Grapalat"/>
          <w:sz w:val="21"/>
          <w:szCs w:val="21"/>
          <w:lang w:val="hy-AM"/>
        </w:rPr>
        <w:t>,</w:t>
      </w:r>
      <w:r w:rsidR="00C052C0" w:rsidRPr="002C0355">
        <w:rPr>
          <w:rFonts w:ascii="GHEA Grapalat" w:eastAsia="GHEA Grapalat" w:hAnsi="GHEA Grapalat" w:cs="GHEA Grapalat"/>
          <w:sz w:val="21"/>
          <w:szCs w:val="21"/>
          <w:lang w:val="hy-AM"/>
        </w:rPr>
        <w:t xml:space="preserve"> ըստ էության</w:t>
      </w:r>
      <w:r w:rsidR="00FE6D8B" w:rsidRPr="002C0355">
        <w:rPr>
          <w:rFonts w:ascii="GHEA Grapalat" w:eastAsia="GHEA Grapalat" w:hAnsi="GHEA Grapalat" w:cs="GHEA Grapalat"/>
          <w:sz w:val="21"/>
          <w:szCs w:val="21"/>
          <w:lang w:val="hy-AM"/>
        </w:rPr>
        <w:t>,</w:t>
      </w:r>
      <w:r w:rsidR="00C052C0" w:rsidRPr="002C0355">
        <w:rPr>
          <w:rFonts w:ascii="GHEA Grapalat" w:eastAsia="GHEA Grapalat" w:hAnsi="GHEA Grapalat" w:cs="GHEA Grapalat"/>
          <w:sz w:val="21"/>
          <w:szCs w:val="21"/>
          <w:lang w:val="hy-AM"/>
        </w:rPr>
        <w:t xml:space="preserve"> չեն ենթարկվում</w:t>
      </w:r>
      <w:r w:rsidR="004E1E92" w:rsidRPr="002C0355">
        <w:rPr>
          <w:rFonts w:ascii="GHEA Grapalat" w:eastAsia="GHEA Grapalat" w:hAnsi="GHEA Grapalat" w:cs="GHEA Grapalat"/>
          <w:sz w:val="21"/>
          <w:szCs w:val="21"/>
          <w:lang w:val="hy-AM"/>
        </w:rPr>
        <w:t xml:space="preserve"> </w:t>
      </w:r>
      <w:r w:rsidR="004D235E" w:rsidRPr="002C0355">
        <w:rPr>
          <w:rFonts w:ascii="GHEA Grapalat" w:eastAsia="GHEA Grapalat" w:hAnsi="GHEA Grapalat" w:cs="GHEA Grapalat"/>
          <w:sz w:val="21"/>
          <w:szCs w:val="21"/>
          <w:lang w:val="hy-AM"/>
        </w:rPr>
        <w:t>համապարփ</w:t>
      </w:r>
      <w:r w:rsidR="00C052C0" w:rsidRPr="002C0355">
        <w:rPr>
          <w:rFonts w:ascii="GHEA Grapalat" w:eastAsia="GHEA Grapalat" w:hAnsi="GHEA Grapalat" w:cs="GHEA Grapalat"/>
          <w:sz w:val="21"/>
          <w:szCs w:val="21"/>
          <w:lang w:val="hy-AM"/>
        </w:rPr>
        <w:t>ակ վերլուծության, ինչը հնարավորություն կտար բացահայտել առանձին անճշտություններ և հակասություններ։</w:t>
      </w:r>
      <w:r w:rsidR="004D235E" w:rsidRPr="002C0355">
        <w:rPr>
          <w:rFonts w:ascii="GHEA Grapalat" w:eastAsia="GHEA Grapalat" w:hAnsi="GHEA Grapalat" w:cs="GHEA Grapalat"/>
          <w:sz w:val="21"/>
          <w:szCs w:val="21"/>
          <w:lang w:val="hy-AM"/>
        </w:rPr>
        <w:t xml:space="preserve"> Այս առումով, </w:t>
      </w:r>
      <w:r w:rsidRPr="002C0355">
        <w:rPr>
          <w:rFonts w:ascii="GHEA Grapalat" w:eastAsia="GHEA Grapalat" w:hAnsi="GHEA Grapalat" w:cs="GHEA Grapalat"/>
          <w:sz w:val="21"/>
          <w:szCs w:val="21"/>
          <w:lang w:val="hy-AM"/>
        </w:rPr>
        <w:t xml:space="preserve">հարկ է ուժեղացնել պետական կառավարման մարմինների վարչական վիճակագրության  վարելու կարողությունները։ </w:t>
      </w:r>
    </w:p>
    <w:p w14:paraId="398A3241" w14:textId="77777777" w:rsidR="004D235E" w:rsidRPr="002C0355" w:rsidRDefault="004D235E" w:rsidP="009D45EF">
      <w:pPr>
        <w:spacing w:after="0" w:line="240" w:lineRule="auto"/>
        <w:jc w:val="both"/>
        <w:rPr>
          <w:rFonts w:ascii="GHEA Grapalat" w:eastAsia="GHEA Grapalat" w:hAnsi="GHEA Grapalat" w:cs="GHEA Grapalat"/>
          <w:sz w:val="21"/>
          <w:szCs w:val="21"/>
          <w:lang w:val="hy-AM"/>
        </w:rPr>
      </w:pPr>
    </w:p>
    <w:p w14:paraId="060B360F" w14:textId="56AE812C" w:rsidR="00AE1459" w:rsidRPr="002C0355" w:rsidRDefault="00C052C0" w:rsidP="009D45EF">
      <w:pPr>
        <w:spacing w:after="0" w:line="240" w:lineRule="auto"/>
        <w:jc w:val="both"/>
        <w:rPr>
          <w:rFonts w:ascii="GHEA Grapalat" w:eastAsia="GHEA Grapalat" w:hAnsi="GHEA Grapalat" w:cs="GHEA Grapalat"/>
          <w:iCs/>
          <w:sz w:val="21"/>
          <w:szCs w:val="21"/>
          <w:lang w:val="hy-AM"/>
        </w:rPr>
      </w:pPr>
      <w:r w:rsidRPr="002C0355">
        <w:rPr>
          <w:rFonts w:ascii="GHEA Grapalat" w:eastAsia="GHEA Grapalat" w:hAnsi="GHEA Grapalat" w:cs="GHEA Grapalat"/>
          <w:sz w:val="21"/>
          <w:szCs w:val="21"/>
          <w:lang w:val="hy-AM"/>
        </w:rPr>
        <w:t xml:space="preserve">Վերջապես, առանձին ուղղություններով բացակայում </w:t>
      </w:r>
      <w:r w:rsidR="00C75EB0" w:rsidRPr="002C0355">
        <w:rPr>
          <w:rFonts w:ascii="GHEA Grapalat" w:eastAsia="GHEA Grapalat" w:hAnsi="GHEA Grapalat" w:cs="GHEA Grapalat"/>
          <w:sz w:val="21"/>
          <w:szCs w:val="21"/>
          <w:lang w:val="hy-AM"/>
        </w:rPr>
        <w:t>են</w:t>
      </w:r>
      <w:r w:rsidRPr="002C0355">
        <w:rPr>
          <w:rFonts w:ascii="GHEA Grapalat" w:eastAsia="GHEA Grapalat" w:hAnsi="GHEA Grapalat" w:cs="GHEA Grapalat"/>
          <w:sz w:val="21"/>
          <w:szCs w:val="21"/>
          <w:lang w:val="hy-AM"/>
        </w:rPr>
        <w:t xml:space="preserve"> տվյալներ։</w:t>
      </w:r>
      <w:r w:rsidR="006A6D71" w:rsidRPr="002C0355">
        <w:rPr>
          <w:rFonts w:ascii="GHEA Grapalat" w:eastAsia="GHEA Grapalat" w:hAnsi="GHEA Grapalat" w:cs="GHEA Grapalat"/>
          <w:sz w:val="21"/>
          <w:szCs w:val="21"/>
          <w:lang w:val="hy-AM"/>
        </w:rPr>
        <w:t xml:space="preserve"> Ա</w:t>
      </w:r>
      <w:r w:rsidRPr="002C0355">
        <w:rPr>
          <w:rFonts w:ascii="GHEA Grapalat" w:eastAsia="GHEA Grapalat" w:hAnsi="GHEA Grapalat" w:cs="GHEA Grapalat"/>
          <w:sz w:val="21"/>
          <w:szCs w:val="21"/>
          <w:lang w:val="hy-AM"/>
        </w:rPr>
        <w:t>նհրաժեշտ է</w:t>
      </w:r>
      <w:r w:rsidR="006A6D71" w:rsidRPr="002C0355">
        <w:rPr>
          <w:rFonts w:ascii="GHEA Grapalat" w:eastAsia="GHEA Grapalat" w:hAnsi="GHEA Grapalat" w:cs="GHEA Grapalat"/>
          <w:sz w:val="21"/>
          <w:szCs w:val="21"/>
          <w:lang w:val="hy-AM"/>
        </w:rPr>
        <w:t xml:space="preserve"> հրապարակել </w:t>
      </w:r>
      <w:r w:rsidR="00DB102D" w:rsidRPr="002C0355">
        <w:rPr>
          <w:rFonts w:ascii="GHEA Grapalat" w:eastAsia="GHEA Grapalat" w:hAnsi="GHEA Grapalat" w:cs="GHEA Grapalat"/>
          <w:iCs/>
          <w:sz w:val="21"/>
          <w:szCs w:val="21"/>
          <w:lang w:val="hy-AM"/>
        </w:rPr>
        <w:t>արտադրության</w:t>
      </w:r>
      <w:r w:rsidR="004D235E" w:rsidRPr="002C0355">
        <w:rPr>
          <w:rFonts w:ascii="GHEA Grapalat" w:eastAsia="GHEA Grapalat" w:hAnsi="GHEA Grapalat" w:cs="GHEA Grapalat"/>
          <w:iCs/>
          <w:sz w:val="21"/>
          <w:szCs w:val="21"/>
          <w:lang w:val="hy-AM"/>
        </w:rPr>
        <w:t xml:space="preserve"> և </w:t>
      </w:r>
      <w:r w:rsidR="00DB102D" w:rsidRPr="002C0355">
        <w:rPr>
          <w:rFonts w:ascii="GHEA Grapalat" w:eastAsia="GHEA Grapalat" w:hAnsi="GHEA Grapalat" w:cs="GHEA Grapalat"/>
          <w:iCs/>
          <w:sz w:val="21"/>
          <w:szCs w:val="21"/>
          <w:lang w:val="hy-AM"/>
        </w:rPr>
        <w:t xml:space="preserve">արդյունահանման ծավալները, մարված պաշարների վերաբերյալ տվյալները, ինչպես նաև պոչամբար լցված (մթնոլորտ արտանետված) նյութերի քանակը՝ հիմնվելով ընկերությունների ներկայացրած ամենամսյա հաշվետվությունների, տեսչական ստուգումների արդյունքների և իրավասու մարմինների իրականացրած մոնիթորինգի տվյալների վրա: Դա անհրաժեշտ է </w:t>
      </w:r>
      <w:r w:rsidR="00C75EB0" w:rsidRPr="002C0355">
        <w:rPr>
          <w:rFonts w:ascii="GHEA Grapalat" w:eastAsia="GHEA Grapalat" w:hAnsi="GHEA Grapalat" w:cs="GHEA Grapalat"/>
          <w:iCs/>
          <w:sz w:val="21"/>
          <w:szCs w:val="21"/>
          <w:lang w:val="hy-AM"/>
        </w:rPr>
        <w:t xml:space="preserve">ոլորտի պատշաճ կառավարումը ապահովելու, մասնավորապես </w:t>
      </w:r>
      <w:r w:rsidR="004E1E92" w:rsidRPr="002C0355">
        <w:rPr>
          <w:rFonts w:ascii="GHEA Grapalat" w:eastAsia="GHEA Grapalat" w:hAnsi="GHEA Grapalat" w:cs="GHEA Grapalat"/>
          <w:iCs/>
          <w:sz w:val="21"/>
          <w:szCs w:val="21"/>
          <w:lang w:val="hy-AM"/>
        </w:rPr>
        <w:t>ըն</w:t>
      </w:r>
      <w:r w:rsidR="00DB102D" w:rsidRPr="002C0355">
        <w:rPr>
          <w:rFonts w:ascii="GHEA Grapalat" w:eastAsia="GHEA Grapalat" w:hAnsi="GHEA Grapalat" w:cs="GHEA Grapalat"/>
          <w:iCs/>
          <w:sz w:val="21"/>
          <w:szCs w:val="21"/>
          <w:lang w:val="hy-AM"/>
        </w:rPr>
        <w:t>կերությունների կողմից ընդերքօգտագործման պայմանագրերի շրջանակներում արտադրության իրական ծավալների թափանցիկությունը վերահսկելու, արդյունահանման ներկայացված ծավալները արտահանման ծավալների հետ համադրելու նպատակով։</w:t>
      </w:r>
    </w:p>
    <w:p w14:paraId="4B8CE579" w14:textId="77777777" w:rsidR="004D235E" w:rsidRPr="002C0355" w:rsidRDefault="004D235E" w:rsidP="009D45EF">
      <w:pPr>
        <w:spacing w:after="0" w:line="240" w:lineRule="auto"/>
        <w:jc w:val="both"/>
        <w:rPr>
          <w:rFonts w:ascii="GHEA Grapalat" w:eastAsia="GHEA Grapalat" w:hAnsi="GHEA Grapalat" w:cs="GHEA Grapalat"/>
          <w:sz w:val="21"/>
          <w:szCs w:val="21"/>
          <w:lang w:val="hy-AM"/>
        </w:rPr>
      </w:pPr>
    </w:p>
    <w:p w14:paraId="1F86B6CC" w14:textId="77777777" w:rsidR="00A72AD3" w:rsidRPr="002C0355" w:rsidRDefault="00A72AD3">
      <w:pPr>
        <w:rPr>
          <w:rFonts w:ascii="GHEA Grapalat" w:eastAsia="GHEA Grapalat" w:hAnsi="GHEA Grapalat" w:cs="GHEA Grapalat"/>
          <w:color w:val="2E74B5"/>
          <w:sz w:val="32"/>
          <w:szCs w:val="32"/>
        </w:rPr>
      </w:pPr>
      <w:r w:rsidRPr="002C0355">
        <w:rPr>
          <w:rFonts w:ascii="GHEA Grapalat" w:eastAsia="GHEA Grapalat" w:hAnsi="GHEA Grapalat" w:cs="GHEA Grapalat"/>
        </w:rPr>
        <w:br w:type="page"/>
      </w:r>
    </w:p>
    <w:p w14:paraId="120F47A4" w14:textId="191A42F0" w:rsidR="001F3416" w:rsidRPr="002C0355" w:rsidRDefault="005642BB">
      <w:pPr>
        <w:pStyle w:val="Heading1"/>
        <w:numPr>
          <w:ilvl w:val="0"/>
          <w:numId w:val="18"/>
        </w:numPr>
        <w:spacing w:before="0" w:line="240" w:lineRule="auto"/>
        <w:rPr>
          <w:rFonts w:eastAsia="GHEA Grapalat" w:cs="GHEA Grapalat"/>
        </w:rPr>
      </w:pPr>
      <w:bookmarkStart w:id="67" w:name="_Toc511659939"/>
      <w:r w:rsidRPr="002C0355">
        <w:rPr>
          <w:rFonts w:eastAsia="GHEA Grapalat" w:cs="GHEA Grapalat"/>
        </w:rPr>
        <w:t>Նվազագույն պահանջների գերազանցում</w:t>
      </w:r>
      <w:bookmarkEnd w:id="67"/>
      <w:r w:rsidRPr="002C0355">
        <w:rPr>
          <w:rFonts w:eastAsia="GHEA Grapalat" w:cs="GHEA Grapalat"/>
        </w:rPr>
        <w:t xml:space="preserve"> </w:t>
      </w:r>
    </w:p>
    <w:p w14:paraId="2C334906" w14:textId="77777777" w:rsidR="001F3416" w:rsidRPr="002C0355" w:rsidRDefault="001F3416">
      <w:pPr>
        <w:spacing w:after="0" w:line="240" w:lineRule="auto"/>
        <w:jc w:val="both"/>
        <w:rPr>
          <w:rFonts w:ascii="GHEA Grapalat" w:eastAsia="GHEA Grapalat" w:hAnsi="GHEA Grapalat" w:cs="GHEA Grapalat"/>
        </w:rPr>
      </w:pPr>
    </w:p>
    <w:p w14:paraId="03DB0E8C" w14:textId="77777777" w:rsidR="001F3416" w:rsidRPr="002C0355" w:rsidRDefault="001F3416">
      <w:pPr>
        <w:spacing w:after="0" w:line="240" w:lineRule="auto"/>
        <w:jc w:val="both"/>
        <w:rPr>
          <w:rFonts w:ascii="GHEA Grapalat" w:eastAsia="GHEA Grapalat" w:hAnsi="GHEA Grapalat" w:cs="GHEA Grapalat"/>
        </w:rPr>
      </w:pPr>
    </w:p>
    <w:p w14:paraId="05C9BA99"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68" w:name="_Toc511659940"/>
      <w:r w:rsidRPr="002C0355">
        <w:rPr>
          <w:rFonts w:eastAsia="GHEA Grapalat" w:cs="GHEA Grapalat"/>
        </w:rPr>
        <w:t>Պայմանագրերի հրապարակային բացահայտումը</w:t>
      </w:r>
      <w:bookmarkEnd w:id="68"/>
    </w:p>
    <w:p w14:paraId="270839BA" w14:textId="77777777" w:rsidR="001F3416" w:rsidRPr="002C0355" w:rsidRDefault="001F3416">
      <w:pPr>
        <w:spacing w:after="0" w:line="240" w:lineRule="auto"/>
        <w:jc w:val="both"/>
        <w:rPr>
          <w:rFonts w:ascii="GHEA Grapalat" w:eastAsia="GHEA Grapalat" w:hAnsi="GHEA Grapalat" w:cs="GHEA Grapalat"/>
          <w:b/>
          <w:sz w:val="21"/>
          <w:szCs w:val="21"/>
        </w:rPr>
      </w:pPr>
    </w:p>
    <w:p w14:paraId="019B6C9D" w14:textId="6DE3861F"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Ստանդարտի 2.4.ա պահանջը սահմանում է, որ </w:t>
      </w:r>
      <w:r w:rsidRPr="002C0355">
        <w:rPr>
          <w:rFonts w:ascii="GHEA Grapalat" w:eastAsia="GHEA Grapalat" w:hAnsi="GHEA Grapalat" w:cs="GHEA Grapalat"/>
          <w:i/>
          <w:sz w:val="21"/>
          <w:szCs w:val="21"/>
        </w:rPr>
        <w:t xml:space="preserve">խրախուսվում է իրականացնող պետությունների կողմից այն բոլոր պայմանագրերի և </w:t>
      </w:r>
      <w:r w:rsidR="00631002" w:rsidRPr="002C0355">
        <w:rPr>
          <w:rFonts w:ascii="GHEA Grapalat" w:eastAsia="GHEA Grapalat" w:hAnsi="GHEA Grapalat" w:cs="GHEA Grapalat"/>
          <w:i/>
          <w:sz w:val="21"/>
          <w:szCs w:val="21"/>
        </w:rPr>
        <w:t xml:space="preserve">լիցենզիաների </w:t>
      </w:r>
      <w:r w:rsidRPr="002C0355">
        <w:rPr>
          <w:rFonts w:ascii="GHEA Grapalat" w:eastAsia="GHEA Grapalat" w:hAnsi="GHEA Grapalat" w:cs="GHEA Grapalat"/>
          <w:i/>
          <w:sz w:val="21"/>
          <w:szCs w:val="21"/>
        </w:rPr>
        <w:t xml:space="preserve">մասին տեղեկատվության հրապարակային </w:t>
      </w:r>
      <w:r w:rsidR="00631002" w:rsidRPr="002C0355">
        <w:rPr>
          <w:rFonts w:ascii="GHEA Grapalat" w:eastAsia="GHEA Grapalat" w:hAnsi="GHEA Grapalat" w:cs="GHEA Grapalat"/>
          <w:i/>
          <w:sz w:val="21"/>
          <w:szCs w:val="21"/>
        </w:rPr>
        <w:t>բացահայտումը</w:t>
      </w:r>
      <w:r w:rsidRPr="002C0355">
        <w:rPr>
          <w:rFonts w:ascii="GHEA Grapalat" w:eastAsia="GHEA Grapalat" w:hAnsi="GHEA Grapalat" w:cs="GHEA Grapalat"/>
          <w:i/>
          <w:sz w:val="21"/>
          <w:szCs w:val="21"/>
        </w:rPr>
        <w:t>, որոնցով սահմանվում են նավթի, գազի և օգտակար հանածոների արդյունահանմանն առնչվող պայմանները</w:t>
      </w:r>
      <w:r w:rsidRPr="002C0355">
        <w:rPr>
          <w:rFonts w:ascii="GHEA Grapalat" w:eastAsia="GHEA Grapalat" w:hAnsi="GHEA Grapalat" w:cs="GHEA Grapalat"/>
          <w:sz w:val="21"/>
          <w:szCs w:val="21"/>
        </w:rPr>
        <w:t>: Ըստ այդմ, պայմանագրերի բովանդակության հրապարակային բացահայտումը պարտադիր պահանջ չէ: Այնուամենայնիվ, մի շարք պատճառներ կան, թե ինչու է անհրաժեշտ պայմանագրերի բացահայտումը.</w:t>
      </w:r>
    </w:p>
    <w:p w14:paraId="42A286EC" w14:textId="77777777" w:rsidR="001F3416" w:rsidRPr="002C0355" w:rsidRDefault="005642BB">
      <w:pPr>
        <w:numPr>
          <w:ilvl w:val="0"/>
          <w:numId w:val="41"/>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պայմանագրերի թափանցիկությունը թույլ է տալիս հանրության համար հրապարակել, թե ընկերությունները որքան պետք է  վճարեն,</w:t>
      </w:r>
    </w:p>
    <w:p w14:paraId="701ED4F0" w14:textId="6486960E" w:rsidR="001F3416" w:rsidRPr="002C0355" w:rsidRDefault="005642BB">
      <w:pPr>
        <w:numPr>
          <w:ilvl w:val="0"/>
          <w:numId w:val="41"/>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թույլ է տալիս ազդակիր համայնքներին պարզել ընկերության պայմանագրային պարտավորությունները սոցիալական և տնտեսական ծախսերի մասով</w:t>
      </w:r>
      <w:r w:rsidR="00631002" w:rsidRPr="002C0355">
        <w:rPr>
          <w:rFonts w:ascii="GHEA Grapalat" w:eastAsia="GHEA Grapalat" w:hAnsi="GHEA Grapalat" w:cs="GHEA Grapalat"/>
          <w:sz w:val="21"/>
          <w:szCs w:val="21"/>
          <w:lang w:val="hy-AM"/>
        </w:rPr>
        <w:t xml:space="preserve"> </w:t>
      </w:r>
      <w:r w:rsidRPr="002C0355">
        <w:rPr>
          <w:rFonts w:ascii="GHEA Grapalat" w:eastAsia="GHEA Grapalat" w:hAnsi="GHEA Grapalat" w:cs="GHEA Grapalat"/>
          <w:sz w:val="21"/>
          <w:szCs w:val="21"/>
        </w:rPr>
        <w:t xml:space="preserve"> և, հետևաբար, եզրակացնել՝ արդյո՞ք ընկերությունը կատարել է իր պարտավորությունները, թե ոչ,</w:t>
      </w:r>
    </w:p>
    <w:p w14:paraId="69DBF23F" w14:textId="77777777" w:rsidR="001F3416" w:rsidRPr="002C0355" w:rsidRDefault="005642BB">
      <w:pPr>
        <w:numPr>
          <w:ilvl w:val="0"/>
          <w:numId w:val="41"/>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 xml:space="preserve">թույլ է տալիս քաղաքացիական հասարակությանը գնահատել, թե ընկերությունը որքանով է կատարում իր ներդրումային պարտավորությունները, </w:t>
      </w:r>
    </w:p>
    <w:p w14:paraId="35E94CDB" w14:textId="77777777" w:rsidR="001F3416" w:rsidRPr="002C0355" w:rsidRDefault="005642BB">
      <w:pPr>
        <w:numPr>
          <w:ilvl w:val="0"/>
          <w:numId w:val="41"/>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 xml:space="preserve">ազդանշան է ուղարկում շահեկիցներին առ այն, որ կառավարությունը խրախուսում է այս ոլորտում առավելագույն թափանցիկության ապահովումը: </w:t>
      </w:r>
    </w:p>
    <w:p w14:paraId="2D587E9C" w14:textId="77777777" w:rsidR="00D07096" w:rsidRPr="002C0355" w:rsidRDefault="00D07096">
      <w:pPr>
        <w:spacing w:after="0" w:line="240" w:lineRule="auto"/>
        <w:jc w:val="both"/>
        <w:rPr>
          <w:rFonts w:ascii="GHEA Grapalat" w:eastAsia="GHEA Grapalat" w:hAnsi="GHEA Grapalat" w:cs="GHEA Grapalat"/>
          <w:sz w:val="21"/>
          <w:szCs w:val="21"/>
        </w:rPr>
      </w:pPr>
    </w:p>
    <w:p w14:paraId="52362B99" w14:textId="5E8202C9"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Եթե պայմանագրում կամ դրա հավելվածներում առկա է գաղտնի տեղեկություն, հնարավոր է դիտարկել պայմանագրի հրապարակումը համապատասխան հատվածի տարանջատմամբ։ </w:t>
      </w:r>
      <w:r w:rsidR="00B7631A" w:rsidRPr="002C0355">
        <w:rPr>
          <w:rFonts w:ascii="GHEA Grapalat" w:eastAsia="GHEA Grapalat" w:hAnsi="GHEA Grapalat" w:cs="GHEA Grapalat"/>
          <w:sz w:val="21"/>
          <w:szCs w:val="21"/>
        </w:rPr>
        <w:t>Պայմանագրերի հրապարակման հետ կապված խնդիրները կլուծվեն ԱՃԹՆ ստանդարտների կիրառման շրջանակում մշակված օրենսդրական առաջարկների ընդունմամբ։</w:t>
      </w:r>
    </w:p>
    <w:p w14:paraId="033375B6" w14:textId="77777777"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 </w:t>
      </w:r>
    </w:p>
    <w:p w14:paraId="68377486"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69" w:name="_Toc511659941"/>
      <w:r w:rsidRPr="002C0355">
        <w:rPr>
          <w:rFonts w:eastAsia="GHEA Grapalat" w:cs="GHEA Grapalat"/>
        </w:rPr>
        <w:t>ԱՃԹՆ-ի Հայաստանյան գործընթացի հետագա ընդլայնում</w:t>
      </w:r>
      <w:bookmarkEnd w:id="69"/>
      <w:r w:rsidRPr="002C0355">
        <w:rPr>
          <w:rFonts w:eastAsia="GHEA Grapalat" w:cs="GHEA Grapalat"/>
        </w:rPr>
        <w:t xml:space="preserve"> </w:t>
      </w:r>
    </w:p>
    <w:p w14:paraId="327E155F" w14:textId="77777777" w:rsidR="001F3416" w:rsidRPr="002C0355" w:rsidRDefault="001F3416">
      <w:pPr>
        <w:spacing w:after="0" w:line="240" w:lineRule="auto"/>
        <w:jc w:val="both"/>
        <w:rPr>
          <w:rFonts w:ascii="GHEA Grapalat" w:eastAsia="GHEA Grapalat" w:hAnsi="GHEA Grapalat" w:cs="GHEA Grapalat"/>
          <w:sz w:val="21"/>
          <w:szCs w:val="21"/>
        </w:rPr>
      </w:pPr>
    </w:p>
    <w:p w14:paraId="5A9E7871" w14:textId="2C173ED3"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Թեև ավանդաբար ԱՃԹՆ-ի ստանդարտի կենտրոնում եղել են նավթի, գազի և հանքարդյունաբերության ճյուղերը, որոշ երկրներ առավել լայն են դիտարկել արդյունահանող ոլորտները: Օրինակ՝ Տանզանիան ներառում է անտառային, իսկ Տաջիկստանը՝ էլեկտրաէներգիայի արտադրության ոլորտը: Հայաստանի պարագայում ԲՇԽ-ն, այս ուսումնասիրության տեխնիկական առաջադրանքները հաստատելիս խնդրել է դիտարկել զեկույցի պարտադիր շրջանակն ընդլայնելու հարցը այլ ոլորտներից ստացվող եկամուտները ևս ներառելու նպատակով: Հաշվի առնելով եկամտային հոսքերի, ինչպես նաև բնապահպանական խնդիրների մասով թափանցիկության բարձրացման օգտավետությունը՝ ցանկալի է </w:t>
      </w:r>
      <w:r w:rsidR="00B7631A" w:rsidRPr="002C0355">
        <w:rPr>
          <w:rFonts w:ascii="GHEA Grapalat" w:eastAsia="GHEA Grapalat" w:hAnsi="GHEA Grapalat" w:cs="GHEA Grapalat"/>
          <w:sz w:val="21"/>
          <w:szCs w:val="21"/>
        </w:rPr>
        <w:t xml:space="preserve">հետագա տարիներին </w:t>
      </w:r>
      <w:r w:rsidRPr="002C0355">
        <w:rPr>
          <w:rFonts w:ascii="GHEA Grapalat" w:eastAsia="GHEA Grapalat" w:hAnsi="GHEA Grapalat" w:cs="GHEA Grapalat"/>
          <w:sz w:val="21"/>
          <w:szCs w:val="21"/>
        </w:rPr>
        <w:t>դիտարկել ջրային և անտառային ոլորտներն ընդգրկելու հարցը: Ջրային ոլորտը գնահատելիս հարկ է ուշադրություն դարձնել այնպիսի հարցերի, ինչպիսիք են հանքային ջրերի կորզումը</w:t>
      </w:r>
      <w:r w:rsidR="00BD1010" w:rsidRPr="002C0355">
        <w:rPr>
          <w:rFonts w:ascii="GHEA Grapalat" w:eastAsia="GHEA Grapalat" w:hAnsi="GHEA Grapalat" w:cs="GHEA Grapalat"/>
          <w:sz w:val="21"/>
          <w:szCs w:val="21"/>
          <w:lang w:val="hy-AM"/>
        </w:rPr>
        <w:t>, ստորգետնյա ջրերի օգտագործումը՝ գյուղատնտեսական և ձկնաբուծության ոլորտում</w:t>
      </w:r>
      <w:r w:rsidRPr="002C0355">
        <w:rPr>
          <w:rFonts w:ascii="GHEA Grapalat" w:eastAsia="GHEA Grapalat" w:hAnsi="GHEA Grapalat" w:cs="GHEA Grapalat"/>
          <w:sz w:val="21"/>
          <w:szCs w:val="21"/>
        </w:rPr>
        <w:t xml:space="preserve"> և հիդրոէլեկտրակայանների շահագործումը: </w:t>
      </w:r>
    </w:p>
    <w:p w14:paraId="6FBEA7A5" w14:textId="77777777" w:rsidR="001B5A24" w:rsidRPr="002C0355" w:rsidRDefault="001B5A24">
      <w:pPr>
        <w:spacing w:after="0" w:line="240" w:lineRule="auto"/>
        <w:jc w:val="both"/>
        <w:rPr>
          <w:rFonts w:ascii="GHEA Grapalat" w:eastAsia="GHEA Grapalat" w:hAnsi="GHEA Grapalat" w:cs="GHEA Grapalat"/>
          <w:sz w:val="21"/>
          <w:szCs w:val="21"/>
        </w:rPr>
      </w:pPr>
    </w:p>
    <w:p w14:paraId="6B76E759" w14:textId="040C8287" w:rsidR="001B5A24" w:rsidRPr="002C0355" w:rsidRDefault="001B5A24" w:rsidP="00312B77">
      <w:pPr>
        <w:pStyle w:val="Heading2"/>
        <w:numPr>
          <w:ilvl w:val="1"/>
          <w:numId w:val="18"/>
        </w:numPr>
        <w:spacing w:before="0" w:line="240" w:lineRule="auto"/>
        <w:ind w:left="630" w:hanging="630"/>
        <w:rPr>
          <w:rFonts w:eastAsia="GHEA Grapalat" w:cs="GHEA Grapalat"/>
        </w:rPr>
      </w:pPr>
      <w:bookmarkStart w:id="70" w:name="_Toc511659942"/>
      <w:r w:rsidRPr="002C0355">
        <w:rPr>
          <w:rFonts w:eastAsia="GHEA Grapalat" w:cs="GHEA Grapalat"/>
        </w:rPr>
        <w:t>Կամավոր (ոչ պայմանագրային և ոչ օրենքի ուժով պարտադիր) բարեգործական վճարումների բացահայտումը</w:t>
      </w:r>
      <w:bookmarkEnd w:id="70"/>
    </w:p>
    <w:p w14:paraId="6EF82A77" w14:textId="77777777" w:rsidR="001B5A24" w:rsidRPr="002C0355" w:rsidRDefault="001B5A24" w:rsidP="001B5A24">
      <w:pPr>
        <w:spacing w:after="0" w:line="240" w:lineRule="auto"/>
        <w:jc w:val="both"/>
        <w:rPr>
          <w:rFonts w:ascii="GHEA Grapalat" w:eastAsia="GHEA Grapalat" w:hAnsi="GHEA Grapalat" w:cs="GHEA Grapalat"/>
          <w:sz w:val="21"/>
          <w:szCs w:val="21"/>
        </w:rPr>
      </w:pPr>
    </w:p>
    <w:p w14:paraId="2C2F9140" w14:textId="0152E601" w:rsidR="001B5A24" w:rsidRPr="002C0355" w:rsidRDefault="00FC3D95" w:rsidP="001B5A24">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ԱՃԹՆ ստանդարտը նախատեսում է միայն պարտադիր պայմանագրային սոցիալ-տնտեսական միջոցառումների կատարման բացահայտումը։ </w:t>
      </w:r>
      <w:r w:rsidR="00C544FF" w:rsidRPr="002C0355">
        <w:rPr>
          <w:rFonts w:ascii="GHEA Grapalat" w:eastAsia="GHEA Grapalat" w:hAnsi="GHEA Grapalat" w:cs="GHEA Grapalat"/>
          <w:sz w:val="21"/>
          <w:szCs w:val="21"/>
        </w:rPr>
        <w:t>Ինչպես ԲՇԽ որոշմամբ, այնպես էլ</w:t>
      </w:r>
      <w:r w:rsidRPr="002C0355">
        <w:rPr>
          <w:rFonts w:ascii="GHEA Grapalat" w:eastAsia="GHEA Grapalat" w:hAnsi="GHEA Grapalat" w:cs="GHEA Grapalat"/>
          <w:sz w:val="21"/>
          <w:szCs w:val="21"/>
        </w:rPr>
        <w:t xml:space="preserve"> </w:t>
      </w:r>
      <w:r w:rsidR="001B5A24" w:rsidRPr="002C0355">
        <w:rPr>
          <w:rFonts w:ascii="GHEA Grapalat" w:eastAsia="GHEA Grapalat" w:hAnsi="GHEA Grapalat" w:cs="GHEA Grapalat"/>
          <w:sz w:val="21"/>
          <w:szCs w:val="21"/>
        </w:rPr>
        <w:t xml:space="preserve">ԱՃԹՆ ստանդարտի կիրառման նպատակով առաջարկվող օրենսդրական փոփոխությունների շրջանակներում ընկերությունները պարտավոր են հրապարակել </w:t>
      </w:r>
      <w:r w:rsidR="00C544FF" w:rsidRPr="002C0355">
        <w:rPr>
          <w:rFonts w:ascii="GHEA Grapalat" w:eastAsia="GHEA Grapalat" w:hAnsi="GHEA Grapalat" w:cs="GHEA Grapalat"/>
          <w:sz w:val="21"/>
          <w:szCs w:val="21"/>
        </w:rPr>
        <w:t xml:space="preserve">իրենց կողմից </w:t>
      </w:r>
      <w:r w:rsidR="001B5A24" w:rsidRPr="002C0355">
        <w:rPr>
          <w:rFonts w:ascii="GHEA Grapalat" w:eastAsia="GHEA Grapalat" w:hAnsi="GHEA Grapalat" w:cs="GHEA Grapalat"/>
          <w:sz w:val="21"/>
          <w:szCs w:val="21"/>
        </w:rPr>
        <w:t xml:space="preserve">հիմնադրամներին և </w:t>
      </w:r>
      <w:r w:rsidR="00C544FF" w:rsidRPr="002C0355">
        <w:rPr>
          <w:rFonts w:ascii="GHEA Grapalat" w:eastAsia="GHEA Grapalat" w:hAnsi="GHEA Grapalat" w:cs="GHEA Grapalat"/>
          <w:sz w:val="21"/>
          <w:szCs w:val="21"/>
        </w:rPr>
        <w:t>հասարակական կազմակերպություններին</w:t>
      </w:r>
      <w:r w:rsidR="001B5A24" w:rsidRPr="002C0355">
        <w:rPr>
          <w:rFonts w:ascii="GHEA Grapalat" w:eastAsia="GHEA Grapalat" w:hAnsi="GHEA Grapalat" w:cs="GHEA Grapalat"/>
          <w:sz w:val="21"/>
          <w:szCs w:val="21"/>
        </w:rPr>
        <w:t xml:space="preserve"> կատարված կամավոր վճարումները՝ նշելով դրանց չափը և նպատակը, իսկ ֆիզիկական </w:t>
      </w:r>
      <w:r w:rsidR="00C544FF" w:rsidRPr="002C0355">
        <w:rPr>
          <w:rFonts w:ascii="GHEA Grapalat" w:eastAsia="GHEA Grapalat" w:hAnsi="GHEA Grapalat" w:cs="GHEA Grapalat"/>
          <w:sz w:val="21"/>
          <w:szCs w:val="21"/>
        </w:rPr>
        <w:t>անձ</w:t>
      </w:r>
      <w:r w:rsidR="001B5A24" w:rsidRPr="002C0355">
        <w:rPr>
          <w:rFonts w:ascii="GHEA Grapalat" w:eastAsia="GHEA Grapalat" w:hAnsi="GHEA Grapalat" w:cs="GHEA Grapalat"/>
          <w:sz w:val="21"/>
          <w:szCs w:val="21"/>
        </w:rPr>
        <w:t>ա</w:t>
      </w:r>
      <w:r w:rsidR="00C544FF" w:rsidRPr="002C0355">
        <w:rPr>
          <w:rFonts w:ascii="GHEA Grapalat" w:eastAsia="GHEA Grapalat" w:hAnsi="GHEA Grapalat" w:cs="GHEA Grapalat"/>
          <w:sz w:val="21"/>
          <w:szCs w:val="21"/>
        </w:rPr>
        <w:t>ն</w:t>
      </w:r>
      <w:r w:rsidR="001B5A24" w:rsidRPr="002C0355">
        <w:rPr>
          <w:rFonts w:ascii="GHEA Grapalat" w:eastAsia="GHEA Grapalat" w:hAnsi="GHEA Grapalat" w:cs="GHEA Grapalat"/>
          <w:sz w:val="21"/>
          <w:szCs w:val="21"/>
        </w:rPr>
        <w:t xml:space="preserve">ց պարագայում՝ </w:t>
      </w:r>
      <w:r w:rsidR="00C544FF" w:rsidRPr="002C0355">
        <w:rPr>
          <w:rFonts w:ascii="GHEA Grapalat" w:eastAsia="GHEA Grapalat" w:hAnsi="GHEA Grapalat" w:cs="GHEA Grapalat"/>
          <w:sz w:val="21"/>
          <w:szCs w:val="21"/>
        </w:rPr>
        <w:t xml:space="preserve">հրապարակել </w:t>
      </w:r>
      <w:r w:rsidR="001B5A24" w:rsidRPr="002C0355">
        <w:rPr>
          <w:rFonts w:ascii="GHEA Grapalat" w:eastAsia="GHEA Grapalat" w:hAnsi="GHEA Grapalat" w:cs="GHEA Grapalat"/>
          <w:sz w:val="21"/>
          <w:szCs w:val="21"/>
        </w:rPr>
        <w:t xml:space="preserve">անձանց քանակը և </w:t>
      </w:r>
      <w:r w:rsidR="00C544FF" w:rsidRPr="002C0355">
        <w:rPr>
          <w:rFonts w:ascii="GHEA Grapalat" w:eastAsia="GHEA Grapalat" w:hAnsi="GHEA Grapalat" w:cs="GHEA Grapalat"/>
          <w:sz w:val="21"/>
          <w:szCs w:val="21"/>
        </w:rPr>
        <w:t>իրենց վճարված ընդհանուր</w:t>
      </w:r>
      <w:r w:rsidR="001B5A24" w:rsidRPr="002C0355">
        <w:rPr>
          <w:rFonts w:ascii="GHEA Grapalat" w:eastAsia="GHEA Grapalat" w:hAnsi="GHEA Grapalat" w:cs="GHEA Grapalat"/>
          <w:sz w:val="21"/>
          <w:szCs w:val="21"/>
        </w:rPr>
        <w:t xml:space="preserve"> գումարը</w:t>
      </w:r>
      <w:r w:rsidR="001740E2" w:rsidRPr="002C0355">
        <w:rPr>
          <w:rFonts w:ascii="GHEA Grapalat" w:eastAsia="GHEA Grapalat" w:hAnsi="GHEA Grapalat" w:cs="GHEA Grapalat"/>
          <w:sz w:val="21"/>
          <w:szCs w:val="21"/>
        </w:rPr>
        <w:t>, առանց անձը նույնացնող տվյալների հրապարակման</w:t>
      </w:r>
      <w:r w:rsidR="001B5A24" w:rsidRPr="002C0355">
        <w:rPr>
          <w:rFonts w:ascii="GHEA Grapalat" w:eastAsia="GHEA Grapalat" w:hAnsi="GHEA Grapalat" w:cs="GHEA Grapalat"/>
          <w:sz w:val="21"/>
          <w:szCs w:val="21"/>
        </w:rPr>
        <w:t xml:space="preserve">։ </w:t>
      </w:r>
      <w:r w:rsidR="001740E2" w:rsidRPr="002C0355">
        <w:rPr>
          <w:rFonts w:ascii="GHEA Grapalat" w:eastAsia="GHEA Grapalat" w:hAnsi="GHEA Grapalat" w:cs="GHEA Grapalat"/>
          <w:sz w:val="21"/>
          <w:szCs w:val="21"/>
        </w:rPr>
        <w:t>Մանրամասների համար տես՝ ուսումնասիրության 6.12 բաժինը։</w:t>
      </w:r>
    </w:p>
    <w:p w14:paraId="00325BC8" w14:textId="03294EA7" w:rsidR="001B5A24" w:rsidRPr="002C0355" w:rsidRDefault="001B5A24" w:rsidP="001B5A24">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 </w:t>
      </w:r>
    </w:p>
    <w:p w14:paraId="799F712E" w14:textId="77777777" w:rsidR="00390498" w:rsidRPr="002C0355" w:rsidRDefault="00390498">
      <w:pPr>
        <w:spacing w:after="0" w:line="240" w:lineRule="auto"/>
        <w:jc w:val="both"/>
        <w:rPr>
          <w:rFonts w:ascii="GHEA Grapalat" w:eastAsia="GHEA Grapalat" w:hAnsi="GHEA Grapalat" w:cs="GHEA Grapalat"/>
          <w:sz w:val="21"/>
          <w:szCs w:val="21"/>
        </w:rPr>
      </w:pPr>
    </w:p>
    <w:p w14:paraId="7A984723" w14:textId="77777777" w:rsidR="00752C1E" w:rsidRPr="002C0355" w:rsidRDefault="00752C1E">
      <w:pPr>
        <w:rPr>
          <w:rFonts w:ascii="GHEA Grapalat" w:eastAsia="GHEA Grapalat" w:hAnsi="GHEA Grapalat" w:cs="GHEA Grapalat"/>
          <w:color w:val="2E74B5"/>
          <w:sz w:val="32"/>
          <w:szCs w:val="32"/>
        </w:rPr>
      </w:pPr>
      <w:r w:rsidRPr="002C0355">
        <w:rPr>
          <w:rFonts w:ascii="GHEA Grapalat" w:eastAsia="GHEA Grapalat" w:hAnsi="GHEA Grapalat" w:cs="GHEA Grapalat"/>
        </w:rPr>
        <w:br w:type="page"/>
      </w:r>
    </w:p>
    <w:p w14:paraId="0E39168E" w14:textId="30AD1200" w:rsidR="001F3416" w:rsidRPr="002C0355" w:rsidRDefault="005642BB">
      <w:pPr>
        <w:pStyle w:val="Heading1"/>
        <w:numPr>
          <w:ilvl w:val="0"/>
          <w:numId w:val="18"/>
        </w:numPr>
        <w:spacing w:before="0" w:line="240" w:lineRule="auto"/>
        <w:rPr>
          <w:rFonts w:eastAsia="GHEA Grapalat" w:cs="GHEA Grapalat"/>
        </w:rPr>
      </w:pPr>
      <w:bookmarkStart w:id="71" w:name="_Toc511659943"/>
      <w:r w:rsidRPr="002C0355">
        <w:rPr>
          <w:rFonts w:eastAsia="GHEA Grapalat" w:cs="GHEA Grapalat"/>
        </w:rPr>
        <w:t>Հաշվետվողականությանը խոչընդոտող գործոններ</w:t>
      </w:r>
      <w:bookmarkEnd w:id="71"/>
    </w:p>
    <w:p w14:paraId="3F22FADC" w14:textId="77777777" w:rsidR="001F3416" w:rsidRPr="002C0355" w:rsidRDefault="001F3416">
      <w:pPr>
        <w:spacing w:after="0" w:line="240" w:lineRule="auto"/>
        <w:jc w:val="both"/>
        <w:rPr>
          <w:rFonts w:ascii="GHEA Grapalat" w:eastAsia="GHEA Grapalat" w:hAnsi="GHEA Grapalat" w:cs="GHEA Grapalat"/>
        </w:rPr>
      </w:pPr>
    </w:p>
    <w:p w14:paraId="33B4D7D0" w14:textId="3CBD89C8" w:rsidR="001F3416" w:rsidRPr="002C0355" w:rsidRDefault="005642BB">
      <w:pPr>
        <w:spacing w:after="0" w:line="240" w:lineRule="auto"/>
        <w:rPr>
          <w:rFonts w:ascii="GHEA Grapalat" w:eastAsia="GHEA Grapalat" w:hAnsi="GHEA Grapalat" w:cs="GHEA Grapalat"/>
          <w:sz w:val="21"/>
          <w:szCs w:val="21"/>
        </w:rPr>
      </w:pPr>
      <w:r w:rsidRPr="002C0355">
        <w:rPr>
          <w:rFonts w:ascii="GHEA Grapalat" w:eastAsia="GHEA Grapalat" w:hAnsi="GHEA Grapalat" w:cs="GHEA Grapalat"/>
          <w:sz w:val="21"/>
          <w:szCs w:val="21"/>
        </w:rPr>
        <w:t>Այս բաժնում ամփոփ ներկայացված են այն հարցերը, որոնք կարող են պարունակել իրավական կամ ինստիտուցիոնալ խոչընդոտներ, մասնավորապես՝</w:t>
      </w:r>
    </w:p>
    <w:p w14:paraId="3BC81DC8" w14:textId="3DEC89F2" w:rsidR="001F3416" w:rsidRPr="002C0355" w:rsidRDefault="005642BB">
      <w:pPr>
        <w:numPr>
          <w:ilvl w:val="0"/>
          <w:numId w:val="3"/>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ԱՃԹՆ-ի ստանդարտի լիարժեք կատարման խոչընդոտներ</w:t>
      </w:r>
      <w:r w:rsidR="002C599C" w:rsidRPr="002C0355">
        <w:rPr>
          <w:rFonts w:ascii="GHEA Grapalat" w:eastAsia=".LastResort" w:hAnsi="GHEA Grapalat" w:cs=".LastResort"/>
          <w:sz w:val="21"/>
          <w:szCs w:val="21"/>
        </w:rPr>
        <w:t>,</w:t>
      </w:r>
      <w:r w:rsidRPr="002C0355">
        <w:rPr>
          <w:rFonts w:ascii="GHEA Grapalat" w:eastAsia="GHEA Grapalat" w:hAnsi="GHEA Grapalat" w:cs="GHEA Grapalat"/>
          <w:sz w:val="21"/>
          <w:szCs w:val="21"/>
        </w:rPr>
        <w:t xml:space="preserve"> </w:t>
      </w:r>
    </w:p>
    <w:p w14:paraId="072B459F" w14:textId="77777777" w:rsidR="001F3416" w:rsidRPr="002C0355" w:rsidRDefault="005642BB">
      <w:pPr>
        <w:numPr>
          <w:ilvl w:val="0"/>
          <w:numId w:val="3"/>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 xml:space="preserve">ԲՇԽ-ի հետ քննարկված ուղղություններում թափանցիկության ավելի բարձր աստիճանի ապահովմանը խոչընդոտներ: </w:t>
      </w:r>
    </w:p>
    <w:p w14:paraId="221A8E93" w14:textId="77777777" w:rsidR="001F3416" w:rsidRPr="002C0355" w:rsidRDefault="001F3416">
      <w:pPr>
        <w:spacing w:after="0" w:line="240" w:lineRule="auto"/>
        <w:rPr>
          <w:rFonts w:ascii="GHEA Grapalat" w:eastAsia="GHEA Grapalat" w:hAnsi="GHEA Grapalat" w:cs="GHEA Grapalat"/>
          <w:sz w:val="21"/>
          <w:szCs w:val="21"/>
        </w:rPr>
      </w:pPr>
    </w:p>
    <w:p w14:paraId="6FDC5E83" w14:textId="77777777"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Հիմնական խոչընդոտները վերաբերում են պայմանագրերին, թույլտվություններին,  եկամուտների և վճարումների բնագավառներին:</w:t>
      </w:r>
    </w:p>
    <w:p w14:paraId="7422C1DF" w14:textId="77777777" w:rsidR="001F3416" w:rsidRPr="002C0355" w:rsidRDefault="001F3416">
      <w:pPr>
        <w:spacing w:after="0" w:line="240" w:lineRule="auto"/>
        <w:rPr>
          <w:rFonts w:ascii="GHEA Grapalat" w:eastAsia="GHEA Grapalat" w:hAnsi="GHEA Grapalat" w:cs="GHEA Grapalat"/>
          <w:b/>
          <w:sz w:val="21"/>
          <w:szCs w:val="21"/>
        </w:rPr>
      </w:pPr>
    </w:p>
    <w:p w14:paraId="747472A2" w14:textId="77777777" w:rsidR="001F3416" w:rsidRPr="002C0355" w:rsidRDefault="005642BB">
      <w:pPr>
        <w:spacing w:after="0" w:line="240" w:lineRule="auto"/>
        <w:rPr>
          <w:rFonts w:ascii="GHEA Grapalat" w:eastAsia="GHEA Grapalat" w:hAnsi="GHEA Grapalat" w:cs="GHEA Grapalat"/>
          <w:b/>
          <w:sz w:val="21"/>
          <w:szCs w:val="21"/>
        </w:rPr>
      </w:pPr>
      <w:r w:rsidRPr="002C0355">
        <w:rPr>
          <w:rFonts w:ascii="GHEA Grapalat" w:eastAsia="GHEA Grapalat" w:hAnsi="GHEA Grapalat" w:cs="GHEA Grapalat"/>
          <w:b/>
          <w:sz w:val="21"/>
          <w:szCs w:val="21"/>
        </w:rPr>
        <w:t>Պայմանագրեր</w:t>
      </w:r>
    </w:p>
    <w:p w14:paraId="325E9CF9" w14:textId="77777777" w:rsidR="001F3416" w:rsidRPr="002C0355" w:rsidRDefault="001F3416">
      <w:pPr>
        <w:spacing w:after="0" w:line="240" w:lineRule="auto"/>
        <w:jc w:val="both"/>
        <w:rPr>
          <w:rFonts w:ascii="GHEA Grapalat" w:eastAsia="GHEA Grapalat" w:hAnsi="GHEA Grapalat" w:cs="GHEA Grapalat"/>
          <w:sz w:val="21"/>
          <w:szCs w:val="21"/>
        </w:rPr>
      </w:pPr>
    </w:p>
    <w:p w14:paraId="72B8DA7D" w14:textId="1A3778F2"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Խնդիր. ներկայումս պայմանագրերը չեն հրապարակվում, ինչպես նաև հնարավոր է </w:t>
      </w:r>
      <w:r w:rsidR="00631002" w:rsidRPr="002C0355">
        <w:rPr>
          <w:rFonts w:ascii="GHEA Grapalat" w:eastAsia="GHEA Grapalat" w:hAnsi="GHEA Grapalat" w:cs="GHEA Grapalat"/>
          <w:sz w:val="21"/>
          <w:szCs w:val="21"/>
          <w:lang w:val="hy-AM"/>
        </w:rPr>
        <w:t>ն</w:t>
      </w:r>
      <w:r w:rsidRPr="002C0355">
        <w:rPr>
          <w:rFonts w:ascii="GHEA Grapalat" w:eastAsia="GHEA Grapalat" w:hAnsi="GHEA Grapalat" w:cs="GHEA Grapalat"/>
          <w:sz w:val="21"/>
          <w:szCs w:val="21"/>
        </w:rPr>
        <w:t>րանք չտրամադրվեն անկախ ադմինիստրատորին:</w:t>
      </w:r>
    </w:p>
    <w:p w14:paraId="38A2EC0A" w14:textId="77777777" w:rsidR="001F3416" w:rsidRPr="002C0355" w:rsidRDefault="001F3416">
      <w:pPr>
        <w:spacing w:after="0" w:line="240" w:lineRule="auto"/>
        <w:jc w:val="both"/>
        <w:rPr>
          <w:rFonts w:ascii="GHEA Grapalat" w:eastAsia="GHEA Grapalat" w:hAnsi="GHEA Grapalat" w:cs="GHEA Grapalat"/>
          <w:sz w:val="21"/>
          <w:szCs w:val="21"/>
        </w:rPr>
      </w:pPr>
    </w:p>
    <w:p w14:paraId="5D461492" w14:textId="0F1FE043" w:rsidR="001F3416" w:rsidRPr="002C0355" w:rsidRDefault="005642BB">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rPr>
        <w:t>Լուծում. Անհրաժեշտ է ՀՀ ԸՕ-ու</w:t>
      </w:r>
      <w:r w:rsidR="00E07EB0" w:rsidRPr="002C0355">
        <w:rPr>
          <w:rFonts w:ascii="GHEA Grapalat" w:eastAsia="GHEA Grapalat" w:hAnsi="GHEA Grapalat" w:cs="GHEA Grapalat"/>
          <w:sz w:val="21"/>
          <w:szCs w:val="21"/>
        </w:rPr>
        <w:t>մ</w:t>
      </w:r>
      <w:r w:rsidRPr="002C0355">
        <w:rPr>
          <w:rFonts w:ascii="GHEA Grapalat" w:eastAsia="GHEA Grapalat" w:hAnsi="GHEA Grapalat" w:cs="GHEA Grapalat"/>
          <w:sz w:val="21"/>
          <w:szCs w:val="21"/>
        </w:rPr>
        <w:t xml:space="preserve"> կատարել փոփոխություն, որը կպարտավորեցնի լիազոր մարմնին (ԷԵԲՊՆ) և ընկերություններին՝ պայմանագրերը տրամադրել անկախ ադմինիստրատորին կամ, որպես ընդլայնված թափանցիկության նախաձեռնություն, հրապարակել պայմանագրերը: Կառավարությունը առնվազն պետք է մշակի պայմանագրերի բացահայտման քաղաքականություն նախքան 2019թ. սեպտեմբերի վավերացման վերջնաժամկետը: </w:t>
      </w:r>
    </w:p>
    <w:p w14:paraId="6490162E" w14:textId="77777777" w:rsidR="001F3416" w:rsidRPr="002C0355" w:rsidRDefault="001F3416">
      <w:pPr>
        <w:spacing w:after="0" w:line="240" w:lineRule="auto"/>
        <w:jc w:val="both"/>
        <w:rPr>
          <w:rFonts w:ascii="GHEA Grapalat" w:eastAsia="GHEA Grapalat" w:hAnsi="GHEA Grapalat" w:cs="GHEA Grapalat"/>
          <w:sz w:val="21"/>
          <w:szCs w:val="21"/>
        </w:rPr>
      </w:pPr>
    </w:p>
    <w:p w14:paraId="06AFC732" w14:textId="77777777" w:rsidR="001F3416" w:rsidRPr="002C0355" w:rsidRDefault="005642BB">
      <w:pPr>
        <w:spacing w:after="0" w:line="240" w:lineRule="auto"/>
        <w:rPr>
          <w:rFonts w:ascii="GHEA Grapalat" w:eastAsia="GHEA Grapalat" w:hAnsi="GHEA Grapalat" w:cs="GHEA Grapalat"/>
          <w:b/>
          <w:sz w:val="21"/>
          <w:szCs w:val="21"/>
        </w:rPr>
      </w:pPr>
      <w:r w:rsidRPr="002C0355">
        <w:rPr>
          <w:rFonts w:ascii="GHEA Grapalat" w:eastAsia="GHEA Grapalat" w:hAnsi="GHEA Grapalat" w:cs="GHEA Grapalat"/>
          <w:b/>
          <w:sz w:val="21"/>
          <w:szCs w:val="21"/>
        </w:rPr>
        <w:t>Թույլտվություններ</w:t>
      </w:r>
    </w:p>
    <w:p w14:paraId="20796C88" w14:textId="77777777" w:rsidR="001F3416" w:rsidRPr="002C0355" w:rsidRDefault="001F3416">
      <w:pPr>
        <w:spacing w:after="0" w:line="240" w:lineRule="auto"/>
        <w:rPr>
          <w:rFonts w:ascii="GHEA Grapalat" w:eastAsia="GHEA Grapalat" w:hAnsi="GHEA Grapalat" w:cs="GHEA Grapalat"/>
          <w:sz w:val="21"/>
          <w:szCs w:val="21"/>
        </w:rPr>
      </w:pPr>
    </w:p>
    <w:p w14:paraId="1B758F26" w14:textId="4E5B99D1" w:rsidR="001F3416" w:rsidRPr="002C0355" w:rsidRDefault="005642BB">
      <w:pPr>
        <w:spacing w:after="0" w:line="240" w:lineRule="auto"/>
        <w:rPr>
          <w:rFonts w:ascii="GHEA Grapalat" w:eastAsia="GHEA Grapalat" w:hAnsi="GHEA Grapalat" w:cs="GHEA Grapalat"/>
          <w:sz w:val="21"/>
          <w:szCs w:val="21"/>
        </w:rPr>
      </w:pPr>
      <w:r w:rsidRPr="002C0355">
        <w:rPr>
          <w:rFonts w:ascii="GHEA Grapalat" w:eastAsia="GHEA Grapalat" w:hAnsi="GHEA Grapalat" w:cs="GHEA Grapalat"/>
          <w:sz w:val="21"/>
          <w:szCs w:val="21"/>
        </w:rPr>
        <w:t xml:space="preserve">Խնդիր.  ԱՃԹՆ-ի ստանդարտի պահանջ է հանրությանը հասանելի գրանցամատյան ունենալը, որը կպարունակի հետևյալ տեղեկությունները. </w:t>
      </w:r>
    </w:p>
    <w:p w14:paraId="08016F5D" w14:textId="77777777" w:rsidR="001F3416" w:rsidRPr="002C0355" w:rsidRDefault="005642BB">
      <w:pPr>
        <w:numPr>
          <w:ilvl w:val="0"/>
          <w:numId w:val="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թույլտվության իրավատիրոջ անունը, </w:t>
      </w:r>
    </w:p>
    <w:p w14:paraId="3A19EBFF" w14:textId="77777777" w:rsidR="001F3416" w:rsidRPr="002C0355" w:rsidRDefault="005642BB">
      <w:pPr>
        <w:numPr>
          <w:ilvl w:val="0"/>
          <w:numId w:val="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թույլտվության առարկա հանդիսացող տարածքի կոորդինատները, </w:t>
      </w:r>
    </w:p>
    <w:p w14:paraId="0F7F6BBC" w14:textId="77777777" w:rsidR="001F3416" w:rsidRPr="002C0355" w:rsidRDefault="005642BB">
      <w:pPr>
        <w:numPr>
          <w:ilvl w:val="0"/>
          <w:numId w:val="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թույլտվության դիմելու ամսաթիվը, </w:t>
      </w:r>
    </w:p>
    <w:p w14:paraId="2654B376" w14:textId="77777777" w:rsidR="001F3416" w:rsidRPr="002C0355" w:rsidRDefault="005642BB">
      <w:pPr>
        <w:numPr>
          <w:ilvl w:val="0"/>
          <w:numId w:val="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թույլտվության տրման ամսաթիվը, </w:t>
      </w:r>
    </w:p>
    <w:p w14:paraId="1A757722" w14:textId="77777777" w:rsidR="001F3416" w:rsidRPr="002C0355" w:rsidRDefault="005642BB">
      <w:pPr>
        <w:numPr>
          <w:ilvl w:val="0"/>
          <w:numId w:val="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թույլտվության գործողության ժամկետը, </w:t>
      </w:r>
    </w:p>
    <w:p w14:paraId="27680ED9" w14:textId="77777777" w:rsidR="001F3416" w:rsidRPr="002C0355" w:rsidRDefault="005642BB">
      <w:pPr>
        <w:numPr>
          <w:ilvl w:val="0"/>
          <w:numId w:val="5"/>
        </w:numPr>
        <w:spacing w:after="0" w:line="240" w:lineRule="auto"/>
        <w:contextualSpacing/>
        <w:rPr>
          <w:rFonts w:ascii="GHEA Grapalat" w:hAnsi="GHEA Grapalat"/>
          <w:sz w:val="21"/>
          <w:szCs w:val="21"/>
        </w:rPr>
      </w:pPr>
      <w:r w:rsidRPr="002C0355">
        <w:rPr>
          <w:rFonts w:ascii="GHEA Grapalat" w:eastAsia="GHEA Grapalat" w:hAnsi="GHEA Grapalat" w:cs="GHEA Grapalat"/>
          <w:sz w:val="21"/>
          <w:szCs w:val="21"/>
        </w:rPr>
        <w:t xml:space="preserve">արտադրական գործունեության թույլտվությունների պարագայում՝ արտադրվող արտադրատեսակը: </w:t>
      </w:r>
    </w:p>
    <w:p w14:paraId="5E0E56D9" w14:textId="77777777" w:rsidR="001F3416" w:rsidRPr="002C0355" w:rsidRDefault="001F3416">
      <w:pPr>
        <w:spacing w:after="0" w:line="240" w:lineRule="auto"/>
        <w:rPr>
          <w:rFonts w:ascii="GHEA Grapalat" w:eastAsia="GHEA Grapalat" w:hAnsi="GHEA Grapalat" w:cs="GHEA Grapalat"/>
          <w:b/>
          <w:sz w:val="21"/>
          <w:szCs w:val="21"/>
        </w:rPr>
      </w:pPr>
    </w:p>
    <w:p w14:paraId="6726AFA0" w14:textId="4409BAC2" w:rsidR="001F3416" w:rsidRPr="002C0355" w:rsidRDefault="00635FC9">
      <w:pPr>
        <w:spacing w:after="0" w:line="240" w:lineRule="auto"/>
        <w:jc w:val="both"/>
        <w:rPr>
          <w:rFonts w:ascii="GHEA Grapalat" w:eastAsia="GHEA Grapalat" w:hAnsi="GHEA Grapalat" w:cs="GHEA Grapalat"/>
          <w:sz w:val="21"/>
          <w:szCs w:val="21"/>
          <w:lang w:val="hy-AM"/>
        </w:rPr>
      </w:pPr>
      <w:r w:rsidRPr="002C0355">
        <w:rPr>
          <w:rFonts w:ascii="GHEA Grapalat" w:eastAsia="GHEA Grapalat" w:hAnsi="GHEA Grapalat" w:cs="GHEA Grapalat"/>
          <w:sz w:val="21"/>
          <w:szCs w:val="21"/>
          <w:lang w:val="hy-AM"/>
        </w:rPr>
        <w:t>Լուծում</w:t>
      </w:r>
      <w:r w:rsidRPr="002C0355">
        <w:rPr>
          <w:rFonts w:ascii="Cambria Math" w:eastAsia="GHEA Grapalat" w:hAnsi="Cambria Math" w:cs="Cambria Math"/>
          <w:sz w:val="21"/>
          <w:szCs w:val="21"/>
          <w:lang w:val="hy-AM"/>
        </w:rPr>
        <w:t>․</w:t>
      </w:r>
      <w:r w:rsidRPr="002C0355">
        <w:rPr>
          <w:rFonts w:ascii="GHEA Grapalat" w:eastAsia="GHEA Grapalat" w:hAnsi="GHEA Grapalat" w:cs="GHEA Grapalat"/>
          <w:sz w:val="21"/>
          <w:szCs w:val="21"/>
          <w:lang w:val="hy-AM"/>
        </w:rPr>
        <w:t xml:space="preserve"> </w:t>
      </w:r>
      <w:r w:rsidRPr="002C0355">
        <w:rPr>
          <w:rFonts w:ascii="GHEA Grapalat" w:eastAsia="GHEA Grapalat" w:hAnsi="GHEA Grapalat" w:cs="GHEA Grapalat"/>
          <w:sz w:val="21"/>
          <w:szCs w:val="21"/>
        </w:rPr>
        <w:t>Անհրաժեշտ է ՀՀ ԸՕ-ում կատարել փոփոխություն, որը կպարտավորեցնի լիազոր մարմնին (ԷԵԲՊՆ)՝ տրամադրել</w:t>
      </w:r>
      <w:r w:rsidRPr="002C0355">
        <w:rPr>
          <w:rFonts w:ascii="GHEA Grapalat" w:eastAsia="GHEA Grapalat" w:hAnsi="GHEA Grapalat" w:cs="GHEA Grapalat"/>
          <w:sz w:val="21"/>
          <w:szCs w:val="21"/>
          <w:lang w:val="hy-AM"/>
        </w:rPr>
        <w:t xml:space="preserve"> այս տեղեկատվությունը</w:t>
      </w:r>
      <w:r w:rsidRPr="002C0355">
        <w:rPr>
          <w:rFonts w:ascii="GHEA Grapalat" w:eastAsia="GHEA Grapalat" w:hAnsi="GHEA Grapalat" w:cs="GHEA Grapalat"/>
          <w:sz w:val="21"/>
          <w:szCs w:val="21"/>
        </w:rPr>
        <w:t xml:space="preserve"> անկախ ադմինիստրատորին կամ, որպես ընդլայնված թափանցիկության նախաձեռնություն, հրապարակել </w:t>
      </w:r>
      <w:r w:rsidRPr="002C0355">
        <w:rPr>
          <w:rFonts w:ascii="GHEA Grapalat" w:eastAsia="GHEA Grapalat" w:hAnsi="GHEA Grapalat" w:cs="GHEA Grapalat"/>
          <w:sz w:val="21"/>
          <w:szCs w:val="21"/>
          <w:lang w:val="hy-AM"/>
        </w:rPr>
        <w:t>այն</w:t>
      </w:r>
      <w:r w:rsidRPr="002C0355">
        <w:rPr>
          <w:rFonts w:ascii="GHEA Grapalat" w:eastAsia="GHEA Grapalat" w:hAnsi="GHEA Grapalat" w:cs="GHEA Grapalat"/>
          <w:sz w:val="21"/>
          <w:szCs w:val="21"/>
        </w:rPr>
        <w:t>:</w:t>
      </w:r>
    </w:p>
    <w:p w14:paraId="522C8370" w14:textId="77777777" w:rsidR="001F3416" w:rsidRPr="002C0355" w:rsidRDefault="001F3416">
      <w:pPr>
        <w:spacing w:after="0" w:line="240" w:lineRule="auto"/>
        <w:jc w:val="both"/>
        <w:rPr>
          <w:rFonts w:ascii="GHEA Grapalat" w:eastAsia="GHEA Grapalat" w:hAnsi="GHEA Grapalat" w:cs="GHEA Grapalat"/>
          <w:sz w:val="21"/>
          <w:szCs w:val="21"/>
        </w:rPr>
      </w:pPr>
    </w:p>
    <w:p w14:paraId="10BB3243" w14:textId="77777777" w:rsidR="001F3416" w:rsidRPr="002C0355" w:rsidRDefault="005642BB">
      <w:pPr>
        <w:spacing w:after="0" w:line="240" w:lineRule="auto"/>
        <w:rPr>
          <w:rFonts w:ascii="GHEA Grapalat" w:eastAsia="GHEA Grapalat" w:hAnsi="GHEA Grapalat" w:cs="GHEA Grapalat"/>
          <w:b/>
          <w:sz w:val="21"/>
          <w:szCs w:val="21"/>
        </w:rPr>
      </w:pPr>
      <w:r w:rsidRPr="002C0355">
        <w:rPr>
          <w:rFonts w:ascii="GHEA Grapalat" w:eastAsia="GHEA Grapalat" w:hAnsi="GHEA Grapalat" w:cs="GHEA Grapalat"/>
          <w:b/>
          <w:sz w:val="21"/>
          <w:szCs w:val="21"/>
        </w:rPr>
        <w:t>Եկամուտներ</w:t>
      </w:r>
    </w:p>
    <w:p w14:paraId="7883EE42" w14:textId="77777777" w:rsidR="001F3416" w:rsidRPr="002C0355" w:rsidRDefault="001F3416">
      <w:pPr>
        <w:spacing w:after="0" w:line="240" w:lineRule="auto"/>
        <w:rPr>
          <w:rFonts w:ascii="GHEA Grapalat" w:eastAsia="GHEA Grapalat" w:hAnsi="GHEA Grapalat" w:cs="GHEA Grapalat"/>
          <w:sz w:val="21"/>
          <w:szCs w:val="21"/>
        </w:rPr>
      </w:pPr>
    </w:p>
    <w:p w14:paraId="78584379" w14:textId="5D2797EE" w:rsidR="001F3416" w:rsidRPr="002C0355" w:rsidRDefault="005642BB">
      <w:pPr>
        <w:spacing w:after="0" w:line="240" w:lineRule="auto"/>
        <w:rPr>
          <w:rFonts w:ascii="GHEA Grapalat" w:eastAsia="GHEA Grapalat" w:hAnsi="GHEA Grapalat" w:cs="GHEA Grapalat"/>
          <w:sz w:val="21"/>
          <w:szCs w:val="21"/>
        </w:rPr>
      </w:pPr>
      <w:r w:rsidRPr="002C0355">
        <w:rPr>
          <w:rFonts w:ascii="GHEA Grapalat" w:eastAsia="GHEA Grapalat" w:hAnsi="GHEA Grapalat" w:cs="GHEA Grapalat"/>
          <w:sz w:val="21"/>
          <w:szCs w:val="21"/>
        </w:rPr>
        <w:t>Այստեղ կար</w:t>
      </w:r>
      <w:r w:rsidR="00631002" w:rsidRPr="002C0355">
        <w:rPr>
          <w:rFonts w:ascii="GHEA Grapalat" w:eastAsia="GHEA Grapalat" w:hAnsi="GHEA Grapalat" w:cs="GHEA Grapalat"/>
          <w:sz w:val="21"/>
          <w:szCs w:val="21"/>
          <w:lang w:val="hy-AM"/>
        </w:rPr>
        <w:t>ե</w:t>
      </w:r>
      <w:r w:rsidRPr="002C0355">
        <w:rPr>
          <w:rFonts w:ascii="GHEA Grapalat" w:eastAsia="GHEA Grapalat" w:hAnsi="GHEA Grapalat" w:cs="GHEA Grapalat"/>
          <w:sz w:val="21"/>
          <w:szCs w:val="21"/>
        </w:rPr>
        <w:t xml:space="preserve">լի է առանձնացնել հետևյալ խնդիրները. </w:t>
      </w:r>
    </w:p>
    <w:p w14:paraId="6D216F91" w14:textId="3C65B7D7" w:rsidR="001F3416" w:rsidRPr="002C0355" w:rsidRDefault="005642BB">
      <w:pPr>
        <w:numPr>
          <w:ilvl w:val="0"/>
          <w:numId w:val="39"/>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 xml:space="preserve">ՊԵԿ-ը ներկայումս չի հրապարակում </w:t>
      </w:r>
      <w:r w:rsidR="00635FC9" w:rsidRPr="002C0355">
        <w:rPr>
          <w:rFonts w:ascii="GHEA Grapalat" w:eastAsia="GHEA Grapalat" w:hAnsi="GHEA Grapalat" w:cs="GHEA Grapalat"/>
          <w:sz w:val="21"/>
          <w:szCs w:val="21"/>
          <w:lang w:val="hy-AM"/>
        </w:rPr>
        <w:t xml:space="preserve">ԱՃԹՆ ստանդարտով նախատեսված բոլոր </w:t>
      </w:r>
      <w:r w:rsidRPr="002C0355">
        <w:rPr>
          <w:rFonts w:ascii="GHEA Grapalat" w:eastAsia="GHEA Grapalat" w:hAnsi="GHEA Grapalat" w:cs="GHEA Grapalat"/>
          <w:sz w:val="21"/>
          <w:szCs w:val="21"/>
        </w:rPr>
        <w:t>ապաագրեգացված տվյալներ</w:t>
      </w:r>
      <w:r w:rsidR="00635FC9" w:rsidRPr="002C0355">
        <w:rPr>
          <w:rFonts w:ascii="GHEA Grapalat" w:eastAsia="GHEA Grapalat" w:hAnsi="GHEA Grapalat" w:cs="GHEA Grapalat"/>
          <w:sz w:val="21"/>
          <w:szCs w:val="21"/>
          <w:lang w:val="hy-AM"/>
        </w:rPr>
        <w:t>ը</w:t>
      </w:r>
      <w:r w:rsidRPr="002C0355">
        <w:rPr>
          <w:rFonts w:ascii="GHEA Grapalat" w:eastAsia="GHEA Grapalat" w:hAnsi="GHEA Grapalat" w:cs="GHEA Grapalat"/>
          <w:sz w:val="21"/>
          <w:szCs w:val="21"/>
        </w:rPr>
        <w:t xml:space="preserve">, որոնք ստացվում են հանքարդյունաբերական ընկերություններից: Ներկայումս առկա տվյալները միայն սահմանափակ թվով ընկերությունների մասով են, որոնք առաջին 1000 խոշոր հարկատուների խմբում են, և տվյալներն ապաագրեգացված չեն ըստ առանձին եկամտատեսակների և ծրագրերի (երբ ընկերությունը ունի ավելի քան մեկ հանք կամ գործառնություն), </w:t>
      </w:r>
    </w:p>
    <w:p w14:paraId="36C1FC32" w14:textId="77777777" w:rsidR="001F3416" w:rsidRPr="002C0355" w:rsidRDefault="005642BB">
      <w:pPr>
        <w:numPr>
          <w:ilvl w:val="0"/>
          <w:numId w:val="7"/>
        </w:numPr>
        <w:spacing w:after="0" w:line="240" w:lineRule="auto"/>
        <w:contextualSpacing/>
        <w:jc w:val="both"/>
        <w:rPr>
          <w:rFonts w:ascii="GHEA Grapalat" w:hAnsi="GHEA Grapalat"/>
          <w:sz w:val="21"/>
          <w:szCs w:val="21"/>
        </w:rPr>
      </w:pPr>
      <w:r w:rsidRPr="002C0355">
        <w:rPr>
          <w:rFonts w:ascii="GHEA Grapalat" w:eastAsia="GHEA Grapalat" w:hAnsi="GHEA Grapalat" w:cs="GHEA Grapalat"/>
          <w:sz w:val="21"/>
          <w:szCs w:val="21"/>
        </w:rPr>
        <w:t>Տեղական ինքնակառավարման մարմինները ներկայումս չեն հրապարակում տեղական հարկատուներից ստացվող իրենց եկամուտների մասով ապաագրեգացված տվյալներ: Հնարավոր չէ հավաստիանալ, թե որքան է հանքարդյունաբերողը վճարել, օրինակ՝ հողի հարկ, գույքահարկ կամ հողի վարձակալության վճար:</w:t>
      </w:r>
    </w:p>
    <w:p w14:paraId="4AF4E101" w14:textId="77777777" w:rsidR="001F3416" w:rsidRPr="002C0355" w:rsidRDefault="001F3416">
      <w:pPr>
        <w:spacing w:after="0" w:line="240" w:lineRule="auto"/>
        <w:rPr>
          <w:rFonts w:ascii="GHEA Grapalat" w:eastAsia="GHEA Grapalat" w:hAnsi="GHEA Grapalat" w:cs="GHEA Grapalat"/>
          <w:sz w:val="21"/>
          <w:szCs w:val="21"/>
        </w:rPr>
      </w:pPr>
    </w:p>
    <w:p w14:paraId="632EC308" w14:textId="24B24400" w:rsidR="001F3416" w:rsidRPr="002C0355" w:rsidRDefault="00635FC9">
      <w:pPr>
        <w:spacing w:after="0" w:line="240" w:lineRule="auto"/>
        <w:jc w:val="both"/>
        <w:rPr>
          <w:rFonts w:ascii="GHEA Grapalat" w:eastAsia="GHEA Grapalat" w:hAnsi="GHEA Grapalat" w:cs="GHEA Grapalat"/>
          <w:sz w:val="21"/>
          <w:szCs w:val="21"/>
        </w:rPr>
      </w:pPr>
      <w:r w:rsidRPr="002C0355">
        <w:rPr>
          <w:rFonts w:ascii="GHEA Grapalat" w:eastAsia="GHEA Grapalat" w:hAnsi="GHEA Grapalat" w:cs="GHEA Grapalat"/>
          <w:sz w:val="21"/>
          <w:szCs w:val="21"/>
          <w:u w:val="single"/>
          <w:lang w:val="hy-AM"/>
        </w:rPr>
        <w:t>Լ</w:t>
      </w:r>
      <w:r w:rsidR="005642BB" w:rsidRPr="002C0355">
        <w:rPr>
          <w:rFonts w:ascii="GHEA Grapalat" w:eastAsia="GHEA Grapalat" w:hAnsi="GHEA Grapalat" w:cs="GHEA Grapalat"/>
          <w:sz w:val="21"/>
          <w:szCs w:val="21"/>
          <w:u w:val="single"/>
        </w:rPr>
        <w:t>ուծում</w:t>
      </w:r>
      <w:r w:rsidR="00DB381B" w:rsidRPr="002C0355">
        <w:rPr>
          <w:rFonts w:ascii="Cambria Math" w:eastAsia="GHEA Grapalat" w:hAnsi="Cambria Math" w:cs="Cambria Math"/>
          <w:sz w:val="21"/>
          <w:szCs w:val="21"/>
          <w:lang w:val="hy-AM"/>
        </w:rPr>
        <w:t>․</w:t>
      </w:r>
      <w:r w:rsidR="00DB381B" w:rsidRPr="002C0355">
        <w:rPr>
          <w:rFonts w:ascii="GHEA Grapalat" w:eastAsia="GHEA Grapalat" w:hAnsi="GHEA Grapalat" w:cs="GHEA Grapalat"/>
          <w:sz w:val="21"/>
          <w:szCs w:val="21"/>
          <w:lang w:val="hy-AM"/>
        </w:rPr>
        <w:t xml:space="preserve"> </w:t>
      </w:r>
      <w:r w:rsidR="005642BB" w:rsidRPr="002C0355">
        <w:rPr>
          <w:rFonts w:ascii="GHEA Grapalat" w:eastAsia="GHEA Grapalat" w:hAnsi="GHEA Grapalat" w:cs="GHEA Grapalat"/>
          <w:sz w:val="21"/>
          <w:szCs w:val="21"/>
        </w:rPr>
        <w:t xml:space="preserve">Ըստ ծրագրի/նախագծի ապաագրեգացումը հնարավոր կլինի միայն այն դեպքում, եթե համապատասխան ընկերությունները կարողանան ներկայացնել առանձին ֆինանսական հաշվետվություն յուրաքանչյուր ծրագրի համար, քանի որ ներկայումս ՊԵԿ-ը այդ տեղեկատվությունը չունի: Առաջարկվում է` հարցը շարադրել որպես անկախ ադմինիստրատորին տվյալներ ներկայացնելու պահանջ կամ ավելի բարձր թափանցիկության ապահովելու նպատակով որպես տվյալների ամբողջական հրապարակման պահանջ: </w:t>
      </w:r>
    </w:p>
    <w:p w14:paraId="13FCEF83" w14:textId="77777777" w:rsidR="001F3416" w:rsidRPr="002C0355" w:rsidRDefault="001F3416">
      <w:pPr>
        <w:spacing w:after="0" w:line="240" w:lineRule="auto"/>
        <w:rPr>
          <w:rFonts w:ascii="GHEA Grapalat" w:eastAsia="GHEA Grapalat" w:hAnsi="GHEA Grapalat" w:cs="GHEA Grapalat"/>
          <w:b/>
          <w:sz w:val="21"/>
          <w:szCs w:val="21"/>
        </w:rPr>
      </w:pPr>
    </w:p>
    <w:p w14:paraId="697D33C1" w14:textId="77777777" w:rsidR="001F3416" w:rsidRPr="002C0355" w:rsidRDefault="005642BB">
      <w:pPr>
        <w:spacing w:after="0" w:line="240" w:lineRule="auto"/>
        <w:rPr>
          <w:rFonts w:ascii="GHEA Grapalat" w:eastAsia="GHEA Grapalat" w:hAnsi="GHEA Grapalat" w:cs="GHEA Grapalat"/>
          <w:b/>
          <w:sz w:val="21"/>
          <w:szCs w:val="21"/>
        </w:rPr>
      </w:pPr>
      <w:r w:rsidRPr="002C0355">
        <w:rPr>
          <w:rFonts w:ascii="GHEA Grapalat" w:eastAsia="GHEA Grapalat" w:hAnsi="GHEA Grapalat" w:cs="GHEA Grapalat"/>
          <w:b/>
          <w:sz w:val="21"/>
          <w:szCs w:val="21"/>
        </w:rPr>
        <w:t>Վճարումներ</w:t>
      </w:r>
    </w:p>
    <w:p w14:paraId="033751AD" w14:textId="77777777" w:rsidR="001F3416" w:rsidRPr="002C0355" w:rsidRDefault="001F3416" w:rsidP="002C0355">
      <w:pPr>
        <w:spacing w:after="0" w:line="240" w:lineRule="auto"/>
        <w:jc w:val="both"/>
        <w:rPr>
          <w:rFonts w:ascii="GHEA Grapalat" w:eastAsia="GHEA Grapalat" w:hAnsi="GHEA Grapalat" w:cs="GHEA Grapalat"/>
          <w:b/>
          <w:sz w:val="21"/>
          <w:szCs w:val="21"/>
        </w:rPr>
      </w:pPr>
    </w:p>
    <w:p w14:paraId="01702B92" w14:textId="7EDA670B" w:rsidR="001F3416" w:rsidRPr="002C0355" w:rsidRDefault="005642BB" w:rsidP="002C0355">
      <w:pPr>
        <w:spacing w:after="0" w:line="240" w:lineRule="auto"/>
        <w:jc w:val="both"/>
        <w:rPr>
          <w:rFonts w:ascii="GHEA Grapalat" w:hAnsi="GHEA Grapalat"/>
          <w:sz w:val="21"/>
          <w:szCs w:val="21"/>
        </w:rPr>
      </w:pPr>
      <w:r w:rsidRPr="002C0355">
        <w:rPr>
          <w:rFonts w:ascii="GHEA Grapalat" w:eastAsia="GHEA Grapalat" w:hAnsi="GHEA Grapalat" w:cs="GHEA Grapalat"/>
          <w:sz w:val="21"/>
          <w:szCs w:val="21"/>
        </w:rPr>
        <w:t xml:space="preserve">Խնդիրներ.Ընկերությունների մասով կան մտահոգություններ առ այն, որ ոչ բոլոր հանքարդյունաբերող ընկերություններն են, որ կամավոր հիմունքներով ամբողջական տվյալներ կներկայացնեն անկախ ադմինիստրատորին: Ավելին, ներկայումս, մեկից ավելի ծրագիր իրականացնող ընկերությունների համար սահմանված չէ  ՊԵԿ ապաագրեգացված (այն է՝ ըստ ծրագրերի) տվյալներ ներկայացնելու պահանջ: </w:t>
      </w:r>
    </w:p>
    <w:p w14:paraId="5B0A448E" w14:textId="77777777" w:rsidR="00DB381B" w:rsidRPr="002C0355" w:rsidRDefault="00DB381B" w:rsidP="002C0355">
      <w:pPr>
        <w:spacing w:after="0" w:line="240" w:lineRule="auto"/>
        <w:contextualSpacing/>
        <w:jc w:val="both"/>
        <w:rPr>
          <w:rFonts w:ascii="GHEA Grapalat" w:eastAsia="GHEA Grapalat" w:hAnsi="GHEA Grapalat" w:cs="GHEA Grapalat"/>
          <w:sz w:val="21"/>
          <w:szCs w:val="21"/>
        </w:rPr>
      </w:pPr>
    </w:p>
    <w:p w14:paraId="034B5446" w14:textId="20169EC1" w:rsidR="00785EB5" w:rsidRPr="002C0355" w:rsidRDefault="00635FC9" w:rsidP="002C0355">
      <w:pPr>
        <w:spacing w:after="0" w:line="240" w:lineRule="auto"/>
        <w:contextualSpacing/>
        <w:jc w:val="both"/>
        <w:rPr>
          <w:rFonts w:ascii="GHEA Grapalat" w:eastAsia="GHEA Grapalat" w:hAnsi="GHEA Grapalat" w:cs="GHEA Grapalat"/>
          <w:sz w:val="21"/>
          <w:szCs w:val="21"/>
        </w:rPr>
      </w:pPr>
      <w:r w:rsidRPr="002C0355">
        <w:rPr>
          <w:rFonts w:ascii="GHEA Grapalat" w:eastAsia="GHEA Grapalat" w:hAnsi="GHEA Grapalat" w:cs="GHEA Grapalat"/>
          <w:sz w:val="21"/>
          <w:szCs w:val="21"/>
          <w:u w:val="single"/>
          <w:lang w:val="hy-AM"/>
        </w:rPr>
        <w:t>Լ</w:t>
      </w:r>
      <w:r w:rsidR="005642BB" w:rsidRPr="002C0355">
        <w:rPr>
          <w:rFonts w:ascii="GHEA Grapalat" w:eastAsia="GHEA Grapalat" w:hAnsi="GHEA Grapalat" w:cs="GHEA Grapalat"/>
          <w:sz w:val="21"/>
          <w:szCs w:val="21"/>
          <w:u w:val="single"/>
        </w:rPr>
        <w:t>ուծում</w:t>
      </w:r>
      <w:r w:rsidR="005642BB" w:rsidRPr="002C0355">
        <w:rPr>
          <w:rFonts w:ascii="GHEA Grapalat" w:eastAsia="GHEA Grapalat" w:hAnsi="GHEA Grapalat" w:cs="GHEA Grapalat"/>
          <w:sz w:val="21"/>
          <w:szCs w:val="21"/>
        </w:rPr>
        <w:t>. անհրաժեշտ է կատարել օրենսդրական փոփոխություններ (ՀՀ ընդերքի մասին օրենսգիրք, հարկային օրենսդրություն</w:t>
      </w:r>
      <w:r w:rsidR="00E07EB0" w:rsidRPr="002C0355">
        <w:rPr>
          <w:rFonts w:ascii="GHEA Grapalat" w:eastAsia="GHEA Grapalat" w:hAnsi="GHEA Grapalat" w:cs="GHEA Grapalat"/>
          <w:sz w:val="21"/>
          <w:szCs w:val="21"/>
        </w:rPr>
        <w:t>)</w:t>
      </w:r>
      <w:r w:rsidR="005642BB" w:rsidRPr="002C0355">
        <w:rPr>
          <w:rFonts w:ascii="GHEA Grapalat" w:eastAsia="GHEA Grapalat" w:hAnsi="GHEA Grapalat" w:cs="GHEA Grapalat"/>
          <w:sz w:val="21"/>
          <w:szCs w:val="21"/>
        </w:rPr>
        <w:t>: Հաշվի առնելով այն հանգամանքը, որ ըստ ծրագրերի հաշվետվություններ ներկայացնելը հանդիսանում է ԱՃԹՆ-ի ստանդարտի պահանջ  (ստանդարտի 4.7-րդ պահանջ. Ապաագրեգացման աստիճան)՝ ԲՇԽ-ին խորհուրդ է տրվում քննարկել այդ պահանջը ներդնելու հարցը</w:t>
      </w:r>
      <w:r w:rsidR="002C2F0D" w:rsidRPr="002C0355">
        <w:rPr>
          <w:rStyle w:val="FootnoteReference"/>
          <w:rFonts w:ascii="GHEA Grapalat" w:eastAsia="GHEA Grapalat" w:hAnsi="GHEA Grapalat" w:cs="GHEA Grapalat"/>
          <w:sz w:val="21"/>
          <w:szCs w:val="21"/>
        </w:rPr>
        <w:footnoteReference w:id="37"/>
      </w:r>
      <w:r w:rsidR="005642BB" w:rsidRPr="002C0355">
        <w:rPr>
          <w:rFonts w:ascii="GHEA Grapalat" w:eastAsia="GHEA Grapalat" w:hAnsi="GHEA Grapalat" w:cs="GHEA Grapalat"/>
          <w:sz w:val="21"/>
          <w:szCs w:val="21"/>
        </w:rPr>
        <w:t>:</w:t>
      </w:r>
      <w:r w:rsidR="002C2F0D" w:rsidRPr="002C0355">
        <w:rPr>
          <w:rFonts w:ascii="GHEA Grapalat" w:eastAsia="GHEA Grapalat" w:hAnsi="GHEA Grapalat" w:cs="GHEA Grapalat"/>
          <w:sz w:val="21"/>
          <w:szCs w:val="21"/>
          <w:lang w:val="hy-AM"/>
        </w:rPr>
        <w:t xml:space="preserve"> </w:t>
      </w:r>
    </w:p>
    <w:p w14:paraId="69492EED" w14:textId="77777777" w:rsidR="00C544FF" w:rsidRPr="002C0355" w:rsidRDefault="00C544FF" w:rsidP="002C0355">
      <w:pPr>
        <w:spacing w:after="0" w:line="240" w:lineRule="auto"/>
        <w:contextualSpacing/>
        <w:jc w:val="both"/>
        <w:rPr>
          <w:rFonts w:ascii="GHEA Grapalat" w:eastAsia="GHEA Grapalat" w:hAnsi="GHEA Grapalat" w:cs="GHEA Grapalat"/>
          <w:sz w:val="21"/>
          <w:szCs w:val="21"/>
        </w:rPr>
      </w:pPr>
    </w:p>
    <w:p w14:paraId="4E413FA2" w14:textId="77777777" w:rsidR="00752C1E" w:rsidRPr="002C0355" w:rsidRDefault="00752C1E" w:rsidP="002C0355">
      <w:pPr>
        <w:jc w:val="both"/>
        <w:rPr>
          <w:rFonts w:ascii="GHEA Grapalat" w:eastAsia="GHEA Grapalat" w:hAnsi="GHEA Grapalat" w:cs="GHEA Grapalat"/>
          <w:color w:val="2E74B5"/>
          <w:sz w:val="32"/>
          <w:szCs w:val="32"/>
        </w:rPr>
      </w:pPr>
      <w:r w:rsidRPr="002C0355">
        <w:rPr>
          <w:rFonts w:ascii="GHEA Grapalat" w:eastAsia="GHEA Grapalat" w:hAnsi="GHEA Grapalat" w:cs="GHEA Grapalat"/>
        </w:rPr>
        <w:br w:type="page"/>
      </w:r>
    </w:p>
    <w:p w14:paraId="7C150558" w14:textId="3EEE124F" w:rsidR="001F3416" w:rsidRPr="002C0355" w:rsidRDefault="00DE2F83">
      <w:pPr>
        <w:pStyle w:val="Heading1"/>
        <w:numPr>
          <w:ilvl w:val="0"/>
          <w:numId w:val="18"/>
        </w:numPr>
        <w:spacing w:before="0" w:line="240" w:lineRule="auto"/>
        <w:rPr>
          <w:rFonts w:eastAsia="GHEA Grapalat" w:cs="GHEA Grapalat"/>
        </w:rPr>
      </w:pPr>
      <w:bookmarkStart w:id="72" w:name="_Toc511659944"/>
      <w:r w:rsidRPr="002C0355">
        <w:rPr>
          <w:rFonts w:eastAsia="GHEA Grapalat" w:cs="GHEA Grapalat"/>
        </w:rPr>
        <w:t>Պատասխանատու</w:t>
      </w:r>
      <w:r w:rsidR="005642BB" w:rsidRPr="002C0355">
        <w:rPr>
          <w:rFonts w:eastAsia="GHEA Grapalat" w:cs="GHEA Grapalat"/>
        </w:rPr>
        <w:t xml:space="preserve"> </w:t>
      </w:r>
      <w:r w:rsidRPr="002C0355">
        <w:rPr>
          <w:rFonts w:eastAsia="GHEA Grapalat" w:cs="GHEA Grapalat"/>
        </w:rPr>
        <w:t>հանքարդյունաբերության</w:t>
      </w:r>
      <w:r w:rsidR="005642BB" w:rsidRPr="002C0355">
        <w:rPr>
          <w:rFonts w:eastAsia="GHEA Grapalat" w:cs="GHEA Grapalat"/>
        </w:rPr>
        <w:t xml:space="preserve"> </w:t>
      </w:r>
      <w:r w:rsidRPr="002C0355">
        <w:rPr>
          <w:rFonts w:eastAsia="GHEA Grapalat" w:cs="GHEA Grapalat"/>
        </w:rPr>
        <w:t>մշակույթի</w:t>
      </w:r>
      <w:r w:rsidR="005642BB" w:rsidRPr="002C0355">
        <w:rPr>
          <w:rFonts w:eastAsia="GHEA Grapalat" w:cs="GHEA Grapalat"/>
        </w:rPr>
        <w:t xml:space="preserve"> </w:t>
      </w:r>
      <w:r w:rsidRPr="002C0355">
        <w:rPr>
          <w:rFonts w:eastAsia="GHEA Grapalat" w:cs="GHEA Grapalat"/>
        </w:rPr>
        <w:t>խթանում</w:t>
      </w:r>
      <w:bookmarkEnd w:id="72"/>
    </w:p>
    <w:p w14:paraId="4D7B00CC" w14:textId="77777777" w:rsidR="001F3416" w:rsidRPr="002C0355" w:rsidRDefault="001F3416">
      <w:pPr>
        <w:spacing w:after="0" w:line="240" w:lineRule="auto"/>
        <w:jc w:val="both"/>
        <w:rPr>
          <w:rFonts w:ascii="GHEA Grapalat" w:eastAsia="GHEA Grapalat" w:hAnsi="GHEA Grapalat" w:cs="GHEA Grapalat"/>
        </w:rPr>
      </w:pPr>
    </w:p>
    <w:p w14:paraId="02DA6775" w14:textId="77777777" w:rsidR="001F3416" w:rsidRPr="002C0355" w:rsidRDefault="005642BB">
      <w:pPr>
        <w:spacing w:after="0" w:line="240" w:lineRule="auto"/>
        <w:jc w:val="both"/>
        <w:rPr>
          <w:rFonts w:ascii="GHEA Grapalat" w:eastAsia="GHEA Grapalat" w:hAnsi="GHEA Grapalat" w:cs="GHEA Grapalat"/>
          <w:u w:val="single"/>
        </w:rPr>
      </w:pPr>
      <w:r w:rsidRPr="002C0355">
        <w:rPr>
          <w:rFonts w:ascii="GHEA Grapalat" w:eastAsia="GHEA Grapalat" w:hAnsi="GHEA Grapalat" w:cs="GHEA Grapalat"/>
        </w:rPr>
        <w:t>ԱՃԹՆ-ի շրջանակներում ՀԱՀ ՊՀԿ-ն սույն ուսումնասիրությանը զուգահեռ մշակում է նաև պատասխանատու հանքարդյունաբերության նախնական ճանապարհային քարտեզը, որը կներկայացվի ԲՇԽ-ի հաստատմանը: Ճանապարհային քարտեզում դիտարկվում են հետևյալ խնդիրները.</w:t>
      </w:r>
    </w:p>
    <w:p w14:paraId="0FBFA2B6" w14:textId="77777777" w:rsidR="001F3416" w:rsidRPr="002C0355" w:rsidRDefault="005642BB">
      <w:pPr>
        <w:numPr>
          <w:ilvl w:val="0"/>
          <w:numId w:val="1"/>
        </w:numPr>
        <w:spacing w:after="0" w:line="240" w:lineRule="auto"/>
        <w:contextualSpacing/>
        <w:jc w:val="both"/>
        <w:rPr>
          <w:rFonts w:ascii="GHEA Grapalat" w:hAnsi="GHEA Grapalat"/>
        </w:rPr>
      </w:pPr>
      <w:r w:rsidRPr="002C0355">
        <w:rPr>
          <w:rFonts w:ascii="GHEA Grapalat" w:eastAsia="GHEA Grapalat" w:hAnsi="GHEA Grapalat" w:cs="GHEA Grapalat"/>
        </w:rPr>
        <w:t>ուսումնասիրել ոլորտի նպաստը կայուն զարգացմանը և թե որքանով են հրապարակված տվյալները թույլ տալիս գնահատելու այդ նպաստը,</w:t>
      </w:r>
    </w:p>
    <w:p w14:paraId="45D1E43B" w14:textId="77777777" w:rsidR="001F3416" w:rsidRPr="002C0355" w:rsidRDefault="005642BB">
      <w:pPr>
        <w:numPr>
          <w:ilvl w:val="0"/>
          <w:numId w:val="1"/>
        </w:numPr>
        <w:spacing w:after="0" w:line="240" w:lineRule="auto"/>
        <w:contextualSpacing/>
        <w:jc w:val="both"/>
        <w:rPr>
          <w:rFonts w:ascii="GHEA Grapalat" w:hAnsi="GHEA Grapalat"/>
        </w:rPr>
      </w:pPr>
      <w:r w:rsidRPr="002C0355">
        <w:rPr>
          <w:rFonts w:ascii="GHEA Grapalat" w:eastAsia="GHEA Grapalat" w:hAnsi="GHEA Grapalat" w:cs="GHEA Grapalat"/>
        </w:rPr>
        <w:t>իրականացնել վերլուծություններ հետևյալ ուղղություններով.</w:t>
      </w:r>
    </w:p>
    <w:p w14:paraId="202D7A2F" w14:textId="77777777" w:rsidR="001F3416" w:rsidRPr="002C0355" w:rsidRDefault="005642BB">
      <w:pPr>
        <w:spacing w:after="0" w:line="240" w:lineRule="auto"/>
        <w:ind w:left="1080" w:hanging="360"/>
        <w:jc w:val="both"/>
        <w:rPr>
          <w:rFonts w:ascii="GHEA Grapalat" w:eastAsia="GHEA Grapalat" w:hAnsi="GHEA Grapalat" w:cs="GHEA Grapalat"/>
        </w:rPr>
      </w:pPr>
      <w:r w:rsidRPr="002C0355">
        <w:rPr>
          <w:rFonts w:ascii="GHEA Grapalat" w:eastAsia="GHEA Grapalat" w:hAnsi="GHEA Grapalat" w:cs="GHEA Grapalat"/>
        </w:rPr>
        <w:t>ա</w:t>
      </w:r>
      <w:r w:rsidRPr="002C0355">
        <w:rPr>
          <w:rFonts w:ascii="Cambria Math" w:eastAsia=".LastResort" w:hAnsi="Cambria Math" w:cs="Cambria Math"/>
        </w:rPr>
        <w:t>․</w:t>
      </w:r>
      <w:r w:rsidRPr="002C0355">
        <w:rPr>
          <w:rFonts w:ascii="GHEA Grapalat" w:eastAsia="GHEA Grapalat" w:hAnsi="GHEA Grapalat" w:cs="GHEA Grapalat"/>
        </w:rPr>
        <w:tab/>
        <w:t>հանքարդյունաբերական ծրագրերի «ծախս-օգուտ» վերլուծություն,</w:t>
      </w:r>
    </w:p>
    <w:p w14:paraId="0BB5333F" w14:textId="77777777" w:rsidR="001F3416" w:rsidRPr="002C0355" w:rsidRDefault="005642BB">
      <w:pPr>
        <w:spacing w:after="0" w:line="240" w:lineRule="auto"/>
        <w:ind w:left="1080" w:hanging="360"/>
        <w:jc w:val="both"/>
        <w:rPr>
          <w:rFonts w:ascii="GHEA Grapalat" w:eastAsia="GHEA Grapalat" w:hAnsi="GHEA Grapalat" w:cs="GHEA Grapalat"/>
        </w:rPr>
      </w:pPr>
      <w:r w:rsidRPr="002C0355">
        <w:rPr>
          <w:rFonts w:ascii="GHEA Grapalat" w:eastAsia="GHEA Grapalat" w:hAnsi="GHEA Grapalat" w:cs="GHEA Grapalat"/>
        </w:rPr>
        <w:t>բ</w:t>
      </w:r>
      <w:r w:rsidRPr="002C0355">
        <w:rPr>
          <w:rFonts w:ascii="Cambria Math" w:eastAsia=".LastResort" w:hAnsi="Cambria Math" w:cs="Cambria Math"/>
        </w:rPr>
        <w:t>․</w:t>
      </w:r>
      <w:r w:rsidRPr="002C0355">
        <w:rPr>
          <w:rFonts w:ascii="GHEA Grapalat" w:eastAsia="GHEA Grapalat" w:hAnsi="GHEA Grapalat" w:cs="GHEA Grapalat"/>
        </w:rPr>
        <w:tab/>
        <w:t xml:space="preserve">ՇՄԱԳ գործընթացը Հայաստանի Հանրապետությունում (հաշվետվության պատրաստման որակը, վերանայումների կարգը և որակը), </w:t>
      </w:r>
    </w:p>
    <w:p w14:paraId="417BA704" w14:textId="77777777" w:rsidR="001F3416" w:rsidRPr="002C0355" w:rsidRDefault="005642BB">
      <w:pPr>
        <w:spacing w:after="0" w:line="240" w:lineRule="auto"/>
        <w:ind w:left="1080" w:hanging="360"/>
        <w:jc w:val="both"/>
        <w:rPr>
          <w:rFonts w:ascii="GHEA Grapalat" w:eastAsia="GHEA Grapalat" w:hAnsi="GHEA Grapalat" w:cs="GHEA Grapalat"/>
        </w:rPr>
      </w:pPr>
      <w:r w:rsidRPr="002C0355">
        <w:rPr>
          <w:rFonts w:ascii="GHEA Grapalat" w:eastAsia="GHEA Grapalat" w:hAnsi="GHEA Grapalat" w:cs="GHEA Grapalat"/>
        </w:rPr>
        <w:t>գ</w:t>
      </w:r>
      <w:r w:rsidRPr="002C0355">
        <w:rPr>
          <w:rFonts w:ascii="Cambria Math" w:eastAsia=".LastResort" w:hAnsi="Cambria Math" w:cs="Cambria Math"/>
        </w:rPr>
        <w:t>․</w:t>
      </w:r>
      <w:r w:rsidRPr="002C0355">
        <w:rPr>
          <w:rFonts w:ascii="GHEA Grapalat" w:eastAsia="GHEA Grapalat" w:hAnsi="GHEA Grapalat" w:cs="GHEA Grapalat"/>
        </w:rPr>
        <w:tab/>
        <w:t>շրջակա միջավայրի, համայնքի անդամների առողջության և աշխատավայրի անվտանգության տեսանկյունից մոնիթորինգ:</w:t>
      </w:r>
    </w:p>
    <w:p w14:paraId="3FC327F5" w14:textId="77777777" w:rsidR="001F3416" w:rsidRPr="002C0355" w:rsidRDefault="005642BB">
      <w:pPr>
        <w:spacing w:after="0" w:line="240" w:lineRule="auto"/>
        <w:ind w:left="1440"/>
        <w:jc w:val="both"/>
        <w:rPr>
          <w:rFonts w:ascii="GHEA Grapalat" w:eastAsia="GHEA Grapalat" w:hAnsi="GHEA Grapalat" w:cs="GHEA Grapalat"/>
        </w:rPr>
      </w:pPr>
      <w:r w:rsidRPr="002C0355">
        <w:rPr>
          <w:rFonts w:ascii="GHEA Grapalat" w:eastAsia="GHEA Grapalat" w:hAnsi="GHEA Grapalat" w:cs="GHEA Grapalat"/>
        </w:rPr>
        <w:tab/>
      </w:r>
    </w:p>
    <w:p w14:paraId="3CE0C43C"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Առաջարկվում է, որպեսզի ԲՇԽ-ն, պատասխանատու հանքարդյունաբերության նախնական ճանապարհային քարտեզը ուսումնասիրելիս, դիտարկի, թե որ հարցերը պետք է ներառվեն ԱՃԹՆ-ի առաջին զեկույցում և որ հարցերը կարելի է հետագայում զարգացնել՝ ընդգրկելով ԲՇԽ-ի վերանայված աշխատանքային ծրագրում և հանքարդյունաբերության ոլորտի համընդգրկուն ազգային քաղաքականության և ռազմավարության մեջ:</w:t>
      </w:r>
    </w:p>
    <w:p w14:paraId="15D510A9" w14:textId="77777777" w:rsidR="001F3416" w:rsidRPr="002C0355" w:rsidRDefault="001F3416">
      <w:pPr>
        <w:spacing w:after="0" w:line="240" w:lineRule="auto"/>
        <w:jc w:val="both"/>
        <w:rPr>
          <w:rFonts w:ascii="GHEA Grapalat" w:eastAsia="GHEA Grapalat" w:hAnsi="GHEA Grapalat" w:cs="GHEA Grapalat"/>
        </w:rPr>
      </w:pPr>
    </w:p>
    <w:p w14:paraId="5D31B3B8" w14:textId="77777777" w:rsidR="00AE1459" w:rsidRPr="002C0355" w:rsidRDefault="00AE1459">
      <w:pPr>
        <w:rPr>
          <w:rFonts w:ascii="GHEA Grapalat" w:eastAsia="GHEA Grapalat" w:hAnsi="GHEA Grapalat" w:cs="GHEA Grapalat"/>
          <w:color w:val="2E74B5"/>
          <w:sz w:val="32"/>
          <w:szCs w:val="32"/>
        </w:rPr>
      </w:pPr>
      <w:r w:rsidRPr="002C0355">
        <w:rPr>
          <w:rFonts w:ascii="GHEA Grapalat" w:eastAsia="GHEA Grapalat" w:hAnsi="GHEA Grapalat" w:cs="GHEA Grapalat"/>
        </w:rPr>
        <w:br w:type="page"/>
      </w:r>
    </w:p>
    <w:p w14:paraId="29ECD539" w14:textId="26CB380B" w:rsidR="001F3416" w:rsidRPr="002C0355" w:rsidRDefault="005642BB">
      <w:pPr>
        <w:pStyle w:val="Heading1"/>
        <w:numPr>
          <w:ilvl w:val="0"/>
          <w:numId w:val="18"/>
        </w:numPr>
        <w:spacing w:before="0" w:line="240" w:lineRule="auto"/>
        <w:ind w:left="450" w:hanging="450"/>
        <w:rPr>
          <w:rFonts w:eastAsia="GHEA Grapalat" w:cs="GHEA Grapalat"/>
        </w:rPr>
      </w:pPr>
      <w:bookmarkStart w:id="73" w:name="_Toc511659945"/>
      <w:r w:rsidRPr="002C0355">
        <w:rPr>
          <w:rFonts w:eastAsia="GHEA Grapalat" w:cs="GHEA Grapalat"/>
        </w:rPr>
        <w:t>Հաջորդ քայլեր</w:t>
      </w:r>
      <w:bookmarkEnd w:id="73"/>
      <w:r w:rsidRPr="002C0355">
        <w:rPr>
          <w:rFonts w:eastAsia="GHEA Grapalat" w:cs="GHEA Grapalat"/>
        </w:rPr>
        <w:t xml:space="preserve"> </w:t>
      </w:r>
    </w:p>
    <w:p w14:paraId="7DBCBD86" w14:textId="77777777" w:rsidR="001F3416" w:rsidRPr="002C0355" w:rsidRDefault="001F3416">
      <w:pPr>
        <w:spacing w:after="0" w:line="240" w:lineRule="auto"/>
        <w:jc w:val="both"/>
        <w:rPr>
          <w:rFonts w:ascii="GHEA Grapalat" w:eastAsia="GHEA Grapalat" w:hAnsi="GHEA Grapalat" w:cs="GHEA Grapalat"/>
          <w:color w:val="FF0000"/>
        </w:rPr>
      </w:pPr>
    </w:p>
    <w:p w14:paraId="4CBFCB5E"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74" w:name="_Toc511659946"/>
      <w:r w:rsidRPr="002C0355">
        <w:rPr>
          <w:rFonts w:eastAsia="GHEA Grapalat" w:cs="GHEA Grapalat"/>
        </w:rPr>
        <w:t>Առաջարկություններ էականության վերաբերյալ</w:t>
      </w:r>
      <w:bookmarkEnd w:id="74"/>
    </w:p>
    <w:p w14:paraId="74E9C191" w14:textId="77777777" w:rsidR="001F3416" w:rsidRPr="002C0355" w:rsidRDefault="001F3416">
      <w:pPr>
        <w:spacing w:after="0" w:line="240" w:lineRule="auto"/>
        <w:rPr>
          <w:rFonts w:ascii="GHEA Grapalat" w:eastAsia="GHEA Grapalat" w:hAnsi="GHEA Grapalat" w:cs="GHEA Grapalat"/>
        </w:rPr>
      </w:pPr>
    </w:p>
    <w:p w14:paraId="46B3D182" w14:textId="60C6614C" w:rsidR="001F3416" w:rsidRPr="002C0355" w:rsidRDefault="00C73822" w:rsidP="00DB381B">
      <w:pPr>
        <w:spacing w:after="0"/>
        <w:jc w:val="both"/>
        <w:rPr>
          <w:rFonts w:ascii="GHEA Grapalat" w:eastAsia="GHEA Grapalat" w:hAnsi="GHEA Grapalat" w:cs="GHEA Grapalat"/>
        </w:rPr>
      </w:pPr>
      <w:r w:rsidRPr="002C0355">
        <w:rPr>
          <w:rFonts w:ascii="GHEA Grapalat" w:eastAsia="GHEA Grapalat" w:hAnsi="GHEA Grapalat" w:cs="GHEA Grapalat"/>
        </w:rPr>
        <w:t>5</w:t>
      </w:r>
      <w:r w:rsidR="005642BB" w:rsidRPr="002C0355">
        <w:rPr>
          <w:rFonts w:ascii="GHEA Grapalat" w:eastAsia="GHEA Grapalat" w:hAnsi="GHEA Grapalat" w:cs="GHEA Grapalat"/>
        </w:rPr>
        <w:t xml:space="preserve"> և </w:t>
      </w:r>
      <w:r w:rsidRPr="002C0355">
        <w:rPr>
          <w:rFonts w:ascii="GHEA Grapalat" w:eastAsia="GHEA Grapalat" w:hAnsi="GHEA Grapalat" w:cs="GHEA Grapalat"/>
        </w:rPr>
        <w:t>6</w:t>
      </w:r>
      <w:r w:rsidR="005642BB" w:rsidRPr="002C0355">
        <w:rPr>
          <w:rFonts w:ascii="GHEA Grapalat" w:eastAsia="GHEA Grapalat" w:hAnsi="GHEA Grapalat" w:cs="GHEA Grapalat"/>
        </w:rPr>
        <w:t xml:space="preserve"> աղյուսակները</w:t>
      </w:r>
      <w:r w:rsidR="006F0F3C" w:rsidRPr="002C0355">
        <w:rPr>
          <w:rFonts w:ascii="GHEA Grapalat" w:eastAsia="GHEA Grapalat" w:hAnsi="GHEA Grapalat" w:cs="GHEA Grapalat"/>
        </w:rPr>
        <w:t xml:space="preserve">, </w:t>
      </w:r>
      <w:r w:rsidR="00525F76" w:rsidRPr="002C0355">
        <w:rPr>
          <w:rFonts w:ascii="GHEA Grapalat" w:eastAsia="GHEA Grapalat" w:hAnsi="GHEA Grapalat" w:cs="GHEA Grapalat"/>
        </w:rPr>
        <w:t xml:space="preserve">որոնք ներկայացված են </w:t>
      </w:r>
      <w:r w:rsidR="006F0F3C" w:rsidRPr="002C0355">
        <w:rPr>
          <w:rFonts w:ascii="GHEA Grapalat" w:eastAsia="GHEA Grapalat" w:hAnsi="GHEA Grapalat" w:cs="GHEA Grapalat"/>
        </w:rPr>
        <w:t>6.10</w:t>
      </w:r>
      <w:r w:rsidR="00F3467B" w:rsidRPr="002C0355">
        <w:rPr>
          <w:rFonts w:ascii="GHEA Grapalat" w:eastAsia="GHEA Grapalat" w:hAnsi="GHEA Grapalat" w:cs="GHEA Grapalat"/>
        </w:rPr>
        <w:t xml:space="preserve"> </w:t>
      </w:r>
      <w:r w:rsidR="00525F76" w:rsidRPr="002C0355">
        <w:rPr>
          <w:rFonts w:ascii="GHEA Grapalat" w:eastAsia="GHEA Grapalat" w:hAnsi="GHEA Grapalat" w:cs="GHEA Grapalat"/>
        </w:rPr>
        <w:t>գլխում</w:t>
      </w:r>
      <w:r w:rsidR="00F3467B" w:rsidRPr="002C0355">
        <w:rPr>
          <w:rFonts w:ascii="GHEA Grapalat" w:eastAsia="GHEA Grapalat" w:hAnsi="GHEA Grapalat" w:cs="GHEA Grapalat"/>
        </w:rPr>
        <w:t>,</w:t>
      </w:r>
      <w:r w:rsidR="005642BB" w:rsidRPr="002C0355">
        <w:rPr>
          <w:rFonts w:ascii="GHEA Grapalat" w:eastAsia="GHEA Grapalat" w:hAnsi="GHEA Grapalat" w:cs="GHEA Grapalat"/>
        </w:rPr>
        <w:t xml:space="preserve"> մատնանշում են մետաղական ընդերքօգտագոր</w:t>
      </w:r>
      <w:r w:rsidR="002F046E" w:rsidRPr="002C0355">
        <w:rPr>
          <w:rFonts w:ascii="GHEA Grapalat" w:eastAsia="GHEA Grapalat" w:hAnsi="GHEA Grapalat" w:cs="GHEA Grapalat"/>
        </w:rPr>
        <w:t>ծ</w:t>
      </w:r>
      <w:r w:rsidR="005642BB" w:rsidRPr="002C0355">
        <w:rPr>
          <w:rFonts w:ascii="GHEA Grapalat" w:eastAsia="GHEA Grapalat" w:hAnsi="GHEA Grapalat" w:cs="GHEA Grapalat"/>
        </w:rPr>
        <w:t xml:space="preserve">ողների ցանկը, որոնք ունեն արդյունահանման թույլտվություն, ինչպես նաև նշված է նրանց գործունեության ընթացիկ փուլը՝ արդյունահանում, թե զարգացման կամ նախապատրաստական փուլ: </w:t>
      </w:r>
      <w:r w:rsidR="00525F76" w:rsidRPr="002C0355">
        <w:rPr>
          <w:rFonts w:ascii="GHEA Grapalat" w:eastAsia="GHEA Grapalat" w:hAnsi="GHEA Grapalat" w:cs="GHEA Grapalat"/>
        </w:rPr>
        <w:t>Աղյուսակ 2</w:t>
      </w:r>
      <w:r w:rsidR="00443859" w:rsidRPr="002C0355">
        <w:rPr>
          <w:rFonts w:ascii="GHEA Grapalat" w:eastAsia="GHEA Grapalat" w:hAnsi="GHEA Grapalat" w:cs="GHEA Grapalat"/>
        </w:rPr>
        <w:t>7</w:t>
      </w:r>
      <w:r w:rsidR="00525F76" w:rsidRPr="002C0355">
        <w:rPr>
          <w:rFonts w:ascii="GHEA Grapalat" w:eastAsia="GHEA Grapalat" w:hAnsi="GHEA Grapalat" w:cs="GHEA Grapalat"/>
        </w:rPr>
        <w:t xml:space="preserve">-ում </w:t>
      </w:r>
      <w:r w:rsidR="005642BB" w:rsidRPr="002C0355">
        <w:rPr>
          <w:rFonts w:ascii="GHEA Grapalat" w:eastAsia="GHEA Grapalat" w:hAnsi="GHEA Grapalat" w:cs="GHEA Grapalat"/>
        </w:rPr>
        <w:t xml:space="preserve">ներկայացվում է </w:t>
      </w:r>
      <w:hyperlink r:id="rId69">
        <w:r w:rsidR="005642BB" w:rsidRPr="002C0355">
          <w:rPr>
            <w:rFonts w:ascii="GHEA Grapalat" w:eastAsia="GHEA Grapalat" w:hAnsi="GHEA Grapalat" w:cs="GHEA Grapalat"/>
            <w:color w:val="0563C1"/>
            <w:u w:val="single"/>
          </w:rPr>
          <w:t>www.harkatu.am</w:t>
        </w:r>
      </w:hyperlink>
      <w:r w:rsidR="005642BB" w:rsidRPr="002C0355">
        <w:rPr>
          <w:rFonts w:ascii="GHEA Grapalat" w:eastAsia="GHEA Grapalat" w:hAnsi="GHEA Grapalat" w:cs="GHEA Grapalat"/>
        </w:rPr>
        <w:t xml:space="preserve"> կայքի </w:t>
      </w:r>
      <w:r w:rsidR="00D62EA4" w:rsidRPr="002C0355">
        <w:rPr>
          <w:rFonts w:ascii="GHEA Grapalat" w:eastAsia="GHEA Grapalat" w:hAnsi="GHEA Grapalat" w:cs="GHEA Grapalat"/>
        </w:rPr>
        <w:t xml:space="preserve">ուսումնասիրության </w:t>
      </w:r>
      <w:r w:rsidR="005642BB" w:rsidRPr="002C0355">
        <w:rPr>
          <w:rFonts w:ascii="GHEA Grapalat" w:eastAsia="GHEA Grapalat" w:hAnsi="GHEA Grapalat" w:cs="GHEA Grapalat"/>
        </w:rPr>
        <w:t xml:space="preserve">հիման վրա հարկերի և մաքսատուրքերի ընդհանուր ծավալը, որը վճարվել է մետաղական </w:t>
      </w:r>
      <w:r w:rsidR="00D62EA4" w:rsidRPr="002C0355">
        <w:rPr>
          <w:rFonts w:ascii="GHEA Grapalat" w:eastAsia="GHEA Grapalat" w:hAnsi="GHEA Grapalat" w:cs="GHEA Grapalat"/>
        </w:rPr>
        <w:t xml:space="preserve">ընդերքօգտագործողների  </w:t>
      </w:r>
      <w:r w:rsidR="005642BB" w:rsidRPr="002C0355">
        <w:rPr>
          <w:rFonts w:ascii="GHEA Grapalat" w:eastAsia="GHEA Grapalat" w:hAnsi="GHEA Grapalat" w:cs="GHEA Grapalat"/>
        </w:rPr>
        <w:t>կողմից (մետաղական հանքավայրերի շահագործողներ, մետաղի խտանյութի կամ ձուլվածքի վերամշակողներ, որոնք հայտնվել են 1000 հարկատուների առաջնային դիրքերում 2014, 2015, 2016 թվականների  և 2017 թվականի 1-ին կիսամյակի մի որևէ հատված.</w:t>
      </w:r>
    </w:p>
    <w:p w14:paraId="77016DB0" w14:textId="77777777" w:rsidR="001F3416" w:rsidRPr="002C0355" w:rsidRDefault="001F3416" w:rsidP="00DB381B">
      <w:pPr>
        <w:spacing w:after="0"/>
        <w:jc w:val="both"/>
        <w:rPr>
          <w:rFonts w:ascii="GHEA Grapalat" w:eastAsia="GHEA Grapalat" w:hAnsi="GHEA Grapalat" w:cs="GHEA Grapalat"/>
        </w:rPr>
      </w:pPr>
    </w:p>
    <w:p w14:paraId="3AC0C4A4" w14:textId="77777777" w:rsidR="00525F76" w:rsidRPr="002C0355" w:rsidRDefault="00525F76" w:rsidP="00DB381B">
      <w:pPr>
        <w:spacing w:after="0"/>
        <w:jc w:val="both"/>
        <w:rPr>
          <w:rFonts w:ascii="GHEA Grapalat" w:eastAsia="GHEA Grapalat" w:hAnsi="GHEA Grapalat" w:cs="GHEA Grapalat"/>
        </w:rPr>
      </w:pPr>
    </w:p>
    <w:p w14:paraId="0CD9F240" w14:textId="5F16BFE4" w:rsidR="001F3416" w:rsidRPr="002C0355" w:rsidRDefault="005642BB" w:rsidP="00DB381B">
      <w:pPr>
        <w:spacing w:after="0"/>
        <w:jc w:val="both"/>
        <w:rPr>
          <w:rFonts w:ascii="GHEA Grapalat" w:eastAsia="GHEA Grapalat" w:hAnsi="GHEA Grapalat" w:cs="GHEA Grapalat"/>
          <w:b/>
        </w:rPr>
      </w:pPr>
      <w:r w:rsidRPr="002C0355">
        <w:rPr>
          <w:rFonts w:ascii="GHEA Grapalat" w:eastAsia="GHEA Grapalat" w:hAnsi="GHEA Grapalat" w:cs="GHEA Grapalat"/>
        </w:rPr>
        <w:t>Աղյուսակ 2</w:t>
      </w:r>
      <w:r w:rsidR="00443859" w:rsidRPr="002C0355">
        <w:rPr>
          <w:rFonts w:ascii="GHEA Grapalat" w:eastAsia="GHEA Grapalat" w:hAnsi="GHEA Grapalat" w:cs="GHEA Grapalat"/>
        </w:rPr>
        <w:t>7</w:t>
      </w:r>
      <w:r w:rsidRPr="002C0355">
        <w:rPr>
          <w:rFonts w:ascii="GHEA Grapalat" w:eastAsia="GHEA Grapalat" w:hAnsi="GHEA Grapalat" w:cs="GHEA Grapalat"/>
        </w:rPr>
        <w:t xml:space="preserve">. Մետաղական հանքավայրեր շահագործող ընկերությունների կողմից պետական բյուջե վճարված հարկերը և պարտադիր վճարները: </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878"/>
        <w:gridCol w:w="712"/>
        <w:gridCol w:w="929"/>
        <w:gridCol w:w="708"/>
        <w:gridCol w:w="1002"/>
        <w:gridCol w:w="720"/>
        <w:gridCol w:w="990"/>
        <w:gridCol w:w="810"/>
        <w:gridCol w:w="1075"/>
      </w:tblGrid>
      <w:tr w:rsidR="001F3416" w:rsidRPr="002C0355" w14:paraId="7087EB96" w14:textId="77777777">
        <w:tc>
          <w:tcPr>
            <w:tcW w:w="1526" w:type="dxa"/>
          </w:tcPr>
          <w:p w14:paraId="202F37BA" w14:textId="4E3D2141" w:rsidR="001F3416" w:rsidRPr="002C0355" w:rsidRDefault="005642B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Ընկերություն</w:t>
            </w:r>
          </w:p>
        </w:tc>
        <w:tc>
          <w:tcPr>
            <w:tcW w:w="1590" w:type="dxa"/>
            <w:gridSpan w:val="2"/>
          </w:tcPr>
          <w:p w14:paraId="4E799012" w14:textId="77777777" w:rsidR="001F3416" w:rsidRPr="002C0355" w:rsidRDefault="005642BB" w:rsidP="00DB381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2017 առաջին</w:t>
            </w:r>
          </w:p>
          <w:p w14:paraId="2898D08B" w14:textId="77777777" w:rsidR="001F3416" w:rsidRPr="002C0355" w:rsidRDefault="005642BB" w:rsidP="00DB381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կիսամյակ</w:t>
            </w:r>
          </w:p>
        </w:tc>
        <w:tc>
          <w:tcPr>
            <w:tcW w:w="1637" w:type="dxa"/>
            <w:gridSpan w:val="2"/>
          </w:tcPr>
          <w:p w14:paraId="09851B59" w14:textId="77777777" w:rsidR="001F3416" w:rsidRPr="002C0355" w:rsidRDefault="005642BB" w:rsidP="00DB381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2016</w:t>
            </w:r>
          </w:p>
        </w:tc>
        <w:tc>
          <w:tcPr>
            <w:tcW w:w="1722" w:type="dxa"/>
            <w:gridSpan w:val="2"/>
          </w:tcPr>
          <w:p w14:paraId="5276D74F" w14:textId="77777777" w:rsidR="001F3416" w:rsidRPr="002C0355" w:rsidRDefault="005642BB" w:rsidP="00DB381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2015</w:t>
            </w:r>
          </w:p>
        </w:tc>
        <w:tc>
          <w:tcPr>
            <w:tcW w:w="1800" w:type="dxa"/>
            <w:gridSpan w:val="2"/>
          </w:tcPr>
          <w:p w14:paraId="342ED175" w14:textId="77777777" w:rsidR="001F3416" w:rsidRPr="002C0355" w:rsidRDefault="005642BB" w:rsidP="00DB381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2014</w:t>
            </w:r>
          </w:p>
        </w:tc>
        <w:tc>
          <w:tcPr>
            <w:tcW w:w="1075" w:type="dxa"/>
          </w:tcPr>
          <w:p w14:paraId="03265498" w14:textId="77777777" w:rsidR="001F3416" w:rsidRPr="002C0355" w:rsidRDefault="005642BB" w:rsidP="00DB381B">
            <w:pPr>
              <w:spacing w:after="0"/>
              <w:jc w:val="center"/>
              <w:rPr>
                <w:rFonts w:ascii="GHEA Grapalat" w:eastAsia="GHEA Grapalat" w:hAnsi="GHEA Grapalat" w:cs="GHEA Grapalat"/>
                <w:b/>
                <w:sz w:val="16"/>
                <w:szCs w:val="16"/>
              </w:rPr>
            </w:pPr>
            <w:r w:rsidRPr="002C0355">
              <w:rPr>
                <w:rFonts w:ascii="GHEA Grapalat" w:eastAsia="GHEA Grapalat" w:hAnsi="GHEA Grapalat" w:cs="GHEA Grapalat"/>
                <w:b/>
                <w:sz w:val="16"/>
                <w:szCs w:val="16"/>
              </w:rPr>
              <w:t>Աշխա-տողներ</w:t>
            </w:r>
            <w:r w:rsidRPr="002C0355">
              <w:rPr>
                <w:rFonts w:ascii="GHEA Grapalat" w:eastAsia="GHEA Grapalat" w:hAnsi="GHEA Grapalat" w:cs="GHEA Grapalat"/>
                <w:b/>
                <w:sz w:val="16"/>
                <w:szCs w:val="16"/>
                <w:vertAlign w:val="superscript"/>
              </w:rPr>
              <w:footnoteReference w:id="38"/>
            </w:r>
          </w:p>
        </w:tc>
      </w:tr>
      <w:tr w:rsidR="001F3416" w:rsidRPr="002C0355" w14:paraId="4D0B9904" w14:textId="77777777">
        <w:tc>
          <w:tcPr>
            <w:tcW w:w="1526" w:type="dxa"/>
          </w:tcPr>
          <w:p w14:paraId="2965C551" w14:textId="77777777" w:rsidR="001F3416" w:rsidRPr="002C0355" w:rsidRDefault="001F3416" w:rsidP="00DB381B">
            <w:pPr>
              <w:spacing w:after="0"/>
              <w:rPr>
                <w:rFonts w:ascii="GHEA Grapalat" w:eastAsia="GHEA Grapalat" w:hAnsi="GHEA Grapalat" w:cs="GHEA Grapalat"/>
                <w:sz w:val="16"/>
                <w:szCs w:val="16"/>
              </w:rPr>
            </w:pPr>
          </w:p>
        </w:tc>
        <w:tc>
          <w:tcPr>
            <w:tcW w:w="878" w:type="dxa"/>
          </w:tcPr>
          <w:p w14:paraId="404F8D84"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Միլ. ՀՀ դրամ </w:t>
            </w:r>
          </w:p>
        </w:tc>
        <w:tc>
          <w:tcPr>
            <w:tcW w:w="712" w:type="dxa"/>
          </w:tcPr>
          <w:p w14:paraId="46F4D9A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Դա-սա-կարգում</w:t>
            </w:r>
          </w:p>
        </w:tc>
        <w:tc>
          <w:tcPr>
            <w:tcW w:w="929" w:type="dxa"/>
          </w:tcPr>
          <w:p w14:paraId="3A4F515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Միլ. ՀՀ դրամ</w:t>
            </w:r>
          </w:p>
        </w:tc>
        <w:tc>
          <w:tcPr>
            <w:tcW w:w="708" w:type="dxa"/>
          </w:tcPr>
          <w:p w14:paraId="0FF100E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Դա-սա-կարգում</w:t>
            </w:r>
          </w:p>
        </w:tc>
        <w:tc>
          <w:tcPr>
            <w:tcW w:w="1002" w:type="dxa"/>
          </w:tcPr>
          <w:p w14:paraId="2BBC668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Միլ ՀՀ դրամ</w:t>
            </w:r>
          </w:p>
        </w:tc>
        <w:tc>
          <w:tcPr>
            <w:tcW w:w="720" w:type="dxa"/>
          </w:tcPr>
          <w:p w14:paraId="75B5FCE4"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Դա-սա-կարգում</w:t>
            </w:r>
          </w:p>
        </w:tc>
        <w:tc>
          <w:tcPr>
            <w:tcW w:w="990" w:type="dxa"/>
          </w:tcPr>
          <w:p w14:paraId="61B3AB5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Միլ ՀՀ դրամ</w:t>
            </w:r>
          </w:p>
        </w:tc>
        <w:tc>
          <w:tcPr>
            <w:tcW w:w="810" w:type="dxa"/>
          </w:tcPr>
          <w:p w14:paraId="44C113D4"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Դա-սա-կարգում</w:t>
            </w:r>
          </w:p>
        </w:tc>
        <w:tc>
          <w:tcPr>
            <w:tcW w:w="1075" w:type="dxa"/>
          </w:tcPr>
          <w:p w14:paraId="3E228315" w14:textId="77777777" w:rsidR="001F3416" w:rsidRPr="002C0355" w:rsidRDefault="001F3416" w:rsidP="00DB381B">
            <w:pPr>
              <w:spacing w:after="0"/>
              <w:rPr>
                <w:rFonts w:ascii="GHEA Grapalat" w:eastAsia="GHEA Grapalat" w:hAnsi="GHEA Grapalat" w:cs="GHEA Grapalat"/>
                <w:sz w:val="16"/>
                <w:szCs w:val="16"/>
              </w:rPr>
            </w:pPr>
          </w:p>
        </w:tc>
      </w:tr>
      <w:tr w:rsidR="001F3416" w:rsidRPr="002C0355" w14:paraId="04DD07A4" w14:textId="77777777">
        <w:tc>
          <w:tcPr>
            <w:tcW w:w="1526" w:type="dxa"/>
          </w:tcPr>
          <w:p w14:paraId="50FA06DE"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Զանգեզուրի ՊՄԿ ՓԲԸ</w:t>
            </w:r>
          </w:p>
        </w:tc>
        <w:tc>
          <w:tcPr>
            <w:tcW w:w="878" w:type="dxa"/>
          </w:tcPr>
          <w:p w14:paraId="22E6596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9751</w:t>
            </w:r>
          </w:p>
        </w:tc>
        <w:tc>
          <w:tcPr>
            <w:tcW w:w="712" w:type="dxa"/>
          </w:tcPr>
          <w:p w14:paraId="79FF92D6"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w:t>
            </w:r>
          </w:p>
        </w:tc>
        <w:tc>
          <w:tcPr>
            <w:tcW w:w="929" w:type="dxa"/>
          </w:tcPr>
          <w:p w14:paraId="5CB1093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9122</w:t>
            </w:r>
          </w:p>
        </w:tc>
        <w:tc>
          <w:tcPr>
            <w:tcW w:w="708" w:type="dxa"/>
          </w:tcPr>
          <w:p w14:paraId="0EBB44F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3</w:t>
            </w:r>
          </w:p>
        </w:tc>
        <w:tc>
          <w:tcPr>
            <w:tcW w:w="1002" w:type="dxa"/>
          </w:tcPr>
          <w:p w14:paraId="41529F1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27506</w:t>
            </w:r>
          </w:p>
        </w:tc>
        <w:tc>
          <w:tcPr>
            <w:tcW w:w="720" w:type="dxa"/>
          </w:tcPr>
          <w:p w14:paraId="19ADEE87"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w:t>
            </w:r>
          </w:p>
        </w:tc>
        <w:tc>
          <w:tcPr>
            <w:tcW w:w="990" w:type="dxa"/>
          </w:tcPr>
          <w:p w14:paraId="40A47B3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19941</w:t>
            </w:r>
          </w:p>
        </w:tc>
        <w:tc>
          <w:tcPr>
            <w:tcW w:w="810" w:type="dxa"/>
          </w:tcPr>
          <w:p w14:paraId="01180CC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w:t>
            </w:r>
          </w:p>
        </w:tc>
        <w:tc>
          <w:tcPr>
            <w:tcW w:w="1075" w:type="dxa"/>
          </w:tcPr>
          <w:p w14:paraId="12AFFF2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3294</w:t>
            </w:r>
          </w:p>
        </w:tc>
      </w:tr>
      <w:tr w:rsidR="001F3416" w:rsidRPr="002C0355" w14:paraId="1AD16EFE" w14:textId="77777777">
        <w:tc>
          <w:tcPr>
            <w:tcW w:w="1526" w:type="dxa"/>
          </w:tcPr>
          <w:p w14:paraId="2E7AD69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ԳեոՊրո Մայնինգ Գոլդ ՍՊԸ</w:t>
            </w:r>
          </w:p>
        </w:tc>
        <w:tc>
          <w:tcPr>
            <w:tcW w:w="878" w:type="dxa"/>
          </w:tcPr>
          <w:p w14:paraId="39871CEF"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8164</w:t>
            </w:r>
          </w:p>
        </w:tc>
        <w:tc>
          <w:tcPr>
            <w:tcW w:w="712" w:type="dxa"/>
          </w:tcPr>
          <w:p w14:paraId="0F6DD641"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w:t>
            </w:r>
          </w:p>
        </w:tc>
        <w:tc>
          <w:tcPr>
            <w:tcW w:w="929" w:type="dxa"/>
          </w:tcPr>
          <w:p w14:paraId="03C13A1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9377</w:t>
            </w:r>
          </w:p>
        </w:tc>
        <w:tc>
          <w:tcPr>
            <w:tcW w:w="708" w:type="dxa"/>
          </w:tcPr>
          <w:p w14:paraId="26DEE405"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w:t>
            </w:r>
          </w:p>
        </w:tc>
        <w:tc>
          <w:tcPr>
            <w:tcW w:w="1002" w:type="dxa"/>
          </w:tcPr>
          <w:p w14:paraId="4FDE4ED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3862</w:t>
            </w:r>
          </w:p>
        </w:tc>
        <w:tc>
          <w:tcPr>
            <w:tcW w:w="720" w:type="dxa"/>
          </w:tcPr>
          <w:p w14:paraId="1E842CDC"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3</w:t>
            </w:r>
          </w:p>
        </w:tc>
        <w:tc>
          <w:tcPr>
            <w:tcW w:w="990" w:type="dxa"/>
          </w:tcPr>
          <w:p w14:paraId="4FB9ACB8"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3897</w:t>
            </w:r>
          </w:p>
        </w:tc>
        <w:tc>
          <w:tcPr>
            <w:tcW w:w="810" w:type="dxa"/>
          </w:tcPr>
          <w:p w14:paraId="2123DC8C"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3</w:t>
            </w:r>
          </w:p>
        </w:tc>
        <w:tc>
          <w:tcPr>
            <w:tcW w:w="1075" w:type="dxa"/>
          </w:tcPr>
          <w:p w14:paraId="77D0A83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935</w:t>
            </w:r>
          </w:p>
        </w:tc>
      </w:tr>
      <w:tr w:rsidR="001F3416" w:rsidRPr="002C0355" w14:paraId="3C233655" w14:textId="77777777">
        <w:tc>
          <w:tcPr>
            <w:tcW w:w="1526" w:type="dxa"/>
          </w:tcPr>
          <w:p w14:paraId="6F9BBE3E" w14:textId="1A31A5C4"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Թե</w:t>
            </w:r>
            <w:r w:rsidR="006270B1" w:rsidRPr="002C0355">
              <w:rPr>
                <w:rFonts w:ascii="GHEA Grapalat" w:eastAsia="GHEA Grapalat" w:hAnsi="GHEA Grapalat" w:cs="GHEA Grapalat"/>
                <w:sz w:val="16"/>
                <w:szCs w:val="16"/>
                <w:lang w:val="hy-AM"/>
              </w:rPr>
              <w:t>ղ</w:t>
            </w:r>
            <w:r w:rsidRPr="002C0355">
              <w:rPr>
                <w:rFonts w:ascii="GHEA Grapalat" w:eastAsia="GHEA Grapalat" w:hAnsi="GHEA Grapalat" w:cs="GHEA Grapalat"/>
                <w:sz w:val="16"/>
                <w:szCs w:val="16"/>
              </w:rPr>
              <w:t>ուտ ՓԲԸ</w:t>
            </w:r>
          </w:p>
        </w:tc>
        <w:tc>
          <w:tcPr>
            <w:tcW w:w="878" w:type="dxa"/>
          </w:tcPr>
          <w:p w14:paraId="44DE44AA"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6021</w:t>
            </w:r>
          </w:p>
        </w:tc>
        <w:tc>
          <w:tcPr>
            <w:tcW w:w="712" w:type="dxa"/>
          </w:tcPr>
          <w:p w14:paraId="1DFCF637"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3</w:t>
            </w:r>
          </w:p>
        </w:tc>
        <w:tc>
          <w:tcPr>
            <w:tcW w:w="929" w:type="dxa"/>
          </w:tcPr>
          <w:p w14:paraId="0C7E6843"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13357</w:t>
            </w:r>
          </w:p>
        </w:tc>
        <w:tc>
          <w:tcPr>
            <w:tcW w:w="708" w:type="dxa"/>
          </w:tcPr>
          <w:p w14:paraId="6872825E"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w:t>
            </w:r>
          </w:p>
        </w:tc>
        <w:tc>
          <w:tcPr>
            <w:tcW w:w="1002" w:type="dxa"/>
          </w:tcPr>
          <w:p w14:paraId="0C003A8D"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4673</w:t>
            </w:r>
          </w:p>
        </w:tc>
        <w:tc>
          <w:tcPr>
            <w:tcW w:w="720" w:type="dxa"/>
          </w:tcPr>
          <w:p w14:paraId="7FD2E3F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w:t>
            </w:r>
          </w:p>
        </w:tc>
        <w:tc>
          <w:tcPr>
            <w:tcW w:w="990" w:type="dxa"/>
          </w:tcPr>
          <w:p w14:paraId="5881B75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3246</w:t>
            </w:r>
          </w:p>
        </w:tc>
        <w:tc>
          <w:tcPr>
            <w:tcW w:w="810" w:type="dxa"/>
          </w:tcPr>
          <w:p w14:paraId="0363F282"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4</w:t>
            </w:r>
          </w:p>
        </w:tc>
        <w:tc>
          <w:tcPr>
            <w:tcW w:w="1075" w:type="dxa"/>
          </w:tcPr>
          <w:p w14:paraId="2C5B0D8A"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1067</w:t>
            </w:r>
          </w:p>
        </w:tc>
      </w:tr>
      <w:tr w:rsidR="001F3416" w:rsidRPr="002C0355" w14:paraId="75A64770" w14:textId="77777777">
        <w:tc>
          <w:tcPr>
            <w:tcW w:w="1526" w:type="dxa"/>
          </w:tcPr>
          <w:p w14:paraId="2DE8347F"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Կապանի ԼՀԿ ՓԲԸ</w:t>
            </w:r>
          </w:p>
        </w:tc>
        <w:tc>
          <w:tcPr>
            <w:tcW w:w="878" w:type="dxa"/>
          </w:tcPr>
          <w:p w14:paraId="4032A8E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4084</w:t>
            </w:r>
          </w:p>
        </w:tc>
        <w:tc>
          <w:tcPr>
            <w:tcW w:w="712" w:type="dxa"/>
          </w:tcPr>
          <w:p w14:paraId="72868BAB"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4</w:t>
            </w:r>
          </w:p>
        </w:tc>
        <w:tc>
          <w:tcPr>
            <w:tcW w:w="929" w:type="dxa"/>
          </w:tcPr>
          <w:p w14:paraId="2EA9129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3213</w:t>
            </w:r>
          </w:p>
        </w:tc>
        <w:tc>
          <w:tcPr>
            <w:tcW w:w="708" w:type="dxa"/>
          </w:tcPr>
          <w:p w14:paraId="273ADAE3"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4</w:t>
            </w:r>
          </w:p>
        </w:tc>
        <w:tc>
          <w:tcPr>
            <w:tcW w:w="1002" w:type="dxa"/>
          </w:tcPr>
          <w:p w14:paraId="17EBFA8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3372</w:t>
            </w:r>
          </w:p>
        </w:tc>
        <w:tc>
          <w:tcPr>
            <w:tcW w:w="720" w:type="dxa"/>
          </w:tcPr>
          <w:p w14:paraId="52F5D7A4"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4</w:t>
            </w:r>
          </w:p>
        </w:tc>
        <w:tc>
          <w:tcPr>
            <w:tcW w:w="990" w:type="dxa"/>
          </w:tcPr>
          <w:p w14:paraId="3C5E91EF"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5215</w:t>
            </w:r>
          </w:p>
        </w:tc>
        <w:tc>
          <w:tcPr>
            <w:tcW w:w="810" w:type="dxa"/>
          </w:tcPr>
          <w:p w14:paraId="1311521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2</w:t>
            </w:r>
          </w:p>
        </w:tc>
        <w:tc>
          <w:tcPr>
            <w:tcW w:w="1075" w:type="dxa"/>
          </w:tcPr>
          <w:p w14:paraId="1A88300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1183</w:t>
            </w:r>
          </w:p>
        </w:tc>
      </w:tr>
      <w:tr w:rsidR="001F3416" w:rsidRPr="002C0355" w14:paraId="4E68F35D" w14:textId="77777777">
        <w:tc>
          <w:tcPr>
            <w:tcW w:w="1526" w:type="dxa"/>
          </w:tcPr>
          <w:p w14:paraId="070F92EB" w14:textId="76AA91CE"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 xml:space="preserve">Լիդիան Արմենիա </w:t>
            </w:r>
            <w:r w:rsidR="00B7631A" w:rsidRPr="002C0355">
              <w:rPr>
                <w:rFonts w:ascii="GHEA Grapalat" w:eastAsia="GHEA Grapalat" w:hAnsi="GHEA Grapalat" w:cs="GHEA Grapalat"/>
                <w:sz w:val="16"/>
                <w:szCs w:val="16"/>
              </w:rPr>
              <w:t>ՓԲ</w:t>
            </w:r>
            <w:r w:rsidRPr="002C0355">
              <w:rPr>
                <w:rFonts w:ascii="GHEA Grapalat" w:eastAsia="GHEA Grapalat" w:hAnsi="GHEA Grapalat" w:cs="GHEA Grapalat"/>
                <w:sz w:val="16"/>
                <w:szCs w:val="16"/>
              </w:rPr>
              <w:t>Ը</w:t>
            </w:r>
          </w:p>
        </w:tc>
        <w:tc>
          <w:tcPr>
            <w:tcW w:w="878" w:type="dxa"/>
          </w:tcPr>
          <w:p w14:paraId="7B840554"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1628</w:t>
            </w:r>
          </w:p>
        </w:tc>
        <w:tc>
          <w:tcPr>
            <w:tcW w:w="712" w:type="dxa"/>
          </w:tcPr>
          <w:p w14:paraId="12CD5E0E"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5</w:t>
            </w:r>
          </w:p>
        </w:tc>
        <w:tc>
          <w:tcPr>
            <w:tcW w:w="929" w:type="dxa"/>
          </w:tcPr>
          <w:p w14:paraId="6B9E005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737</w:t>
            </w:r>
          </w:p>
        </w:tc>
        <w:tc>
          <w:tcPr>
            <w:tcW w:w="708" w:type="dxa"/>
          </w:tcPr>
          <w:p w14:paraId="27803831"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1002" w:type="dxa"/>
          </w:tcPr>
          <w:p w14:paraId="7CF86BF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623</w:t>
            </w:r>
          </w:p>
        </w:tc>
        <w:tc>
          <w:tcPr>
            <w:tcW w:w="720" w:type="dxa"/>
          </w:tcPr>
          <w:p w14:paraId="6152DD76"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11</w:t>
            </w:r>
          </w:p>
        </w:tc>
        <w:tc>
          <w:tcPr>
            <w:tcW w:w="990" w:type="dxa"/>
          </w:tcPr>
          <w:p w14:paraId="4306E61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245</w:t>
            </w:r>
          </w:p>
        </w:tc>
        <w:tc>
          <w:tcPr>
            <w:tcW w:w="810" w:type="dxa"/>
          </w:tcPr>
          <w:p w14:paraId="7AB5BB3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13</w:t>
            </w:r>
          </w:p>
        </w:tc>
        <w:tc>
          <w:tcPr>
            <w:tcW w:w="1075" w:type="dxa"/>
          </w:tcPr>
          <w:p w14:paraId="28DD5740"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140</w:t>
            </w:r>
          </w:p>
        </w:tc>
      </w:tr>
      <w:tr w:rsidR="001F3416" w:rsidRPr="002C0355" w14:paraId="6C2E84F9" w14:textId="77777777">
        <w:tc>
          <w:tcPr>
            <w:tcW w:w="1526" w:type="dxa"/>
            <w:shd w:val="clear" w:color="auto" w:fill="FFFFFF"/>
          </w:tcPr>
          <w:p w14:paraId="2B4D0AB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Մաքուր երկաթ ՓԲԸ</w:t>
            </w:r>
          </w:p>
        </w:tc>
        <w:tc>
          <w:tcPr>
            <w:tcW w:w="878" w:type="dxa"/>
            <w:shd w:val="clear" w:color="auto" w:fill="FFFFFF"/>
          </w:tcPr>
          <w:p w14:paraId="45A08603"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940</w:t>
            </w:r>
          </w:p>
        </w:tc>
        <w:tc>
          <w:tcPr>
            <w:tcW w:w="712" w:type="dxa"/>
            <w:shd w:val="clear" w:color="auto" w:fill="FFFFFF"/>
          </w:tcPr>
          <w:p w14:paraId="3A420D23"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6</w:t>
            </w:r>
          </w:p>
        </w:tc>
        <w:tc>
          <w:tcPr>
            <w:tcW w:w="929" w:type="dxa"/>
            <w:shd w:val="clear" w:color="auto" w:fill="FFFFFF"/>
          </w:tcPr>
          <w:p w14:paraId="12FECEB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1459</w:t>
            </w:r>
          </w:p>
        </w:tc>
        <w:tc>
          <w:tcPr>
            <w:tcW w:w="708" w:type="dxa"/>
            <w:shd w:val="clear" w:color="auto" w:fill="FFFFFF"/>
          </w:tcPr>
          <w:p w14:paraId="544CCB2C"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5</w:t>
            </w:r>
          </w:p>
        </w:tc>
        <w:tc>
          <w:tcPr>
            <w:tcW w:w="1002" w:type="dxa"/>
            <w:shd w:val="clear" w:color="auto" w:fill="FFFFFF"/>
          </w:tcPr>
          <w:p w14:paraId="211B338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2181</w:t>
            </w:r>
          </w:p>
        </w:tc>
        <w:tc>
          <w:tcPr>
            <w:tcW w:w="720" w:type="dxa"/>
            <w:shd w:val="clear" w:color="auto" w:fill="FFFFFF"/>
          </w:tcPr>
          <w:p w14:paraId="2B945BAC"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6</w:t>
            </w:r>
          </w:p>
        </w:tc>
        <w:tc>
          <w:tcPr>
            <w:tcW w:w="990" w:type="dxa"/>
            <w:shd w:val="clear" w:color="auto" w:fill="FFFFFF"/>
          </w:tcPr>
          <w:p w14:paraId="758D8D9A"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2271</w:t>
            </w:r>
          </w:p>
        </w:tc>
        <w:tc>
          <w:tcPr>
            <w:tcW w:w="810" w:type="dxa"/>
            <w:shd w:val="clear" w:color="auto" w:fill="FFFFFF"/>
          </w:tcPr>
          <w:p w14:paraId="527E4F05"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7</w:t>
            </w:r>
          </w:p>
        </w:tc>
        <w:tc>
          <w:tcPr>
            <w:tcW w:w="1075" w:type="dxa"/>
            <w:shd w:val="clear" w:color="auto" w:fill="FFFFFF"/>
          </w:tcPr>
          <w:p w14:paraId="52AA593E"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562</w:t>
            </w:r>
          </w:p>
        </w:tc>
      </w:tr>
      <w:tr w:rsidR="001F3416" w:rsidRPr="002C0355" w14:paraId="7C4B3D71" w14:textId="77777777">
        <w:tc>
          <w:tcPr>
            <w:tcW w:w="1526" w:type="dxa"/>
            <w:shd w:val="clear" w:color="auto" w:fill="FFFFFF"/>
          </w:tcPr>
          <w:p w14:paraId="4FB0426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Արմենիան տիտանիում փրոդաքշն ՍՊԸ</w:t>
            </w:r>
          </w:p>
        </w:tc>
        <w:tc>
          <w:tcPr>
            <w:tcW w:w="878" w:type="dxa"/>
            <w:shd w:val="clear" w:color="auto" w:fill="FFFFFF"/>
          </w:tcPr>
          <w:p w14:paraId="37F09D0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835</w:t>
            </w:r>
          </w:p>
        </w:tc>
        <w:tc>
          <w:tcPr>
            <w:tcW w:w="712" w:type="dxa"/>
            <w:shd w:val="clear" w:color="auto" w:fill="FFFFFF"/>
          </w:tcPr>
          <w:p w14:paraId="24C4B1B8"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7</w:t>
            </w:r>
          </w:p>
        </w:tc>
        <w:tc>
          <w:tcPr>
            <w:tcW w:w="929" w:type="dxa"/>
            <w:shd w:val="clear" w:color="auto" w:fill="FFFFFF"/>
          </w:tcPr>
          <w:p w14:paraId="28E29EB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1115</w:t>
            </w:r>
          </w:p>
        </w:tc>
        <w:tc>
          <w:tcPr>
            <w:tcW w:w="708" w:type="dxa"/>
            <w:shd w:val="clear" w:color="auto" w:fill="FFFFFF"/>
          </w:tcPr>
          <w:p w14:paraId="18EF6ECE"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8</w:t>
            </w:r>
          </w:p>
        </w:tc>
        <w:tc>
          <w:tcPr>
            <w:tcW w:w="1002" w:type="dxa"/>
            <w:shd w:val="clear" w:color="auto" w:fill="FFFFFF"/>
          </w:tcPr>
          <w:p w14:paraId="347AA1A3"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1188</w:t>
            </w:r>
          </w:p>
        </w:tc>
        <w:tc>
          <w:tcPr>
            <w:tcW w:w="720" w:type="dxa"/>
            <w:shd w:val="clear" w:color="auto" w:fill="FFFFFF"/>
          </w:tcPr>
          <w:p w14:paraId="5F97CB05"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7</w:t>
            </w:r>
          </w:p>
        </w:tc>
        <w:tc>
          <w:tcPr>
            <w:tcW w:w="990" w:type="dxa"/>
            <w:shd w:val="clear" w:color="auto" w:fill="FFFFFF"/>
          </w:tcPr>
          <w:p w14:paraId="5D5472B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1353</w:t>
            </w:r>
          </w:p>
        </w:tc>
        <w:tc>
          <w:tcPr>
            <w:tcW w:w="810" w:type="dxa"/>
            <w:shd w:val="clear" w:color="auto" w:fill="FFFFFF"/>
          </w:tcPr>
          <w:p w14:paraId="0BC249B4"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8</w:t>
            </w:r>
          </w:p>
        </w:tc>
        <w:tc>
          <w:tcPr>
            <w:tcW w:w="1075" w:type="dxa"/>
            <w:shd w:val="clear" w:color="auto" w:fill="FFFFFF"/>
          </w:tcPr>
          <w:p w14:paraId="379222B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347</w:t>
            </w:r>
          </w:p>
        </w:tc>
      </w:tr>
      <w:tr w:rsidR="001F3416" w:rsidRPr="002C0355" w14:paraId="6A5501C9" w14:textId="77777777">
        <w:tc>
          <w:tcPr>
            <w:tcW w:w="1526" w:type="dxa"/>
            <w:shd w:val="clear" w:color="auto" w:fill="FFFFFF"/>
          </w:tcPr>
          <w:p w14:paraId="6D810C43"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Արմենիան մոլիբդեն փրոդաքշն ՍՊԸ</w:t>
            </w:r>
          </w:p>
        </w:tc>
        <w:tc>
          <w:tcPr>
            <w:tcW w:w="878" w:type="dxa"/>
            <w:shd w:val="clear" w:color="auto" w:fill="FFFFFF"/>
          </w:tcPr>
          <w:p w14:paraId="0AC05C0E"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669</w:t>
            </w:r>
          </w:p>
        </w:tc>
        <w:tc>
          <w:tcPr>
            <w:tcW w:w="712" w:type="dxa"/>
            <w:shd w:val="clear" w:color="auto" w:fill="FFFFFF"/>
          </w:tcPr>
          <w:p w14:paraId="1098465A"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8</w:t>
            </w:r>
          </w:p>
        </w:tc>
        <w:tc>
          <w:tcPr>
            <w:tcW w:w="929" w:type="dxa"/>
            <w:shd w:val="clear" w:color="auto" w:fill="FFFFFF"/>
          </w:tcPr>
          <w:p w14:paraId="3CCFA630"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1153</w:t>
            </w:r>
          </w:p>
        </w:tc>
        <w:tc>
          <w:tcPr>
            <w:tcW w:w="708" w:type="dxa"/>
            <w:shd w:val="clear" w:color="auto" w:fill="FFFFFF"/>
          </w:tcPr>
          <w:p w14:paraId="052761D2"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7</w:t>
            </w:r>
          </w:p>
        </w:tc>
        <w:tc>
          <w:tcPr>
            <w:tcW w:w="1002" w:type="dxa"/>
            <w:shd w:val="clear" w:color="auto" w:fill="FFFFFF"/>
          </w:tcPr>
          <w:p w14:paraId="52E07BB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986</w:t>
            </w:r>
          </w:p>
        </w:tc>
        <w:tc>
          <w:tcPr>
            <w:tcW w:w="720" w:type="dxa"/>
            <w:shd w:val="clear" w:color="auto" w:fill="FFFFFF"/>
          </w:tcPr>
          <w:p w14:paraId="08F73829"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9</w:t>
            </w:r>
          </w:p>
        </w:tc>
        <w:tc>
          <w:tcPr>
            <w:tcW w:w="990" w:type="dxa"/>
            <w:shd w:val="clear" w:color="auto" w:fill="FFFFFF"/>
          </w:tcPr>
          <w:p w14:paraId="0F32291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906</w:t>
            </w:r>
          </w:p>
        </w:tc>
        <w:tc>
          <w:tcPr>
            <w:tcW w:w="810" w:type="dxa"/>
            <w:shd w:val="clear" w:color="auto" w:fill="FFFFFF"/>
          </w:tcPr>
          <w:p w14:paraId="125FAABB"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9</w:t>
            </w:r>
          </w:p>
        </w:tc>
        <w:tc>
          <w:tcPr>
            <w:tcW w:w="1075" w:type="dxa"/>
            <w:shd w:val="clear" w:color="auto" w:fill="FFFFFF"/>
          </w:tcPr>
          <w:p w14:paraId="7B258B1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492</w:t>
            </w:r>
          </w:p>
        </w:tc>
      </w:tr>
      <w:tr w:rsidR="001F3416" w:rsidRPr="002C0355" w14:paraId="0E92CE4A" w14:textId="77777777">
        <w:tc>
          <w:tcPr>
            <w:tcW w:w="1526" w:type="dxa"/>
          </w:tcPr>
          <w:p w14:paraId="5A326A8A"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Ագարակի ՊՄԿ ՓԲԸ</w:t>
            </w:r>
          </w:p>
        </w:tc>
        <w:tc>
          <w:tcPr>
            <w:tcW w:w="878" w:type="dxa"/>
          </w:tcPr>
          <w:p w14:paraId="5B2E06E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524</w:t>
            </w:r>
          </w:p>
        </w:tc>
        <w:tc>
          <w:tcPr>
            <w:tcW w:w="712" w:type="dxa"/>
          </w:tcPr>
          <w:p w14:paraId="0FCB8C6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9</w:t>
            </w:r>
          </w:p>
        </w:tc>
        <w:tc>
          <w:tcPr>
            <w:tcW w:w="929" w:type="dxa"/>
          </w:tcPr>
          <w:p w14:paraId="0ED740DD"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1449</w:t>
            </w:r>
          </w:p>
        </w:tc>
        <w:tc>
          <w:tcPr>
            <w:tcW w:w="708" w:type="dxa"/>
          </w:tcPr>
          <w:p w14:paraId="72E01D26"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6</w:t>
            </w:r>
          </w:p>
        </w:tc>
        <w:tc>
          <w:tcPr>
            <w:tcW w:w="1002" w:type="dxa"/>
          </w:tcPr>
          <w:p w14:paraId="1ACB23D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2935</w:t>
            </w:r>
          </w:p>
        </w:tc>
        <w:tc>
          <w:tcPr>
            <w:tcW w:w="720" w:type="dxa"/>
          </w:tcPr>
          <w:p w14:paraId="7E2B5582"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5</w:t>
            </w:r>
          </w:p>
        </w:tc>
        <w:tc>
          <w:tcPr>
            <w:tcW w:w="990" w:type="dxa"/>
          </w:tcPr>
          <w:p w14:paraId="5F7C4AF8"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3194</w:t>
            </w:r>
          </w:p>
        </w:tc>
        <w:tc>
          <w:tcPr>
            <w:tcW w:w="810" w:type="dxa"/>
          </w:tcPr>
          <w:p w14:paraId="3E54F7EA"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5</w:t>
            </w:r>
          </w:p>
        </w:tc>
        <w:tc>
          <w:tcPr>
            <w:tcW w:w="1075" w:type="dxa"/>
          </w:tcPr>
          <w:p w14:paraId="5CB7B47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1017</w:t>
            </w:r>
          </w:p>
        </w:tc>
      </w:tr>
      <w:tr w:rsidR="001F3416" w:rsidRPr="002C0355" w14:paraId="161B6FC4" w14:textId="77777777">
        <w:tc>
          <w:tcPr>
            <w:tcW w:w="1526" w:type="dxa"/>
            <w:shd w:val="clear" w:color="auto" w:fill="FFFFFF"/>
          </w:tcPr>
          <w:p w14:paraId="3100A1EF"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Արմենիան քափըր փրոգրամ ՓԲԸ</w:t>
            </w:r>
          </w:p>
        </w:tc>
        <w:tc>
          <w:tcPr>
            <w:tcW w:w="878" w:type="dxa"/>
            <w:shd w:val="clear" w:color="auto" w:fill="FFFFFF"/>
          </w:tcPr>
          <w:p w14:paraId="0051186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383</w:t>
            </w:r>
          </w:p>
        </w:tc>
        <w:tc>
          <w:tcPr>
            <w:tcW w:w="712" w:type="dxa"/>
            <w:shd w:val="clear" w:color="auto" w:fill="FFFFFF"/>
          </w:tcPr>
          <w:p w14:paraId="422110D0"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929" w:type="dxa"/>
            <w:shd w:val="clear" w:color="auto" w:fill="FFFFFF"/>
          </w:tcPr>
          <w:p w14:paraId="098ED1A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536</w:t>
            </w:r>
          </w:p>
        </w:tc>
        <w:tc>
          <w:tcPr>
            <w:tcW w:w="708" w:type="dxa"/>
            <w:shd w:val="clear" w:color="auto" w:fill="FFFFFF"/>
          </w:tcPr>
          <w:p w14:paraId="470DF6F1"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11</w:t>
            </w:r>
          </w:p>
        </w:tc>
        <w:tc>
          <w:tcPr>
            <w:tcW w:w="1002" w:type="dxa"/>
            <w:shd w:val="clear" w:color="auto" w:fill="FFFFFF"/>
          </w:tcPr>
          <w:p w14:paraId="7DC75E6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988</w:t>
            </w:r>
          </w:p>
        </w:tc>
        <w:tc>
          <w:tcPr>
            <w:tcW w:w="720" w:type="dxa"/>
            <w:shd w:val="clear" w:color="auto" w:fill="FFFFFF"/>
          </w:tcPr>
          <w:p w14:paraId="647C9F7B"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8</w:t>
            </w:r>
          </w:p>
        </w:tc>
        <w:tc>
          <w:tcPr>
            <w:tcW w:w="990" w:type="dxa"/>
            <w:shd w:val="clear" w:color="auto" w:fill="FFFFFF"/>
          </w:tcPr>
          <w:p w14:paraId="1BFF0F6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2593</w:t>
            </w:r>
          </w:p>
        </w:tc>
        <w:tc>
          <w:tcPr>
            <w:tcW w:w="810" w:type="dxa"/>
            <w:shd w:val="clear" w:color="auto" w:fill="FFFFFF"/>
          </w:tcPr>
          <w:p w14:paraId="22FF5EA1"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6</w:t>
            </w:r>
          </w:p>
        </w:tc>
        <w:tc>
          <w:tcPr>
            <w:tcW w:w="1075" w:type="dxa"/>
            <w:shd w:val="clear" w:color="auto" w:fill="FFFFFF"/>
          </w:tcPr>
          <w:p w14:paraId="39DE096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668</w:t>
            </w:r>
          </w:p>
        </w:tc>
      </w:tr>
      <w:tr w:rsidR="001F3416" w:rsidRPr="002C0355" w14:paraId="15C320C4" w14:textId="77777777">
        <w:tc>
          <w:tcPr>
            <w:tcW w:w="1526" w:type="dxa"/>
          </w:tcPr>
          <w:p w14:paraId="359B604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Մեղրաձոր Գոլդ ՍՊԸ</w:t>
            </w:r>
          </w:p>
        </w:tc>
        <w:tc>
          <w:tcPr>
            <w:tcW w:w="878" w:type="dxa"/>
          </w:tcPr>
          <w:p w14:paraId="24C99F3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305</w:t>
            </w:r>
          </w:p>
        </w:tc>
        <w:tc>
          <w:tcPr>
            <w:tcW w:w="712" w:type="dxa"/>
          </w:tcPr>
          <w:p w14:paraId="65ED105C"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11</w:t>
            </w:r>
          </w:p>
        </w:tc>
        <w:tc>
          <w:tcPr>
            <w:tcW w:w="929" w:type="dxa"/>
          </w:tcPr>
          <w:p w14:paraId="5299996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261</w:t>
            </w:r>
          </w:p>
        </w:tc>
        <w:tc>
          <w:tcPr>
            <w:tcW w:w="708" w:type="dxa"/>
          </w:tcPr>
          <w:p w14:paraId="699EC12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13</w:t>
            </w:r>
          </w:p>
        </w:tc>
        <w:tc>
          <w:tcPr>
            <w:tcW w:w="1002" w:type="dxa"/>
          </w:tcPr>
          <w:p w14:paraId="0A660DD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197</w:t>
            </w:r>
          </w:p>
        </w:tc>
        <w:tc>
          <w:tcPr>
            <w:tcW w:w="720" w:type="dxa"/>
          </w:tcPr>
          <w:p w14:paraId="082D4B1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13</w:t>
            </w:r>
          </w:p>
        </w:tc>
        <w:tc>
          <w:tcPr>
            <w:tcW w:w="990" w:type="dxa"/>
          </w:tcPr>
          <w:p w14:paraId="4CA7943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450</w:t>
            </w:r>
          </w:p>
        </w:tc>
        <w:tc>
          <w:tcPr>
            <w:tcW w:w="810" w:type="dxa"/>
          </w:tcPr>
          <w:p w14:paraId="53EDE569"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12</w:t>
            </w:r>
          </w:p>
        </w:tc>
        <w:tc>
          <w:tcPr>
            <w:tcW w:w="1075" w:type="dxa"/>
          </w:tcPr>
          <w:p w14:paraId="6886C868"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198</w:t>
            </w:r>
          </w:p>
        </w:tc>
      </w:tr>
      <w:tr w:rsidR="001F3416" w:rsidRPr="002C0355" w14:paraId="11C2910B" w14:textId="77777777">
        <w:tc>
          <w:tcPr>
            <w:tcW w:w="1526" w:type="dxa"/>
          </w:tcPr>
          <w:p w14:paraId="79CCB0A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Թաթստոուն ՍՊԸ</w:t>
            </w:r>
          </w:p>
        </w:tc>
        <w:tc>
          <w:tcPr>
            <w:tcW w:w="878" w:type="dxa"/>
          </w:tcPr>
          <w:p w14:paraId="3CA1F260"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31</w:t>
            </w:r>
          </w:p>
        </w:tc>
        <w:tc>
          <w:tcPr>
            <w:tcW w:w="712" w:type="dxa"/>
          </w:tcPr>
          <w:p w14:paraId="2BDC2285"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12</w:t>
            </w:r>
          </w:p>
        </w:tc>
        <w:tc>
          <w:tcPr>
            <w:tcW w:w="929" w:type="dxa"/>
          </w:tcPr>
          <w:p w14:paraId="3725136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20</w:t>
            </w:r>
          </w:p>
        </w:tc>
        <w:tc>
          <w:tcPr>
            <w:tcW w:w="708" w:type="dxa"/>
          </w:tcPr>
          <w:p w14:paraId="2465E3AF" w14:textId="1ED52583" w:rsidR="001F3416" w:rsidRPr="002C0355" w:rsidRDefault="008526DF"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15</w:t>
            </w:r>
          </w:p>
        </w:tc>
        <w:tc>
          <w:tcPr>
            <w:tcW w:w="1002" w:type="dxa"/>
          </w:tcPr>
          <w:p w14:paraId="73DC69D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20" w:type="dxa"/>
          </w:tcPr>
          <w:p w14:paraId="69D46E6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90" w:type="dxa"/>
          </w:tcPr>
          <w:p w14:paraId="159D8DBD"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810" w:type="dxa"/>
          </w:tcPr>
          <w:p w14:paraId="58535756"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75" w:type="dxa"/>
          </w:tcPr>
          <w:p w14:paraId="104A699E"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33FF6F80" w14:textId="77777777">
        <w:tc>
          <w:tcPr>
            <w:tcW w:w="1526" w:type="dxa"/>
          </w:tcPr>
          <w:p w14:paraId="704300C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Ախթալայի ԼՀԿ ՓԲԸ</w:t>
            </w:r>
          </w:p>
        </w:tc>
        <w:tc>
          <w:tcPr>
            <w:tcW w:w="878" w:type="dxa"/>
          </w:tcPr>
          <w:p w14:paraId="5581AB7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12" w:type="dxa"/>
          </w:tcPr>
          <w:p w14:paraId="6A9B8756"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29" w:type="dxa"/>
          </w:tcPr>
          <w:p w14:paraId="6BA3D44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289</w:t>
            </w:r>
          </w:p>
        </w:tc>
        <w:tc>
          <w:tcPr>
            <w:tcW w:w="708" w:type="dxa"/>
          </w:tcPr>
          <w:p w14:paraId="07142A39"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12</w:t>
            </w:r>
          </w:p>
        </w:tc>
        <w:tc>
          <w:tcPr>
            <w:tcW w:w="1002" w:type="dxa"/>
          </w:tcPr>
          <w:p w14:paraId="2BA4929E"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804</w:t>
            </w:r>
          </w:p>
        </w:tc>
        <w:tc>
          <w:tcPr>
            <w:tcW w:w="720" w:type="dxa"/>
          </w:tcPr>
          <w:p w14:paraId="63997CEE"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990" w:type="dxa"/>
          </w:tcPr>
          <w:p w14:paraId="125AA5E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860</w:t>
            </w:r>
          </w:p>
        </w:tc>
        <w:tc>
          <w:tcPr>
            <w:tcW w:w="810" w:type="dxa"/>
          </w:tcPr>
          <w:p w14:paraId="3A9A8666"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1075" w:type="dxa"/>
          </w:tcPr>
          <w:p w14:paraId="5522D2D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587</w:t>
            </w:r>
          </w:p>
        </w:tc>
      </w:tr>
      <w:tr w:rsidR="001F3416" w:rsidRPr="002C0355" w14:paraId="54AFC80E" w14:textId="77777777">
        <w:tc>
          <w:tcPr>
            <w:tcW w:w="1526" w:type="dxa"/>
          </w:tcPr>
          <w:p w14:paraId="696562D4"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Սագամար ՓԲԸ</w:t>
            </w:r>
          </w:p>
        </w:tc>
        <w:tc>
          <w:tcPr>
            <w:tcW w:w="878" w:type="dxa"/>
          </w:tcPr>
          <w:p w14:paraId="718D5D58"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12" w:type="dxa"/>
          </w:tcPr>
          <w:p w14:paraId="5742DC3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29" w:type="dxa"/>
          </w:tcPr>
          <w:p w14:paraId="3B0850A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808</w:t>
            </w:r>
          </w:p>
        </w:tc>
        <w:tc>
          <w:tcPr>
            <w:tcW w:w="708" w:type="dxa"/>
          </w:tcPr>
          <w:p w14:paraId="490AE27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9</w:t>
            </w:r>
          </w:p>
        </w:tc>
        <w:tc>
          <w:tcPr>
            <w:tcW w:w="1002" w:type="dxa"/>
          </w:tcPr>
          <w:p w14:paraId="419FF51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550</w:t>
            </w:r>
          </w:p>
        </w:tc>
        <w:tc>
          <w:tcPr>
            <w:tcW w:w="720" w:type="dxa"/>
          </w:tcPr>
          <w:p w14:paraId="308A0364"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12</w:t>
            </w:r>
          </w:p>
        </w:tc>
        <w:tc>
          <w:tcPr>
            <w:tcW w:w="990" w:type="dxa"/>
          </w:tcPr>
          <w:p w14:paraId="39B0E839"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547</w:t>
            </w:r>
          </w:p>
        </w:tc>
        <w:tc>
          <w:tcPr>
            <w:tcW w:w="810" w:type="dxa"/>
          </w:tcPr>
          <w:p w14:paraId="52C9A4D4"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11</w:t>
            </w:r>
          </w:p>
        </w:tc>
        <w:tc>
          <w:tcPr>
            <w:tcW w:w="1075" w:type="dxa"/>
          </w:tcPr>
          <w:p w14:paraId="1CC535D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437</w:t>
            </w:r>
          </w:p>
        </w:tc>
      </w:tr>
      <w:tr w:rsidR="001F3416" w:rsidRPr="002C0355" w14:paraId="5FD4ECAE" w14:textId="77777777">
        <w:tc>
          <w:tcPr>
            <w:tcW w:w="1526" w:type="dxa"/>
          </w:tcPr>
          <w:p w14:paraId="769AB57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Զանգեզուր Մայնինգ ՍՊԸ</w:t>
            </w:r>
          </w:p>
        </w:tc>
        <w:tc>
          <w:tcPr>
            <w:tcW w:w="878" w:type="dxa"/>
          </w:tcPr>
          <w:p w14:paraId="282FD9FD"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12" w:type="dxa"/>
          </w:tcPr>
          <w:p w14:paraId="4ECA9740"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29" w:type="dxa"/>
          </w:tcPr>
          <w:p w14:paraId="4D19520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08" w:type="dxa"/>
          </w:tcPr>
          <w:p w14:paraId="5F6BF5CF"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02" w:type="dxa"/>
          </w:tcPr>
          <w:p w14:paraId="4BC1F34B"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313</w:t>
            </w:r>
          </w:p>
        </w:tc>
        <w:tc>
          <w:tcPr>
            <w:tcW w:w="720" w:type="dxa"/>
          </w:tcPr>
          <w:p w14:paraId="6A9F7011"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9</w:t>
            </w:r>
          </w:p>
        </w:tc>
        <w:tc>
          <w:tcPr>
            <w:tcW w:w="990" w:type="dxa"/>
          </w:tcPr>
          <w:p w14:paraId="019B24A1"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513</w:t>
            </w:r>
          </w:p>
        </w:tc>
        <w:tc>
          <w:tcPr>
            <w:tcW w:w="810" w:type="dxa"/>
          </w:tcPr>
          <w:p w14:paraId="37D8EFE8"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8</w:t>
            </w:r>
          </w:p>
        </w:tc>
        <w:tc>
          <w:tcPr>
            <w:tcW w:w="1075" w:type="dxa"/>
          </w:tcPr>
          <w:p w14:paraId="187872B3"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r w:rsidR="001F3416" w:rsidRPr="002C0355" w14:paraId="77A125D0" w14:textId="77777777">
        <w:tc>
          <w:tcPr>
            <w:tcW w:w="1526" w:type="dxa"/>
          </w:tcPr>
          <w:p w14:paraId="0688BD22"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Լեռ-Էքս ՍՊԸ</w:t>
            </w:r>
          </w:p>
        </w:tc>
        <w:tc>
          <w:tcPr>
            <w:tcW w:w="878" w:type="dxa"/>
          </w:tcPr>
          <w:p w14:paraId="46CC86B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12" w:type="dxa"/>
          </w:tcPr>
          <w:p w14:paraId="2F59BBC8"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29" w:type="dxa"/>
          </w:tcPr>
          <w:p w14:paraId="2085A733"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129</w:t>
            </w:r>
          </w:p>
        </w:tc>
        <w:tc>
          <w:tcPr>
            <w:tcW w:w="708" w:type="dxa"/>
          </w:tcPr>
          <w:p w14:paraId="426C0434" w14:textId="720CCC6F" w:rsidR="001F3416" w:rsidRPr="002C0355" w:rsidRDefault="003D2055"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lang w:val="en-US"/>
              </w:rPr>
              <w:t>14</w:t>
            </w:r>
          </w:p>
        </w:tc>
        <w:tc>
          <w:tcPr>
            <w:tcW w:w="1002" w:type="dxa"/>
          </w:tcPr>
          <w:p w14:paraId="44EA0CF7"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296</w:t>
            </w:r>
          </w:p>
        </w:tc>
        <w:tc>
          <w:tcPr>
            <w:tcW w:w="720" w:type="dxa"/>
          </w:tcPr>
          <w:p w14:paraId="620043E8"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10</w:t>
            </w:r>
          </w:p>
        </w:tc>
        <w:tc>
          <w:tcPr>
            <w:tcW w:w="990" w:type="dxa"/>
          </w:tcPr>
          <w:p w14:paraId="3F3A15DD"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271</w:t>
            </w:r>
          </w:p>
        </w:tc>
        <w:tc>
          <w:tcPr>
            <w:tcW w:w="810" w:type="dxa"/>
          </w:tcPr>
          <w:p w14:paraId="32659F6B"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9</w:t>
            </w:r>
          </w:p>
        </w:tc>
        <w:tc>
          <w:tcPr>
            <w:tcW w:w="1075" w:type="dxa"/>
          </w:tcPr>
          <w:p w14:paraId="7FA1A76E"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162</w:t>
            </w:r>
          </w:p>
        </w:tc>
      </w:tr>
      <w:tr w:rsidR="001F3416" w:rsidRPr="002C0355" w14:paraId="0046CDFE" w14:textId="77777777">
        <w:tc>
          <w:tcPr>
            <w:tcW w:w="1526" w:type="dxa"/>
          </w:tcPr>
          <w:p w14:paraId="7C348A54"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Պարամաունտ Գոլդ Մայնինգ ՍՊԸ</w:t>
            </w:r>
          </w:p>
        </w:tc>
        <w:tc>
          <w:tcPr>
            <w:tcW w:w="878" w:type="dxa"/>
          </w:tcPr>
          <w:p w14:paraId="06ABBCC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12" w:type="dxa"/>
          </w:tcPr>
          <w:p w14:paraId="0575759C"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29" w:type="dxa"/>
          </w:tcPr>
          <w:p w14:paraId="062DA350" w14:textId="77777777" w:rsidR="001F3416" w:rsidRPr="002C0355" w:rsidRDefault="001F3416" w:rsidP="00DB381B">
            <w:pPr>
              <w:spacing w:after="0"/>
              <w:rPr>
                <w:rFonts w:ascii="GHEA Grapalat" w:eastAsia="GHEA Grapalat" w:hAnsi="GHEA Grapalat" w:cs="GHEA Grapalat"/>
                <w:sz w:val="16"/>
                <w:szCs w:val="16"/>
              </w:rPr>
            </w:pPr>
          </w:p>
        </w:tc>
        <w:tc>
          <w:tcPr>
            <w:tcW w:w="708" w:type="dxa"/>
          </w:tcPr>
          <w:p w14:paraId="1FDEEC09"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1002" w:type="dxa"/>
          </w:tcPr>
          <w:p w14:paraId="4611E30C"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720" w:type="dxa"/>
          </w:tcPr>
          <w:p w14:paraId="37400BAB"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c>
          <w:tcPr>
            <w:tcW w:w="990" w:type="dxa"/>
          </w:tcPr>
          <w:p w14:paraId="2F0C5D76"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49</w:t>
            </w:r>
          </w:p>
        </w:tc>
        <w:tc>
          <w:tcPr>
            <w:tcW w:w="810" w:type="dxa"/>
          </w:tcPr>
          <w:p w14:paraId="086A5681" w14:textId="77777777" w:rsidR="001F3416" w:rsidRPr="002C0355" w:rsidRDefault="005642BB" w:rsidP="00DB381B">
            <w:pPr>
              <w:spacing w:after="0"/>
              <w:jc w:val="center"/>
              <w:rPr>
                <w:rFonts w:ascii="GHEA Grapalat" w:eastAsia="GHEA Grapalat" w:hAnsi="GHEA Grapalat" w:cs="GHEA Grapalat"/>
                <w:sz w:val="16"/>
                <w:szCs w:val="16"/>
              </w:rPr>
            </w:pPr>
            <w:r w:rsidRPr="002C0355">
              <w:rPr>
                <w:rFonts w:ascii="GHEA Grapalat" w:eastAsia="GHEA Grapalat" w:hAnsi="GHEA Grapalat" w:cs="GHEA Grapalat"/>
                <w:sz w:val="16"/>
                <w:szCs w:val="16"/>
              </w:rPr>
              <w:t>11</w:t>
            </w:r>
          </w:p>
        </w:tc>
        <w:tc>
          <w:tcPr>
            <w:tcW w:w="1075" w:type="dxa"/>
          </w:tcPr>
          <w:p w14:paraId="72855625" w14:textId="77777777" w:rsidR="001F3416" w:rsidRPr="002C0355" w:rsidRDefault="005642BB" w:rsidP="00DB381B">
            <w:pPr>
              <w:spacing w:after="0"/>
              <w:rPr>
                <w:rFonts w:ascii="GHEA Grapalat" w:eastAsia="GHEA Grapalat" w:hAnsi="GHEA Grapalat" w:cs="GHEA Grapalat"/>
                <w:sz w:val="16"/>
                <w:szCs w:val="16"/>
              </w:rPr>
            </w:pPr>
            <w:r w:rsidRPr="002C0355">
              <w:rPr>
                <w:rFonts w:ascii="GHEA Grapalat" w:eastAsia="GHEA Grapalat" w:hAnsi="GHEA Grapalat" w:cs="GHEA Grapalat"/>
                <w:sz w:val="16"/>
                <w:szCs w:val="16"/>
              </w:rPr>
              <w:t>-</w:t>
            </w:r>
          </w:p>
        </w:tc>
      </w:tr>
    </w:tbl>
    <w:p w14:paraId="37594930" w14:textId="77777777" w:rsidR="001F3416" w:rsidRPr="002C0355" w:rsidRDefault="001F3416" w:rsidP="00DB381B">
      <w:pPr>
        <w:spacing w:after="0"/>
        <w:rPr>
          <w:rFonts w:ascii="GHEA Grapalat" w:eastAsia="GHEA Grapalat" w:hAnsi="GHEA Grapalat" w:cs="GHEA Grapalat"/>
        </w:rPr>
      </w:pPr>
    </w:p>
    <w:p w14:paraId="77598DF4" w14:textId="77777777" w:rsidR="001F3416" w:rsidRPr="002C0355" w:rsidRDefault="001F3416" w:rsidP="00DB381B">
      <w:pPr>
        <w:spacing w:after="0" w:line="240" w:lineRule="auto"/>
        <w:jc w:val="both"/>
        <w:rPr>
          <w:rFonts w:ascii="GHEA Grapalat" w:eastAsia="GHEA Grapalat" w:hAnsi="GHEA Grapalat" w:cs="GHEA Grapalat"/>
        </w:rPr>
      </w:pPr>
    </w:p>
    <w:p w14:paraId="4CE7DE6C" w14:textId="7766C502" w:rsidR="00DB381B" w:rsidRPr="002C0355" w:rsidRDefault="005642BB" w:rsidP="00DB381B">
      <w:pPr>
        <w:spacing w:after="0"/>
        <w:jc w:val="both"/>
        <w:rPr>
          <w:rFonts w:ascii="GHEA Grapalat" w:eastAsia="GHEA Grapalat" w:hAnsi="GHEA Grapalat" w:cs="GHEA Grapalat"/>
          <w:lang w:val="hy-AM"/>
        </w:rPr>
      </w:pPr>
      <w:r w:rsidRPr="002C0355">
        <w:rPr>
          <w:rFonts w:ascii="GHEA Grapalat" w:eastAsia="GHEA Grapalat" w:hAnsi="GHEA Grapalat" w:cs="GHEA Grapalat"/>
        </w:rPr>
        <w:t xml:space="preserve">Ամերիկյան համալսարանի ՊՀԿ-ն դիմել է ՊԵԿ-ին ոլորտի ընկերությունների կողմից վճարված հարկերի վերաբերյալ համապարփակ տեղեկատվություն ստանալու նպատակով: </w:t>
      </w:r>
      <w:r w:rsidR="00F3393F" w:rsidRPr="002C0355">
        <w:rPr>
          <w:rFonts w:ascii="GHEA Grapalat" w:eastAsia="GHEA Grapalat" w:hAnsi="GHEA Grapalat" w:cs="GHEA Grapalat"/>
        </w:rPr>
        <w:t>Չնա</w:t>
      </w:r>
      <w:r w:rsidR="00F3393F" w:rsidRPr="002C0355">
        <w:rPr>
          <w:rFonts w:ascii="GHEA Grapalat" w:eastAsia="GHEA Grapalat" w:hAnsi="GHEA Grapalat" w:cs="GHEA Grapalat"/>
          <w:color w:val="000000" w:themeColor="text1"/>
        </w:rPr>
        <w:t xml:space="preserve">յած </w:t>
      </w:r>
      <w:r w:rsidR="00F3393F" w:rsidRPr="002C0355">
        <w:rPr>
          <w:rFonts w:ascii="GHEA Grapalat" w:eastAsia="GHEA Grapalat" w:hAnsi="GHEA Grapalat" w:cs="GHEA Grapalat"/>
        </w:rPr>
        <w:t xml:space="preserve">դրան, </w:t>
      </w:r>
      <w:r w:rsidR="00724F72" w:rsidRPr="002C0355">
        <w:rPr>
          <w:rFonts w:ascii="GHEA Grapalat" w:eastAsia="GHEA Grapalat" w:hAnsi="GHEA Grapalat" w:cs="GHEA Grapalat"/>
        </w:rPr>
        <w:t xml:space="preserve">2018 </w:t>
      </w:r>
      <w:r w:rsidR="00F3393F" w:rsidRPr="002C0355">
        <w:rPr>
          <w:rFonts w:ascii="GHEA Grapalat" w:eastAsia="GHEA Grapalat" w:hAnsi="GHEA Grapalat" w:cs="GHEA Grapalat"/>
        </w:rPr>
        <w:t xml:space="preserve">թվականի մարտի 12 դրությամբ դեռևս ՊԵԿ-ի կողմից չեն ներկայացվել տվյալներ։ </w:t>
      </w:r>
      <w:r w:rsidRPr="002C0355">
        <w:rPr>
          <w:rFonts w:ascii="GHEA Grapalat" w:eastAsia="GHEA Grapalat" w:hAnsi="GHEA Grapalat" w:cs="GHEA Grapalat"/>
        </w:rPr>
        <w:t xml:space="preserve">Այնուամենայնիվ, անգամ </w:t>
      </w:r>
      <w:hyperlink r:id="rId70">
        <w:r w:rsidRPr="002C0355">
          <w:rPr>
            <w:rFonts w:ascii="GHEA Grapalat" w:eastAsia="GHEA Grapalat" w:hAnsi="GHEA Grapalat" w:cs="GHEA Grapalat"/>
          </w:rPr>
          <w:t>www.harkatu.am</w:t>
        </w:r>
      </w:hyperlink>
      <w:r w:rsidRPr="002C0355">
        <w:rPr>
          <w:rFonts w:ascii="GHEA Grapalat" w:eastAsia="GHEA Grapalat" w:hAnsi="GHEA Grapalat" w:cs="GHEA Grapalat"/>
        </w:rPr>
        <w:t xml:space="preserve"> կայքի ուսումնասիրությունը հնարավորություն  է տալիս բացահայտելու ոլորտի  առավել խոշոր հարկատուներին և պարզել, որ առկա է հսկայական տարբերություն այն ընկերությունների միջև, որոնք տարեկան վճարում են հարյուր միլիոնավոր ՀՀ դրամի հասնող հարկեր և նրանք, որոնք վճարում են հարյուր միլիոնից զգալիորեն պակաս հարկ: Այս հետազոտությունը առաջարկում է</w:t>
      </w:r>
      <w:r w:rsidR="00D41829" w:rsidRPr="002C0355">
        <w:rPr>
          <w:rFonts w:ascii="GHEA Grapalat" w:eastAsia="GHEA Grapalat" w:hAnsi="GHEA Grapalat" w:cs="GHEA Grapalat"/>
          <w:lang w:val="hy-AM"/>
        </w:rPr>
        <w:t xml:space="preserve"> </w:t>
      </w:r>
      <w:r w:rsidR="002D5F43" w:rsidRPr="002C0355">
        <w:rPr>
          <w:rFonts w:ascii="GHEA Grapalat" w:eastAsia="GHEA Grapalat" w:hAnsi="GHEA Grapalat" w:cs="GHEA Grapalat"/>
          <w:lang w:val="hy-AM"/>
        </w:rPr>
        <w:t xml:space="preserve">Ուսումնասիրության </w:t>
      </w:r>
      <w:r w:rsidR="002D5F43" w:rsidRPr="002C0355">
        <w:rPr>
          <w:rFonts w:ascii="GHEA Grapalat" w:eastAsia="GHEA Grapalat" w:hAnsi="GHEA Grapalat" w:cs="GHEA Grapalat"/>
        </w:rPr>
        <w:t xml:space="preserve">6.1. </w:t>
      </w:r>
      <w:r w:rsidR="002D5F43" w:rsidRPr="002C0355">
        <w:rPr>
          <w:rFonts w:ascii="GHEA Grapalat" w:eastAsia="GHEA Grapalat" w:hAnsi="GHEA Grapalat" w:cs="GHEA Grapalat"/>
          <w:lang w:val="hy-AM"/>
        </w:rPr>
        <w:t>բաժնում առաջարկված երկրորդ խում</w:t>
      </w:r>
      <w:r w:rsidR="00FF374E" w:rsidRPr="002C0355">
        <w:rPr>
          <w:rFonts w:ascii="GHEA Grapalat" w:eastAsia="GHEA Grapalat" w:hAnsi="GHEA Grapalat" w:cs="GHEA Grapalat"/>
          <w:lang w:val="hy-AM"/>
        </w:rPr>
        <w:t>բ</w:t>
      </w:r>
      <w:r w:rsidR="002D5F43" w:rsidRPr="002C0355">
        <w:rPr>
          <w:rFonts w:ascii="GHEA Grapalat" w:eastAsia="GHEA Grapalat" w:hAnsi="GHEA Grapalat" w:cs="GHEA Grapalat"/>
          <w:lang w:val="hy-AM"/>
        </w:rPr>
        <w:t xml:space="preserve"> ընդ</w:t>
      </w:r>
      <w:r w:rsidR="00FF374E" w:rsidRPr="002C0355">
        <w:rPr>
          <w:rFonts w:ascii="GHEA Grapalat" w:eastAsia="GHEA Grapalat" w:hAnsi="GHEA Grapalat" w:cs="GHEA Grapalat"/>
          <w:lang w:val="hy-AM"/>
        </w:rPr>
        <w:t>երքօգ</w:t>
      </w:r>
      <w:r w:rsidR="002D5F43" w:rsidRPr="002C0355">
        <w:rPr>
          <w:rFonts w:ascii="GHEA Grapalat" w:eastAsia="GHEA Grapalat" w:hAnsi="GHEA Grapalat" w:cs="GHEA Grapalat"/>
          <w:lang w:val="hy-AM"/>
        </w:rPr>
        <w:t>տ</w:t>
      </w:r>
      <w:r w:rsidR="00FF374E" w:rsidRPr="002C0355">
        <w:rPr>
          <w:rFonts w:ascii="GHEA Grapalat" w:eastAsia="GHEA Grapalat" w:hAnsi="GHEA Grapalat" w:cs="GHEA Grapalat"/>
          <w:lang w:val="hy-AM"/>
        </w:rPr>
        <w:t>ա</w:t>
      </w:r>
      <w:r w:rsidR="002D5F43" w:rsidRPr="002C0355">
        <w:rPr>
          <w:rFonts w:ascii="GHEA Grapalat" w:eastAsia="GHEA Grapalat" w:hAnsi="GHEA Grapalat" w:cs="GHEA Grapalat"/>
          <w:lang w:val="hy-AM"/>
        </w:rPr>
        <w:t xml:space="preserve">գործողների ընտրության </w:t>
      </w:r>
      <w:r w:rsidR="00A95F69" w:rsidRPr="002C0355">
        <w:rPr>
          <w:rFonts w:ascii="GHEA Grapalat" w:eastAsia="GHEA Grapalat" w:hAnsi="GHEA Grapalat" w:cs="GHEA Grapalat"/>
          <w:lang w:val="hy-AM"/>
        </w:rPr>
        <w:t xml:space="preserve">հետևյալ </w:t>
      </w:r>
      <w:r w:rsidR="00FF374E" w:rsidRPr="002C0355">
        <w:rPr>
          <w:rFonts w:ascii="GHEA Grapalat" w:eastAsia="GHEA Grapalat" w:hAnsi="GHEA Grapalat" w:cs="GHEA Grapalat"/>
          <w:lang w:val="hy-AM"/>
        </w:rPr>
        <w:t xml:space="preserve">չափանիշներ։ Մասնավորապես, </w:t>
      </w:r>
      <w:r w:rsidR="00A95F69" w:rsidRPr="002C0355">
        <w:rPr>
          <w:rFonts w:ascii="GHEA Grapalat" w:eastAsia="GHEA Grapalat" w:hAnsi="GHEA Grapalat" w:cs="GHEA Grapalat"/>
          <w:lang w:val="hy-AM"/>
        </w:rPr>
        <w:t xml:space="preserve">երկրորդ խմբի մեջ ներառվում են բոլոր այն ընդերքօգտագործողները, որոնք </w:t>
      </w:r>
      <w:r w:rsidR="00FF374E" w:rsidRPr="002C0355">
        <w:rPr>
          <w:rFonts w:ascii="GHEA Grapalat" w:eastAsia="GHEA Grapalat" w:hAnsi="GHEA Grapalat" w:cs="GHEA Grapalat"/>
          <w:lang w:val="hy-AM"/>
        </w:rPr>
        <w:t xml:space="preserve">հաշվետու ժամանակաշրջանում վճարել են առնվազն </w:t>
      </w:r>
      <w:r w:rsidRPr="002C0355">
        <w:rPr>
          <w:rFonts w:ascii="GHEA Grapalat" w:eastAsia="GHEA Grapalat" w:hAnsi="GHEA Grapalat" w:cs="GHEA Grapalat"/>
        </w:rPr>
        <w:t>100 միլիոն ՀՀ դրամ</w:t>
      </w:r>
      <w:r w:rsidR="00FF374E" w:rsidRPr="002C0355">
        <w:rPr>
          <w:rFonts w:ascii="GHEA Grapalat" w:eastAsia="GHEA Grapalat" w:hAnsi="GHEA Grapalat" w:cs="GHEA Grapalat"/>
          <w:lang w:val="hy-AM"/>
        </w:rPr>
        <w:t xml:space="preserve">ի չափով հարկ և այլ պարտադիր վճարներ։ </w:t>
      </w:r>
      <w:r w:rsidR="00A95F69" w:rsidRPr="002C0355">
        <w:rPr>
          <w:rFonts w:ascii="GHEA Grapalat" w:eastAsia="GHEA Grapalat" w:hAnsi="GHEA Grapalat" w:cs="GHEA Grapalat"/>
          <w:lang w:val="hy-AM"/>
        </w:rPr>
        <w:t xml:space="preserve">Հետևաբար, նրանց կողմից վճարված էական հարկատեսակները ենթակա են համադրման։  Առաջարկվում է համադրման թույլատրելի անճշտության շեմը դիտարկել մեկ տոկոս </w:t>
      </w:r>
      <w:r w:rsidR="00724F72" w:rsidRPr="002C0355">
        <w:rPr>
          <w:rFonts w:ascii="GHEA Grapalat" w:eastAsia="GHEA Grapalat" w:hAnsi="GHEA Grapalat" w:cs="GHEA Grapalat"/>
        </w:rPr>
        <w:t xml:space="preserve">(1%) </w:t>
      </w:r>
      <w:r w:rsidR="00A95F69" w:rsidRPr="002C0355">
        <w:rPr>
          <w:rFonts w:ascii="GHEA Grapalat" w:eastAsia="GHEA Grapalat" w:hAnsi="GHEA Grapalat" w:cs="GHEA Grapalat"/>
          <w:lang w:val="hy-AM"/>
        </w:rPr>
        <w:t>յուրաքանչյուր էական հարկատեսակի մասով</w:t>
      </w:r>
      <w:r w:rsidR="00CC31D0" w:rsidRPr="002C0355">
        <w:rPr>
          <w:rStyle w:val="FootnoteReference"/>
          <w:rFonts w:ascii="GHEA Grapalat" w:eastAsia="GHEA Grapalat" w:hAnsi="GHEA Grapalat" w:cs="GHEA Grapalat"/>
          <w:lang w:val="hy-AM"/>
        </w:rPr>
        <w:footnoteReference w:id="39"/>
      </w:r>
      <w:r w:rsidR="00A95F69" w:rsidRPr="002C0355">
        <w:rPr>
          <w:rFonts w:ascii="GHEA Grapalat" w:eastAsia="GHEA Grapalat" w:hAnsi="GHEA Grapalat" w:cs="GHEA Grapalat"/>
          <w:lang w:val="hy-AM"/>
        </w:rPr>
        <w:t>։</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Ավելին</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հիմնվելով</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ԱՃԹՆ</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ստանդարտի</w:t>
      </w:r>
      <w:r w:rsidR="008F65BD" w:rsidRPr="002C0355">
        <w:rPr>
          <w:rFonts w:ascii="GHEA Grapalat" w:eastAsia="GHEA Grapalat" w:hAnsi="GHEA Grapalat" w:cs="GHEA Grapalat"/>
        </w:rPr>
        <w:t xml:space="preserve"> 4.9</w:t>
      </w:r>
      <w:r w:rsidR="008F65BD" w:rsidRPr="002C0355">
        <w:rPr>
          <w:rFonts w:ascii="Cambria Math" w:eastAsia="GHEA Grapalat" w:hAnsi="Cambria Math" w:cs="Cambria Math"/>
        </w:rPr>
        <w:t>․</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պահանջի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վրա</w:t>
      </w:r>
      <w:r w:rsidR="00C2684C" w:rsidRPr="002C0355">
        <w:rPr>
          <w:rFonts w:ascii="GHEA Grapalat" w:eastAsia="GHEA Grapalat" w:hAnsi="GHEA Grapalat" w:cs="GHEA Grapalat"/>
        </w:rPr>
        <w:t xml:space="preserve">, </w:t>
      </w:r>
      <w:r w:rsidR="00BD098B" w:rsidRPr="002C0355">
        <w:rPr>
          <w:rFonts w:ascii="GHEA Grapalat" w:eastAsia="GHEA Grapalat" w:hAnsi="GHEA Grapalat" w:cs="GHEA Grapalat"/>
          <w:lang w:val="hy-AM"/>
        </w:rPr>
        <w:t>ՀԱՀ ՊՀԿ-</w:t>
      </w:r>
      <w:r w:rsidR="008F65BD" w:rsidRPr="002C0355">
        <w:rPr>
          <w:rFonts w:ascii="GHEA Grapalat" w:eastAsia="GHEA Grapalat" w:hAnsi="GHEA Grapalat" w:cs="GHEA Grapalat"/>
          <w:lang w:val="hy-AM"/>
        </w:rPr>
        <w:t>ն</w:t>
      </w:r>
      <w:r w:rsidR="00BD098B" w:rsidRPr="002C0355">
        <w:rPr>
          <w:rFonts w:ascii="GHEA Grapalat" w:eastAsia="GHEA Grapalat" w:hAnsi="GHEA Grapalat" w:cs="GHEA Grapalat"/>
          <w:lang w:val="hy-AM"/>
        </w:rPr>
        <w:t xml:space="preserve"> </w:t>
      </w:r>
      <w:r w:rsidR="008F65BD" w:rsidRPr="002C0355">
        <w:rPr>
          <w:rFonts w:ascii="GHEA Grapalat" w:eastAsia="GHEA Grapalat" w:hAnsi="GHEA Grapalat" w:cs="GHEA Grapalat"/>
          <w:lang w:val="hy-AM"/>
        </w:rPr>
        <w:t>առաջարկում է, որ</w:t>
      </w:r>
      <w:r w:rsidR="00BD098B" w:rsidRPr="002C0355">
        <w:rPr>
          <w:rFonts w:ascii="GHEA Grapalat" w:eastAsia="GHEA Grapalat" w:hAnsi="GHEA Grapalat" w:cs="GHEA Grapalat"/>
          <w:lang w:val="hy-AM"/>
        </w:rPr>
        <w:t xml:space="preserve"> </w:t>
      </w:r>
      <w:r w:rsidR="00C2684C" w:rsidRPr="002C0355">
        <w:rPr>
          <w:rFonts w:ascii="GHEA Grapalat" w:eastAsia="GHEA Grapalat" w:hAnsi="GHEA Grapalat" w:cs="GHEA Grapalat"/>
          <w:lang w:val="en-US"/>
        </w:rPr>
        <w:t>այս</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ընդերքօգտագործողների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կողմից</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ներկայացված</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հաշվետվությունները</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ենթա</w:t>
      </w:r>
      <w:r w:rsidR="008F65BD" w:rsidRPr="002C0355">
        <w:rPr>
          <w:rFonts w:ascii="GHEA Grapalat" w:eastAsia="GHEA Grapalat" w:hAnsi="GHEA Grapalat" w:cs="GHEA Grapalat"/>
          <w:lang w:val="hy-AM"/>
        </w:rPr>
        <w:t xml:space="preserve">րկվեն </w:t>
      </w:r>
      <w:r w:rsidR="00C2684C" w:rsidRPr="002C0355">
        <w:rPr>
          <w:rFonts w:ascii="GHEA Grapalat" w:eastAsia="GHEA Grapalat" w:hAnsi="GHEA Grapalat" w:cs="GHEA Grapalat"/>
          <w:lang w:val="en-US"/>
        </w:rPr>
        <w:t>աուդիտի։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ԱՃԹՆ</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ստանդարտի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այս</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պահանջը</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հաշվի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առնելով</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օրենսդրական</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փոփոխությունների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մեր</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առաջարկած</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փաթեթը</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տես</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Հավելված</w:t>
      </w:r>
      <w:r w:rsidR="00C2684C" w:rsidRPr="002C0355">
        <w:rPr>
          <w:rFonts w:ascii="GHEA Grapalat" w:eastAsia="GHEA Grapalat" w:hAnsi="GHEA Grapalat" w:cs="GHEA Grapalat"/>
        </w:rPr>
        <w:t xml:space="preserve"> 1</w:t>
      </w:r>
      <w:r w:rsidR="00932924" w:rsidRPr="002C0355">
        <w:rPr>
          <w:rFonts w:ascii="GHEA Grapalat" w:eastAsia="GHEA Grapalat" w:hAnsi="GHEA Grapalat" w:cs="GHEA Grapalat"/>
        </w:rPr>
        <w:t>4</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ներառում</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է</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այս</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ընկերությունների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կողմից</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իրենց</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հաշվետվությունները</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աուդիտի</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ենթարկելու</w:t>
      </w:r>
      <w:r w:rsidR="00C2684C" w:rsidRPr="002C0355">
        <w:rPr>
          <w:rFonts w:ascii="GHEA Grapalat" w:eastAsia="GHEA Grapalat" w:hAnsi="GHEA Grapalat" w:cs="GHEA Grapalat"/>
        </w:rPr>
        <w:t xml:space="preserve"> </w:t>
      </w:r>
      <w:r w:rsidR="00C2684C" w:rsidRPr="002C0355">
        <w:rPr>
          <w:rFonts w:ascii="GHEA Grapalat" w:eastAsia="GHEA Grapalat" w:hAnsi="GHEA Grapalat" w:cs="GHEA Grapalat"/>
          <w:lang w:val="en-US"/>
        </w:rPr>
        <w:t>պահանջ։</w:t>
      </w:r>
      <w:r w:rsidR="000C46EE" w:rsidRPr="002C0355">
        <w:rPr>
          <w:rFonts w:ascii="GHEA Grapalat" w:eastAsia="GHEA Grapalat" w:hAnsi="GHEA Grapalat" w:cs="GHEA Grapalat"/>
        </w:rPr>
        <w:t xml:space="preserve"> </w:t>
      </w:r>
    </w:p>
    <w:p w14:paraId="283AC265" w14:textId="77777777" w:rsidR="001214AF" w:rsidRPr="002C0355" w:rsidRDefault="001214AF" w:rsidP="00F3393F">
      <w:pPr>
        <w:spacing w:after="0"/>
        <w:jc w:val="both"/>
        <w:rPr>
          <w:rFonts w:ascii="GHEA Grapalat" w:eastAsia="GHEA Grapalat" w:hAnsi="GHEA Grapalat" w:cs="GHEA Grapalat"/>
        </w:rPr>
      </w:pPr>
    </w:p>
    <w:p w14:paraId="700867AF" w14:textId="6F29E952" w:rsidR="001F3416" w:rsidRPr="002C0355" w:rsidRDefault="005642BB" w:rsidP="00DB381B">
      <w:pPr>
        <w:spacing w:after="0"/>
        <w:jc w:val="both"/>
        <w:rPr>
          <w:rFonts w:ascii="GHEA Grapalat" w:eastAsia="GHEA Grapalat" w:hAnsi="GHEA Grapalat" w:cs="GHEA Grapalat"/>
        </w:rPr>
      </w:pPr>
      <w:r w:rsidRPr="002C0355">
        <w:rPr>
          <w:rFonts w:ascii="GHEA Grapalat" w:eastAsia="GHEA Grapalat" w:hAnsi="GHEA Grapalat" w:cs="GHEA Grapalat"/>
        </w:rPr>
        <w:t>Եթե էականության վերը նշված չափանիշները կիրառվեն, ապա հիմնվելով առկա տվյալների վրա ընկերությունները, որոնք զբաղեցնում են 1-11 տեղերը ոլորտում առավել հարկեր վճարող ընկերությունների շարքում, պետք է լինեն հաշվետու</w:t>
      </w:r>
      <w:r w:rsidR="00443859" w:rsidRPr="002C0355">
        <w:rPr>
          <w:rFonts w:ascii="GHEA Grapalat" w:eastAsia="GHEA Grapalat" w:hAnsi="GHEA Grapalat" w:cs="GHEA Grapalat"/>
        </w:rPr>
        <w:t>:</w:t>
      </w:r>
      <w:r w:rsidRPr="002C0355">
        <w:rPr>
          <w:rFonts w:ascii="GHEA Grapalat" w:eastAsia="GHEA Grapalat" w:hAnsi="GHEA Grapalat" w:cs="GHEA Grapalat"/>
          <w:vertAlign w:val="superscript"/>
        </w:rPr>
        <w:footnoteReference w:id="40"/>
      </w:r>
    </w:p>
    <w:p w14:paraId="0D7E8FCD" w14:textId="77777777" w:rsidR="001F3416" w:rsidRPr="002C0355" w:rsidRDefault="001F3416" w:rsidP="00DB381B">
      <w:pPr>
        <w:spacing w:after="0" w:line="240" w:lineRule="auto"/>
        <w:rPr>
          <w:rFonts w:ascii="GHEA Grapalat" w:eastAsia="GHEA Grapalat" w:hAnsi="GHEA Grapalat" w:cs="GHEA Grapalat"/>
        </w:rPr>
      </w:pPr>
    </w:p>
    <w:p w14:paraId="4B5F5C40" w14:textId="77777777" w:rsidR="001F3416" w:rsidRPr="002C0355" w:rsidRDefault="005642BB" w:rsidP="00DB381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Այն դեպքերում, երբ սոցիալ-տնտեսական վճարումներն ամրագրված են պայմանագրով, սույն ուսումնասիրությունը առաջակում է այդ տեղեկատվության պարտադիր ներկայացումը անկախ ադմինիստրատորին՝ ԱՃԹՆ-ի ստանդարտին համապատասխան:  Այս ուսումնասիրությունը նաև առաջարկում է, որպեսզի հանքարդյունաբերական ընկերությունների կատարած բոլոր վճարումների (ինչպես ուղղակի, այնպես էլ անուղղակի) մասին տեղեկատվությունը պարտադիր տրամադրվի անկախ ադմինիստրատորին: </w:t>
      </w:r>
    </w:p>
    <w:p w14:paraId="2462E69B" w14:textId="77777777" w:rsidR="001F3416" w:rsidRPr="002C0355" w:rsidRDefault="001F3416" w:rsidP="00DB381B">
      <w:pPr>
        <w:spacing w:after="0" w:line="240" w:lineRule="auto"/>
        <w:jc w:val="both"/>
        <w:rPr>
          <w:rFonts w:ascii="GHEA Grapalat" w:eastAsia="GHEA Grapalat" w:hAnsi="GHEA Grapalat" w:cs="GHEA Grapalat"/>
        </w:rPr>
      </w:pPr>
    </w:p>
    <w:p w14:paraId="00C5A70D" w14:textId="15420ED3" w:rsidR="001F3416" w:rsidRPr="002C0355" w:rsidRDefault="005642BB" w:rsidP="00DB381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Զեկույցում նաև առաջարկվեց, որպեսզի հետևյալ չորս խումբ կազմող մարմինները անկախ ադմինիստրատորին տրամադրեն իրենց կողմից ստացված տվյալները: Այդ մարմիններն են.</w:t>
      </w:r>
    </w:p>
    <w:p w14:paraId="39A64ECD" w14:textId="77777777" w:rsidR="001F3416" w:rsidRPr="002C0355" w:rsidRDefault="005642BB" w:rsidP="00DB381B">
      <w:pPr>
        <w:numPr>
          <w:ilvl w:val="0"/>
          <w:numId w:val="21"/>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ՊԵԿ (բոլոր հարկերը և պարտադիր վճարները, ներառյալ ռոյալթիները, ինչպես նաև արտահանման մաքսային տվյալները), </w:t>
      </w:r>
    </w:p>
    <w:p w14:paraId="3C29F2D6" w14:textId="77777777" w:rsidR="001F3416" w:rsidRPr="002C0355" w:rsidRDefault="005642BB" w:rsidP="00DB381B">
      <w:pPr>
        <w:numPr>
          <w:ilvl w:val="0"/>
          <w:numId w:val="21"/>
        </w:numPr>
        <w:spacing w:after="0" w:line="240" w:lineRule="auto"/>
        <w:contextualSpacing/>
        <w:jc w:val="both"/>
        <w:rPr>
          <w:rFonts w:ascii="GHEA Grapalat" w:hAnsi="GHEA Grapalat"/>
        </w:rPr>
      </w:pPr>
      <w:r w:rsidRPr="002C0355">
        <w:rPr>
          <w:rFonts w:ascii="GHEA Grapalat" w:eastAsia="GHEA Grapalat" w:hAnsi="GHEA Grapalat" w:cs="GHEA Grapalat"/>
        </w:rPr>
        <w:t>ՀՀ ԲՆ (Շրջակա միջավայրի պահպանության դրամագլխի հաշիվ կատարվող վճարումներ)</w:t>
      </w:r>
    </w:p>
    <w:p w14:paraId="3055DD9A" w14:textId="77777777" w:rsidR="001F3416" w:rsidRPr="002C0355" w:rsidRDefault="005642BB" w:rsidP="00DB381B">
      <w:pPr>
        <w:numPr>
          <w:ilvl w:val="0"/>
          <w:numId w:val="21"/>
        </w:numPr>
        <w:spacing w:after="0" w:line="240" w:lineRule="auto"/>
        <w:contextualSpacing/>
        <w:jc w:val="both"/>
        <w:rPr>
          <w:rFonts w:ascii="GHEA Grapalat" w:hAnsi="GHEA Grapalat"/>
        </w:rPr>
      </w:pPr>
      <w:r w:rsidRPr="002C0355">
        <w:rPr>
          <w:rFonts w:ascii="GHEA Grapalat" w:eastAsia="GHEA Grapalat" w:hAnsi="GHEA Grapalat" w:cs="GHEA Grapalat"/>
        </w:rPr>
        <w:t>ՀՀ ԷԵԲՊՆ (արտադրության տվյալներ),</w:t>
      </w:r>
    </w:p>
    <w:p w14:paraId="692318F6" w14:textId="47530C29" w:rsidR="001F3416" w:rsidRPr="002C0355" w:rsidRDefault="005642BB" w:rsidP="00DB381B">
      <w:pPr>
        <w:numPr>
          <w:ilvl w:val="0"/>
          <w:numId w:val="21"/>
        </w:numPr>
        <w:spacing w:after="0" w:line="240" w:lineRule="auto"/>
        <w:contextualSpacing/>
        <w:jc w:val="both"/>
        <w:rPr>
          <w:rFonts w:ascii="GHEA Grapalat" w:eastAsia="GHEA Grapalat" w:hAnsi="GHEA Grapalat" w:cs="GHEA Grapalat"/>
        </w:rPr>
      </w:pPr>
      <w:r w:rsidRPr="002C0355">
        <w:rPr>
          <w:rFonts w:ascii="GHEA Grapalat" w:eastAsia="GHEA Grapalat" w:hAnsi="GHEA Grapalat" w:cs="GHEA Grapalat"/>
        </w:rPr>
        <w:t>տեղական ինքնակառավարման մարմինները, որոնք ստանում են հողի հարկ, գույքահարկ և հողի վարձակալության վճարներ, ինչպես նաև ունեն համայնքների արտաբյուջետային ֆոնդերի պոտենցիալ մուտքեր:</w:t>
      </w:r>
      <w:r w:rsidR="00B7631A" w:rsidRPr="002C0355">
        <w:rPr>
          <w:rFonts w:ascii="GHEA Grapalat" w:eastAsia="GHEA Grapalat" w:hAnsi="GHEA Grapalat" w:cs="GHEA Grapalat"/>
        </w:rPr>
        <w:t xml:space="preserve"> </w:t>
      </w:r>
      <w:r w:rsidR="002C2F0D" w:rsidRPr="002C0355">
        <w:rPr>
          <w:rFonts w:ascii="GHEA Grapalat" w:eastAsia="GHEA Grapalat" w:hAnsi="GHEA Grapalat" w:cs="GHEA Grapalat"/>
        </w:rPr>
        <w:t xml:space="preserve">ԱՃԹՆ ստանդարտի կիրառման նպատակով մշակված օրենսդրական առաջարկների շրջանակում այդ գործառույթը իրականացվում է </w:t>
      </w:r>
      <w:r w:rsidR="00FC375A" w:rsidRPr="002C0355">
        <w:rPr>
          <w:rFonts w:ascii="GHEA Grapalat" w:eastAsia="GHEA Grapalat" w:hAnsi="GHEA Grapalat" w:cs="GHEA Grapalat"/>
        </w:rPr>
        <w:t>Տ</w:t>
      </w:r>
      <w:r w:rsidR="002C2F0D" w:rsidRPr="002C0355">
        <w:rPr>
          <w:rFonts w:ascii="GHEA Grapalat" w:eastAsia="GHEA Grapalat" w:hAnsi="GHEA Grapalat" w:cs="GHEA Grapalat"/>
        </w:rPr>
        <w:t>Կ</w:t>
      </w:r>
      <w:r w:rsidR="00FC375A" w:rsidRPr="002C0355">
        <w:rPr>
          <w:rFonts w:ascii="GHEA Grapalat" w:eastAsia="GHEA Grapalat" w:hAnsi="GHEA Grapalat" w:cs="GHEA Grapalat"/>
        </w:rPr>
        <w:t>Զ</w:t>
      </w:r>
      <w:r w:rsidR="002C2F0D" w:rsidRPr="002C0355">
        <w:rPr>
          <w:rFonts w:ascii="GHEA Grapalat" w:eastAsia="GHEA Grapalat" w:hAnsi="GHEA Grapalat" w:cs="GHEA Grapalat"/>
        </w:rPr>
        <w:t>Ն կողմից</w:t>
      </w:r>
      <w:r w:rsidR="00B7631A" w:rsidRPr="002C0355">
        <w:rPr>
          <w:rFonts w:ascii="GHEA Grapalat" w:eastAsia="GHEA Grapalat" w:hAnsi="GHEA Grapalat" w:cs="GHEA Grapalat"/>
        </w:rPr>
        <w:t>։</w:t>
      </w:r>
    </w:p>
    <w:p w14:paraId="0281822B" w14:textId="77777777" w:rsidR="001F3416" w:rsidRPr="002C0355" w:rsidRDefault="001F3416" w:rsidP="00DB381B">
      <w:pPr>
        <w:spacing w:after="0" w:line="240" w:lineRule="auto"/>
        <w:ind w:left="720"/>
        <w:jc w:val="both"/>
        <w:rPr>
          <w:rFonts w:ascii="GHEA Grapalat" w:eastAsia="GHEA Grapalat" w:hAnsi="GHEA Grapalat" w:cs="GHEA Grapalat"/>
        </w:rPr>
      </w:pPr>
    </w:p>
    <w:p w14:paraId="3D6B5535" w14:textId="121F5C94" w:rsidR="001F3416" w:rsidRPr="002C0355" w:rsidRDefault="005642BB" w:rsidP="00DB381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ԱՃԹՆ-ի ստանդարտի 4.1 և 4.6 պահանջներին համապատասխան հարկերի և եկամուտների մասին տեղեկատվության բացահայտման առնչությամբ նախանշվել են հետևյալ եկամտային հոսքերը. </w:t>
      </w:r>
    </w:p>
    <w:p w14:paraId="59B0A4D3" w14:textId="77777777" w:rsidR="001F3416" w:rsidRPr="002C0355" w:rsidRDefault="001F3416" w:rsidP="00DB381B">
      <w:pPr>
        <w:spacing w:after="0" w:line="240" w:lineRule="auto"/>
        <w:jc w:val="both"/>
        <w:rPr>
          <w:rFonts w:ascii="GHEA Grapalat" w:eastAsia="GHEA Grapalat" w:hAnsi="GHEA Grapalat" w:cs="GHEA Grapalat"/>
        </w:rPr>
      </w:pPr>
    </w:p>
    <w:p w14:paraId="68B029F0" w14:textId="77777777" w:rsidR="001F3416" w:rsidRPr="002C0355" w:rsidRDefault="005642BB" w:rsidP="00DB381B">
      <w:pPr>
        <w:spacing w:after="0" w:line="240" w:lineRule="auto"/>
        <w:jc w:val="both"/>
        <w:rPr>
          <w:rFonts w:ascii="GHEA Grapalat" w:eastAsia="GHEA Grapalat" w:hAnsi="GHEA Grapalat" w:cs="GHEA Grapalat"/>
          <w:i/>
        </w:rPr>
      </w:pPr>
      <w:r w:rsidRPr="002C0355">
        <w:rPr>
          <w:rFonts w:ascii="GHEA Grapalat" w:eastAsia="GHEA Grapalat" w:hAnsi="GHEA Grapalat" w:cs="GHEA Grapalat"/>
          <w:i/>
        </w:rPr>
        <w:t>Վճարումներ պետական կառավարման մարմիններին՝</w:t>
      </w:r>
    </w:p>
    <w:p w14:paraId="4945BC9F" w14:textId="77777777" w:rsidR="001F3416" w:rsidRPr="002C0355" w:rsidRDefault="002C599C"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կ</w:t>
      </w:r>
      <w:r w:rsidR="005642BB" w:rsidRPr="002C0355">
        <w:rPr>
          <w:rFonts w:ascii="GHEA Grapalat" w:eastAsia="GHEA Grapalat" w:hAnsi="GHEA Grapalat" w:cs="GHEA Grapalat"/>
        </w:rPr>
        <w:t>ազմակերպությունների շահութահարկ,</w:t>
      </w:r>
    </w:p>
    <w:p w14:paraId="1361F0D6"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ռոյալթի,</w:t>
      </w:r>
    </w:p>
    <w:p w14:paraId="2F6109C0"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եկամտային հարկ</w:t>
      </w:r>
    </w:p>
    <w:p w14:paraId="38BFD395"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Ավելացված արժեքի հարկ</w:t>
      </w:r>
    </w:p>
    <w:p w14:paraId="3224C3E3"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բնապահպանական վճարներ,</w:t>
      </w:r>
    </w:p>
    <w:p w14:paraId="477B9D40"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վճարումներ Շրջակա միջավայրի պահպանության դրամագլխին (ռեկուլտիվացիայի համար),</w:t>
      </w:r>
    </w:p>
    <w:p w14:paraId="6C4C8C85"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 xml:space="preserve">մշտադիտարկումների իրականացման նպատակով վճարներ, </w:t>
      </w:r>
    </w:p>
    <w:p w14:paraId="4FB7B636"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պետական տուրքի վճարներ։</w:t>
      </w:r>
    </w:p>
    <w:p w14:paraId="55D62509" w14:textId="77777777" w:rsidR="001F3416" w:rsidRPr="002C0355" w:rsidRDefault="001F3416" w:rsidP="00DB381B">
      <w:pPr>
        <w:spacing w:after="0" w:line="240" w:lineRule="auto"/>
        <w:jc w:val="both"/>
        <w:rPr>
          <w:rFonts w:ascii="GHEA Grapalat" w:eastAsia="GHEA Grapalat" w:hAnsi="GHEA Grapalat" w:cs="GHEA Grapalat"/>
        </w:rPr>
      </w:pPr>
    </w:p>
    <w:p w14:paraId="1357A7EF" w14:textId="77777777" w:rsidR="001F3416" w:rsidRPr="002C0355" w:rsidRDefault="005642BB" w:rsidP="00DB381B">
      <w:pPr>
        <w:spacing w:after="0" w:line="240" w:lineRule="auto"/>
        <w:jc w:val="both"/>
        <w:rPr>
          <w:rFonts w:ascii="GHEA Grapalat" w:eastAsia="GHEA Grapalat" w:hAnsi="GHEA Grapalat" w:cs="GHEA Grapalat"/>
          <w:i/>
        </w:rPr>
      </w:pPr>
      <w:r w:rsidRPr="002C0355">
        <w:rPr>
          <w:rFonts w:ascii="GHEA Grapalat" w:eastAsia="GHEA Grapalat" w:hAnsi="GHEA Grapalat" w:cs="GHEA Grapalat"/>
          <w:i/>
        </w:rPr>
        <w:t>Վճարումներ տեղական ինքնակառավարման մարմիններին՝</w:t>
      </w:r>
    </w:p>
    <w:p w14:paraId="24D23140" w14:textId="77777777" w:rsidR="001F3416" w:rsidRPr="002C0355" w:rsidRDefault="002C599C"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հ</w:t>
      </w:r>
      <w:r w:rsidR="005642BB" w:rsidRPr="002C0355">
        <w:rPr>
          <w:rFonts w:ascii="GHEA Grapalat" w:eastAsia="GHEA Grapalat" w:hAnsi="GHEA Grapalat" w:cs="GHEA Grapalat"/>
        </w:rPr>
        <w:t>ողի հարկ,</w:t>
      </w:r>
    </w:p>
    <w:p w14:paraId="2EB82B49"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գույքահարկ,</w:t>
      </w:r>
    </w:p>
    <w:p w14:paraId="6A614A7C" w14:textId="77777777" w:rsidR="001F3416" w:rsidRPr="002C0355" w:rsidRDefault="005642BB" w:rsidP="00DB381B">
      <w:pPr>
        <w:numPr>
          <w:ilvl w:val="0"/>
          <w:numId w:val="1"/>
        </w:numPr>
        <w:spacing w:after="0" w:line="240" w:lineRule="auto"/>
        <w:jc w:val="both"/>
        <w:rPr>
          <w:rFonts w:ascii="GHEA Grapalat" w:hAnsi="GHEA Grapalat"/>
        </w:rPr>
      </w:pPr>
      <w:r w:rsidRPr="002C0355">
        <w:rPr>
          <w:rFonts w:ascii="GHEA Grapalat" w:eastAsia="GHEA Grapalat" w:hAnsi="GHEA Grapalat" w:cs="GHEA Grapalat"/>
        </w:rPr>
        <w:t>հողի վարձակալության վճար:</w:t>
      </w:r>
    </w:p>
    <w:p w14:paraId="31737561" w14:textId="77777777" w:rsidR="001F3416" w:rsidRPr="002C0355" w:rsidRDefault="001F3416" w:rsidP="00DB381B">
      <w:pPr>
        <w:spacing w:after="0" w:line="240" w:lineRule="auto"/>
        <w:jc w:val="both"/>
        <w:rPr>
          <w:rFonts w:ascii="GHEA Grapalat" w:eastAsia="GHEA Grapalat" w:hAnsi="GHEA Grapalat" w:cs="GHEA Grapalat"/>
        </w:rPr>
      </w:pPr>
    </w:p>
    <w:p w14:paraId="5C6716DB" w14:textId="77777777" w:rsidR="001F3416" w:rsidRPr="002C0355" w:rsidRDefault="001F3416" w:rsidP="00DB381B">
      <w:pPr>
        <w:spacing w:after="0" w:line="240" w:lineRule="auto"/>
        <w:jc w:val="both"/>
        <w:rPr>
          <w:rFonts w:ascii="GHEA Grapalat" w:eastAsia="GHEA Grapalat" w:hAnsi="GHEA Grapalat" w:cs="GHEA Grapalat"/>
        </w:rPr>
      </w:pPr>
    </w:p>
    <w:p w14:paraId="79E4BAC7" w14:textId="6166CC94" w:rsidR="001F3416" w:rsidRPr="002C0355" w:rsidRDefault="005642BB" w:rsidP="00DB381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Վերը ներկայացված պատճառներով՝ սույն զեկույցում նաև առաջարկվում է առաջին ԱՃԹՆ-ի զեկույցում (2018թ.) ներառել 2016 և 2017 ֆինանսական տարիների տվյալները: </w:t>
      </w:r>
    </w:p>
    <w:p w14:paraId="56DE61B9" w14:textId="77777777" w:rsidR="001F3416" w:rsidRPr="002C0355" w:rsidRDefault="001F3416" w:rsidP="00DB381B">
      <w:pPr>
        <w:spacing w:after="0" w:line="240" w:lineRule="auto"/>
        <w:rPr>
          <w:rFonts w:ascii="GHEA Grapalat" w:eastAsia="GHEA Grapalat" w:hAnsi="GHEA Grapalat" w:cs="GHEA Grapalat"/>
        </w:rPr>
      </w:pPr>
    </w:p>
    <w:p w14:paraId="2C57D2BF" w14:textId="77777777" w:rsidR="001F3416" w:rsidRPr="002C0355" w:rsidRDefault="005642BB">
      <w:pPr>
        <w:pStyle w:val="Heading2"/>
        <w:numPr>
          <w:ilvl w:val="1"/>
          <w:numId w:val="18"/>
        </w:numPr>
        <w:spacing w:before="0" w:line="240" w:lineRule="auto"/>
        <w:ind w:left="630" w:hanging="630"/>
        <w:rPr>
          <w:rFonts w:eastAsia="GHEA Grapalat" w:cs="GHEA Grapalat"/>
        </w:rPr>
      </w:pPr>
      <w:bookmarkStart w:id="75" w:name="_Toc511659947"/>
      <w:r w:rsidRPr="002C0355">
        <w:rPr>
          <w:rFonts w:eastAsia="GHEA Grapalat" w:cs="GHEA Grapalat"/>
        </w:rPr>
        <w:t>Օրենսդրական փոփոխությունների առաջարկներ տվյալների պարտադիր բացահայտման համար</w:t>
      </w:r>
      <w:bookmarkEnd w:id="75"/>
    </w:p>
    <w:p w14:paraId="403CA960" w14:textId="77777777" w:rsidR="001F3416" w:rsidRPr="002C0355" w:rsidRDefault="001F3416">
      <w:pPr>
        <w:spacing w:after="0" w:line="240" w:lineRule="auto"/>
        <w:jc w:val="both"/>
        <w:rPr>
          <w:rFonts w:ascii="GHEA Grapalat" w:eastAsia="GHEA Grapalat" w:hAnsi="GHEA Grapalat" w:cs="GHEA Grapalat"/>
          <w:i/>
        </w:rPr>
      </w:pPr>
    </w:p>
    <w:p w14:paraId="723AA65B" w14:textId="77777777" w:rsidR="001F3416" w:rsidRPr="002C0355" w:rsidRDefault="005642BB">
      <w:pPr>
        <w:spacing w:after="0" w:line="240" w:lineRule="auto"/>
        <w:jc w:val="both"/>
        <w:rPr>
          <w:rFonts w:ascii="GHEA Grapalat" w:eastAsia="GHEA Grapalat" w:hAnsi="GHEA Grapalat" w:cs="GHEA Grapalat"/>
          <w:i/>
        </w:rPr>
      </w:pPr>
      <w:r w:rsidRPr="002C0355">
        <w:rPr>
          <w:rFonts w:ascii="GHEA Grapalat" w:eastAsia="GHEA Grapalat" w:hAnsi="GHEA Grapalat" w:cs="GHEA Grapalat"/>
          <w:i/>
        </w:rPr>
        <w:t xml:space="preserve">Սոցիալ-տնտեսական ծախսերի բացահայտում </w:t>
      </w:r>
    </w:p>
    <w:p w14:paraId="4F0CF322" w14:textId="77777777" w:rsidR="001F3416" w:rsidRPr="002C0355" w:rsidRDefault="001F3416">
      <w:pPr>
        <w:spacing w:after="0" w:line="240" w:lineRule="auto"/>
        <w:jc w:val="both"/>
        <w:rPr>
          <w:rFonts w:ascii="GHEA Grapalat" w:eastAsia="GHEA Grapalat" w:hAnsi="GHEA Grapalat" w:cs="GHEA Grapalat"/>
          <w:i/>
        </w:rPr>
      </w:pPr>
    </w:p>
    <w:p w14:paraId="3ED845C7" w14:textId="37AA56F2" w:rsidR="001F3416" w:rsidRPr="002C0355" w:rsidRDefault="005642BB">
      <w:pPr>
        <w:numPr>
          <w:ilvl w:val="0"/>
          <w:numId w:val="24"/>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Փոփոխություններ ՀՀ ընդերքի մասին օրենսգրքում և տեղական ինքնակառավարման մարմինների մասին ՀՀ օրենքում, որոնք կսահմանեն ընկերությունների և համայնքների պարտականությունը հրապարակելու (կամ առնվազն անկախ ադմինիստրատորին տրամադրել) պայմանագրի կամ ՀՀ օրենսդրությամբ սահմանված կարգով կատարված փաստացի սոցիալական ծախսերի մանրամասները: Եթե ԲՇԽ-ն ընտրի ընդլայնված թափանցիկություն ապահովելու տարբերակը, ապա պետք է փոփոխություններ կատարվեն ՀՀ ընդերքի մասին օրենսգրքում, հարկային օրենսդրության մեջ, Հիմնադրամների մասին ՀՀ օրենքում, Հասարակական կազմակերպությունների մասին ՀՀ օրենքում, որոնք կսահմանեն համապատասխան կողմերի պարտականությունը՝ հրապարակելու (կամ առնվազն անկախ ադմինիստրատորին ներկայացնելու) պայմանագրի կամ օրենքի պահանջով կատարված հայեցողական (ոչ պարտադիր) սոցիալական ծախսերը, ինչպես նաև համայնքների, հիմնադրամների և ՀԿ-ների ստացած վճարումները: </w:t>
      </w:r>
    </w:p>
    <w:p w14:paraId="057B87FC" w14:textId="77777777" w:rsidR="001F3416" w:rsidRPr="002C0355" w:rsidRDefault="001F3416">
      <w:pPr>
        <w:spacing w:after="0" w:line="240" w:lineRule="auto"/>
        <w:jc w:val="both"/>
        <w:rPr>
          <w:rFonts w:ascii="GHEA Grapalat" w:eastAsia="GHEA Grapalat" w:hAnsi="GHEA Grapalat" w:cs="GHEA Grapalat"/>
        </w:rPr>
      </w:pPr>
    </w:p>
    <w:p w14:paraId="6F1C7881" w14:textId="77777777" w:rsidR="001F3416" w:rsidRPr="002C0355" w:rsidRDefault="001F3416">
      <w:pPr>
        <w:spacing w:after="0" w:line="240" w:lineRule="auto"/>
        <w:jc w:val="both"/>
        <w:rPr>
          <w:rFonts w:ascii="GHEA Grapalat" w:eastAsia="GHEA Grapalat" w:hAnsi="GHEA Grapalat" w:cs="GHEA Grapalat"/>
        </w:rPr>
      </w:pPr>
    </w:p>
    <w:p w14:paraId="3247E247" w14:textId="2335F0F8"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Աղյուսակ</w:t>
      </w:r>
      <w:r w:rsidR="00A5630A" w:rsidRPr="002C0355">
        <w:rPr>
          <w:rFonts w:ascii="GHEA Grapalat" w:eastAsia="GHEA Grapalat" w:hAnsi="GHEA Grapalat" w:cs="GHEA Grapalat"/>
        </w:rPr>
        <w:t xml:space="preserve"> 2</w:t>
      </w:r>
      <w:r w:rsidR="00443859" w:rsidRPr="002C0355">
        <w:rPr>
          <w:rFonts w:ascii="GHEA Grapalat" w:eastAsia="GHEA Grapalat" w:hAnsi="GHEA Grapalat" w:cs="GHEA Grapalat"/>
        </w:rPr>
        <w:t>8</w:t>
      </w:r>
      <w:r w:rsidRPr="002C0355">
        <w:rPr>
          <w:rFonts w:ascii="GHEA Grapalat" w:eastAsia="GHEA Grapalat" w:hAnsi="GHEA Grapalat" w:cs="GHEA Grapalat"/>
        </w:rPr>
        <w:t xml:space="preserve">. Առաջարկվող օրենսդրական փոփոխությունների ընդհանուր նկարագրություն և փոփոխման ենթական իրավական ակտերի </w:t>
      </w:r>
      <w:r w:rsidR="008F07A6" w:rsidRPr="002C0355">
        <w:rPr>
          <w:rFonts w:ascii="GHEA Grapalat" w:eastAsia="GHEA Grapalat" w:hAnsi="GHEA Grapalat" w:cs="GHEA Grapalat"/>
        </w:rPr>
        <w:t xml:space="preserve">նախնական </w:t>
      </w:r>
      <w:r w:rsidRPr="002C0355">
        <w:rPr>
          <w:rFonts w:ascii="GHEA Grapalat" w:eastAsia="GHEA Grapalat" w:hAnsi="GHEA Grapalat" w:cs="GHEA Grapalat"/>
        </w:rPr>
        <w:t>ցանկ</w:t>
      </w:r>
      <w:r w:rsidR="00040C60" w:rsidRPr="002C0355">
        <w:rPr>
          <w:rFonts w:ascii="GHEA Grapalat" w:eastAsia=".LastResort" w:hAnsi="GHEA Grapalat" w:cs=".LastResort"/>
        </w:rPr>
        <w:t>.</w:t>
      </w:r>
    </w:p>
    <w:tbl>
      <w:tblPr>
        <w:tblStyle w:val="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4855"/>
      </w:tblGrid>
      <w:tr w:rsidR="001F3416" w:rsidRPr="002C0355" w14:paraId="472671A0" w14:textId="77777777">
        <w:tc>
          <w:tcPr>
            <w:tcW w:w="4500" w:type="dxa"/>
            <w:tcBorders>
              <w:top w:val="single" w:sz="4" w:space="0" w:color="000000"/>
              <w:left w:val="single" w:sz="4" w:space="0" w:color="000000"/>
              <w:bottom w:val="single" w:sz="4" w:space="0" w:color="000000"/>
              <w:right w:val="single" w:sz="4" w:space="0" w:color="000000"/>
            </w:tcBorders>
            <w:shd w:val="clear" w:color="auto" w:fill="9CC2E5"/>
          </w:tcPr>
          <w:p w14:paraId="0AC0898D"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Առաջարկվող փոփոխություններ</w:t>
            </w:r>
          </w:p>
        </w:tc>
        <w:tc>
          <w:tcPr>
            <w:tcW w:w="4855" w:type="dxa"/>
            <w:tcBorders>
              <w:top w:val="single" w:sz="4" w:space="0" w:color="000000"/>
              <w:left w:val="single" w:sz="4" w:space="0" w:color="000000"/>
              <w:bottom w:val="single" w:sz="4" w:space="0" w:color="000000"/>
              <w:right w:val="single" w:sz="4" w:space="0" w:color="000000"/>
            </w:tcBorders>
            <w:shd w:val="clear" w:color="auto" w:fill="9CC2E5"/>
          </w:tcPr>
          <w:p w14:paraId="17698BD7"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b/>
                <w:sz w:val="16"/>
                <w:szCs w:val="16"/>
              </w:rPr>
              <w:t>Իրավական ակտերի նախնական ցանկ, որոնք պետք է փոփոխվեն/ընդունվեն</w:t>
            </w:r>
          </w:p>
        </w:tc>
      </w:tr>
      <w:tr w:rsidR="001F3416" w:rsidRPr="002C0355" w14:paraId="4E0A5DE4" w14:textId="77777777">
        <w:tc>
          <w:tcPr>
            <w:tcW w:w="4500" w:type="dxa"/>
            <w:tcBorders>
              <w:top w:val="single" w:sz="4" w:space="0" w:color="000000"/>
            </w:tcBorders>
            <w:shd w:val="clear" w:color="auto" w:fill="DEEAF6"/>
          </w:tcPr>
          <w:p w14:paraId="28E1DBA5" w14:textId="6326F0D6"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sz w:val="16"/>
                <w:szCs w:val="16"/>
              </w:rPr>
              <w:t>Հաշվետու պետական մարմինները պետք է ներկայացնեն ըստ ծրագրերի ապաագրեգացված տվյալներ ընդերքօգտագործող ընկերություններ</w:t>
            </w:r>
            <w:r w:rsidR="008F07A6" w:rsidRPr="002C0355">
              <w:rPr>
                <w:rFonts w:ascii="GHEA Grapalat" w:eastAsia="GHEA Grapalat" w:hAnsi="GHEA Grapalat" w:cs="GHEA Grapalat"/>
                <w:sz w:val="16"/>
                <w:szCs w:val="16"/>
                <w:lang w:val="hy-AM"/>
              </w:rPr>
              <w:t>ի</w:t>
            </w:r>
            <w:r w:rsidRPr="002C0355">
              <w:rPr>
                <w:rFonts w:ascii="GHEA Grapalat" w:eastAsia="GHEA Grapalat" w:hAnsi="GHEA Grapalat" w:cs="GHEA Grapalat"/>
                <w:sz w:val="16"/>
                <w:szCs w:val="16"/>
              </w:rPr>
              <w:t xml:space="preserve">ց ստացած եկամտային հոսքերի մասին  </w:t>
            </w:r>
          </w:p>
        </w:tc>
        <w:tc>
          <w:tcPr>
            <w:tcW w:w="4855" w:type="dxa"/>
            <w:tcBorders>
              <w:top w:val="single" w:sz="4" w:space="0" w:color="000000"/>
            </w:tcBorders>
            <w:shd w:val="clear" w:color="auto" w:fill="DEEAF6"/>
          </w:tcPr>
          <w:p w14:paraId="7BB41E95" w14:textId="77777777" w:rsidR="001F3416" w:rsidRPr="002C0355" w:rsidRDefault="005642BB">
            <w:pPr>
              <w:numPr>
                <w:ilvl w:val="0"/>
                <w:numId w:val="25"/>
              </w:numPr>
              <w:spacing w:after="0" w:line="240" w:lineRule="auto"/>
              <w:ind w:left="350"/>
              <w:contextualSpacing/>
              <w:rPr>
                <w:rFonts w:ascii="GHEA Grapalat" w:hAnsi="GHEA Grapalat"/>
                <w:sz w:val="16"/>
                <w:szCs w:val="16"/>
              </w:rPr>
            </w:pPr>
            <w:r w:rsidRPr="002C0355">
              <w:rPr>
                <w:rFonts w:ascii="GHEA Grapalat" w:eastAsia="GHEA Grapalat" w:hAnsi="GHEA Grapalat" w:cs="GHEA Grapalat"/>
                <w:sz w:val="16"/>
                <w:szCs w:val="16"/>
              </w:rPr>
              <w:t xml:space="preserve">ՀՀ ընդերքի մասին օրենք. </w:t>
            </w:r>
          </w:p>
          <w:p w14:paraId="48062B92" w14:textId="77777777" w:rsidR="001F3416" w:rsidRPr="002C0355" w:rsidRDefault="005642BB">
            <w:pPr>
              <w:numPr>
                <w:ilvl w:val="0"/>
                <w:numId w:val="25"/>
              </w:numPr>
              <w:spacing w:after="0" w:line="240" w:lineRule="auto"/>
              <w:ind w:left="350"/>
              <w:contextualSpacing/>
              <w:rPr>
                <w:rFonts w:ascii="GHEA Grapalat" w:hAnsi="GHEA Grapalat"/>
                <w:sz w:val="16"/>
                <w:szCs w:val="16"/>
              </w:rPr>
            </w:pPr>
            <w:r w:rsidRPr="002C0355">
              <w:rPr>
                <w:rFonts w:ascii="GHEA Grapalat" w:eastAsia="GHEA Grapalat" w:hAnsi="GHEA Grapalat" w:cs="GHEA Grapalat"/>
                <w:sz w:val="16"/>
                <w:szCs w:val="16"/>
              </w:rPr>
              <w:t>Հարկային օրենսդրություն (Հարկերի մասին օրենք և Հարկային օրենսգիրք)</w:t>
            </w:r>
          </w:p>
          <w:p w14:paraId="2FC25A2E" w14:textId="77777777" w:rsidR="001F3416" w:rsidRPr="002C0355" w:rsidRDefault="005642BB">
            <w:pPr>
              <w:numPr>
                <w:ilvl w:val="0"/>
                <w:numId w:val="25"/>
              </w:numPr>
              <w:spacing w:after="0" w:line="240" w:lineRule="auto"/>
              <w:ind w:left="350"/>
              <w:contextualSpacing/>
              <w:rPr>
                <w:rFonts w:ascii="GHEA Grapalat" w:hAnsi="GHEA Grapalat"/>
                <w:sz w:val="16"/>
                <w:szCs w:val="16"/>
              </w:rPr>
            </w:pPr>
            <w:r w:rsidRPr="002C0355">
              <w:rPr>
                <w:rFonts w:ascii="GHEA Grapalat" w:eastAsia="GHEA Grapalat" w:hAnsi="GHEA Grapalat" w:cs="GHEA Grapalat"/>
                <w:sz w:val="16"/>
                <w:szCs w:val="16"/>
              </w:rPr>
              <w:t xml:space="preserve">ՀՀ կառավարության որոշումը ընդերքօգտագործման պայմանագրի օրինակելի ձևը հաստատելու մասին </w:t>
            </w:r>
          </w:p>
        </w:tc>
      </w:tr>
      <w:tr w:rsidR="001F3416" w:rsidRPr="002C0355" w14:paraId="290C9FD6" w14:textId="77777777">
        <w:tc>
          <w:tcPr>
            <w:tcW w:w="4500" w:type="dxa"/>
            <w:shd w:val="clear" w:color="auto" w:fill="DEEAF6"/>
          </w:tcPr>
          <w:p w14:paraId="7EC0E318" w14:textId="77777777" w:rsidR="001F3416" w:rsidRPr="002C0355" w:rsidRDefault="005642BB">
            <w:pPr>
              <w:spacing w:after="0" w:line="240" w:lineRule="auto"/>
              <w:rPr>
                <w:rFonts w:ascii="GHEA Grapalat" w:eastAsia="GHEA Grapalat" w:hAnsi="GHEA Grapalat" w:cs="GHEA Grapalat"/>
                <w:b/>
                <w:sz w:val="16"/>
                <w:szCs w:val="16"/>
              </w:rPr>
            </w:pPr>
            <w:r w:rsidRPr="002C0355">
              <w:rPr>
                <w:rFonts w:ascii="GHEA Grapalat" w:eastAsia="GHEA Grapalat" w:hAnsi="GHEA Grapalat" w:cs="GHEA Grapalat"/>
                <w:sz w:val="16"/>
                <w:szCs w:val="16"/>
              </w:rPr>
              <w:t xml:space="preserve">Ընդերքօգտագործող ընկերությունները պետք է հրապարակեն (կամ առնվազն անկախ ադմինիստրատորին ներկայացնեն) ապաագրեգացված տվյալներ՝ հաշվետու պետական մարմիններին վճարված հարկերի և այլ վճարումների վերաբերյալ </w:t>
            </w:r>
          </w:p>
        </w:tc>
        <w:tc>
          <w:tcPr>
            <w:tcW w:w="4855" w:type="dxa"/>
            <w:shd w:val="clear" w:color="auto" w:fill="DEEAF6"/>
          </w:tcPr>
          <w:p w14:paraId="48D505CE" w14:textId="77777777" w:rsidR="001F3416" w:rsidRPr="002C0355" w:rsidRDefault="005642BB">
            <w:pPr>
              <w:numPr>
                <w:ilvl w:val="0"/>
                <w:numId w:val="25"/>
              </w:numPr>
              <w:spacing w:after="0" w:line="240" w:lineRule="auto"/>
              <w:ind w:left="350"/>
              <w:contextualSpacing/>
              <w:rPr>
                <w:rFonts w:ascii="GHEA Grapalat" w:hAnsi="GHEA Grapalat"/>
                <w:sz w:val="16"/>
                <w:szCs w:val="16"/>
              </w:rPr>
            </w:pPr>
            <w:r w:rsidRPr="002C0355">
              <w:rPr>
                <w:rFonts w:ascii="GHEA Grapalat" w:eastAsia="GHEA Grapalat" w:hAnsi="GHEA Grapalat" w:cs="GHEA Grapalat"/>
                <w:sz w:val="16"/>
                <w:szCs w:val="16"/>
              </w:rPr>
              <w:t xml:space="preserve">ՀՀ ընդերքի մասին օրենք. </w:t>
            </w:r>
          </w:p>
          <w:p w14:paraId="2F4C93DE" w14:textId="77777777" w:rsidR="001F3416" w:rsidRPr="002C0355" w:rsidRDefault="005642BB">
            <w:pPr>
              <w:numPr>
                <w:ilvl w:val="0"/>
                <w:numId w:val="25"/>
              </w:numPr>
              <w:spacing w:after="0" w:line="240" w:lineRule="auto"/>
              <w:ind w:left="350"/>
              <w:contextualSpacing/>
              <w:rPr>
                <w:rFonts w:ascii="GHEA Grapalat" w:hAnsi="GHEA Grapalat"/>
                <w:sz w:val="16"/>
                <w:szCs w:val="16"/>
              </w:rPr>
            </w:pPr>
            <w:r w:rsidRPr="002C0355">
              <w:rPr>
                <w:rFonts w:ascii="GHEA Grapalat" w:eastAsia="GHEA Grapalat" w:hAnsi="GHEA Grapalat" w:cs="GHEA Grapalat"/>
                <w:sz w:val="16"/>
                <w:szCs w:val="16"/>
              </w:rPr>
              <w:t>Հարկային օրենսդրություն (Հարկերի մասին օրենք և Հարկային օրենսգիրք)</w:t>
            </w:r>
          </w:p>
          <w:p w14:paraId="27D171EF" w14:textId="77777777" w:rsidR="001F3416" w:rsidRPr="002C0355" w:rsidRDefault="005642BB">
            <w:pPr>
              <w:numPr>
                <w:ilvl w:val="0"/>
                <w:numId w:val="25"/>
              </w:numPr>
              <w:spacing w:after="0" w:line="240" w:lineRule="auto"/>
              <w:ind w:left="350"/>
              <w:contextualSpacing/>
              <w:rPr>
                <w:rFonts w:ascii="GHEA Grapalat" w:hAnsi="GHEA Grapalat"/>
                <w:sz w:val="16"/>
                <w:szCs w:val="16"/>
              </w:rPr>
            </w:pPr>
            <w:r w:rsidRPr="002C0355">
              <w:rPr>
                <w:rFonts w:ascii="GHEA Grapalat" w:eastAsia="GHEA Grapalat" w:hAnsi="GHEA Grapalat" w:cs="GHEA Grapalat"/>
                <w:sz w:val="16"/>
                <w:szCs w:val="16"/>
              </w:rPr>
              <w:t>ՀՀ կառավարության որոշումը ընդերքօգտագործման պայմանագրի օրինակելի ձևը հաստատելու մասին</w:t>
            </w:r>
          </w:p>
        </w:tc>
      </w:tr>
      <w:tr w:rsidR="001F3416" w:rsidRPr="002C0355" w14:paraId="40101F26" w14:textId="77777777">
        <w:tc>
          <w:tcPr>
            <w:tcW w:w="4500" w:type="dxa"/>
            <w:shd w:val="clear" w:color="auto" w:fill="DEEAF6"/>
          </w:tcPr>
          <w:p w14:paraId="645CAF8E" w14:textId="12AFE96B" w:rsidR="001F3416" w:rsidRPr="002C0355" w:rsidRDefault="005642BB">
            <w:pPr>
              <w:spacing w:after="0" w:line="240" w:lineRule="auto"/>
              <w:rPr>
                <w:rFonts w:ascii="GHEA Grapalat" w:eastAsia="GHEA Grapalat" w:hAnsi="GHEA Grapalat" w:cs="GHEA Grapalat"/>
                <w:b/>
                <w:sz w:val="16"/>
                <w:szCs w:val="16"/>
                <w:lang w:val="hy-AM"/>
              </w:rPr>
            </w:pPr>
            <w:r w:rsidRPr="002C0355">
              <w:rPr>
                <w:rFonts w:ascii="GHEA Grapalat" w:eastAsia="GHEA Grapalat" w:hAnsi="GHEA Grapalat" w:cs="GHEA Grapalat"/>
                <w:sz w:val="16"/>
                <w:szCs w:val="16"/>
              </w:rPr>
              <w:t xml:space="preserve">Տեղական ինքնակառավարման մարմինները պետք է հրապարակեն (կամ առնվազն անկախ ադմինիստրատորին ներկայացնեն) ապաագրեգացված տվյալներ՝ նախանշված հաշվետու ընկերություններից ստացած հողի հարկի, գույքահարկի և այլ եկամտային հոսքերի վերաբերյալ </w:t>
            </w:r>
            <w:r w:rsidR="001A6A4A" w:rsidRPr="002C0355">
              <w:rPr>
                <w:rFonts w:ascii="GHEA Grapalat" w:eastAsia="GHEA Grapalat" w:hAnsi="GHEA Grapalat" w:cs="GHEA Grapalat"/>
                <w:sz w:val="16"/>
                <w:szCs w:val="16"/>
                <w:lang w:val="hy-AM"/>
              </w:rPr>
              <w:t>։ Այս գործառույթը իրականացվում է Տարածքային կառավարման և զարգացման նախարարության աջակցությամբ։</w:t>
            </w:r>
          </w:p>
        </w:tc>
        <w:tc>
          <w:tcPr>
            <w:tcW w:w="4855" w:type="dxa"/>
            <w:shd w:val="clear" w:color="auto" w:fill="DEEAF6"/>
          </w:tcPr>
          <w:p w14:paraId="52C7BA1E" w14:textId="58C9E8D7" w:rsidR="001F3416" w:rsidRPr="002C0355" w:rsidRDefault="005642BB">
            <w:pPr>
              <w:spacing w:after="0" w:line="240" w:lineRule="auto"/>
              <w:rPr>
                <w:rFonts w:ascii="GHEA Grapalat" w:eastAsia="GHEA Grapalat" w:hAnsi="GHEA Grapalat" w:cs="GHEA Grapalat"/>
                <w:sz w:val="16"/>
                <w:szCs w:val="16"/>
              </w:rPr>
            </w:pPr>
            <w:r w:rsidRPr="002C0355">
              <w:rPr>
                <w:rFonts w:ascii="GHEA Grapalat" w:eastAsia="GHEA Grapalat" w:hAnsi="GHEA Grapalat" w:cs="GHEA Grapalat"/>
                <w:sz w:val="16"/>
                <w:szCs w:val="16"/>
              </w:rPr>
              <w:t>Տեղական ինքնակառավարման մասին ՀՀ օրենք, հարկային օրենսդրություն</w:t>
            </w:r>
          </w:p>
          <w:p w14:paraId="533C0171" w14:textId="77777777" w:rsidR="001F3416" w:rsidRPr="002C0355" w:rsidRDefault="001F3416">
            <w:pPr>
              <w:spacing w:after="0" w:line="240" w:lineRule="auto"/>
              <w:rPr>
                <w:rFonts w:ascii="GHEA Grapalat" w:eastAsia="GHEA Grapalat" w:hAnsi="GHEA Grapalat" w:cs="GHEA Grapalat"/>
                <w:sz w:val="16"/>
                <w:szCs w:val="16"/>
              </w:rPr>
            </w:pPr>
          </w:p>
        </w:tc>
      </w:tr>
    </w:tbl>
    <w:p w14:paraId="4587B924" w14:textId="77777777" w:rsidR="001F3416" w:rsidRPr="002C0355" w:rsidRDefault="001F3416">
      <w:pPr>
        <w:spacing w:after="0" w:line="240" w:lineRule="auto"/>
        <w:jc w:val="both"/>
        <w:rPr>
          <w:rFonts w:ascii="GHEA Grapalat" w:eastAsia="GHEA Grapalat" w:hAnsi="GHEA Grapalat" w:cs="GHEA Grapalat"/>
        </w:rPr>
      </w:pPr>
    </w:p>
    <w:p w14:paraId="02D666BC" w14:textId="77777777" w:rsidR="001F3416" w:rsidRPr="002C0355" w:rsidRDefault="001F3416">
      <w:pPr>
        <w:spacing w:after="0" w:line="240" w:lineRule="auto"/>
        <w:jc w:val="both"/>
        <w:rPr>
          <w:rFonts w:ascii="GHEA Grapalat" w:eastAsia="GHEA Grapalat" w:hAnsi="GHEA Grapalat" w:cs="GHEA Grapalat"/>
        </w:rPr>
      </w:pPr>
    </w:p>
    <w:p w14:paraId="439923E4" w14:textId="77777777" w:rsidR="00443859" w:rsidRPr="002C0355" w:rsidRDefault="00443859">
      <w:pPr>
        <w:spacing w:after="0" w:line="240" w:lineRule="auto"/>
        <w:jc w:val="both"/>
        <w:rPr>
          <w:rFonts w:ascii="GHEA Grapalat" w:eastAsia="GHEA Grapalat" w:hAnsi="GHEA Grapalat" w:cs="GHEA Grapalat"/>
        </w:rPr>
      </w:pPr>
    </w:p>
    <w:p w14:paraId="6502ADF4" w14:textId="77777777" w:rsidR="00443859" w:rsidRPr="002C0355" w:rsidRDefault="00443859">
      <w:pPr>
        <w:spacing w:after="0" w:line="240" w:lineRule="auto"/>
        <w:jc w:val="both"/>
        <w:rPr>
          <w:rFonts w:ascii="GHEA Grapalat" w:eastAsia="GHEA Grapalat" w:hAnsi="GHEA Grapalat" w:cs="GHEA Grapalat"/>
        </w:rPr>
      </w:pPr>
    </w:p>
    <w:p w14:paraId="32D85876" w14:textId="77777777" w:rsidR="00443859" w:rsidRPr="002C0355" w:rsidRDefault="00443859">
      <w:pPr>
        <w:spacing w:after="0" w:line="240" w:lineRule="auto"/>
        <w:jc w:val="both"/>
        <w:rPr>
          <w:rFonts w:ascii="GHEA Grapalat" w:eastAsia="GHEA Grapalat" w:hAnsi="GHEA Grapalat" w:cs="GHEA Grapalat"/>
        </w:rPr>
      </w:pPr>
    </w:p>
    <w:p w14:paraId="762FE6CD" w14:textId="6BFDDF28" w:rsidR="001F3416" w:rsidRPr="002C0355" w:rsidRDefault="00516679">
      <w:pPr>
        <w:pStyle w:val="Heading2"/>
        <w:numPr>
          <w:ilvl w:val="1"/>
          <w:numId w:val="18"/>
        </w:numPr>
        <w:spacing w:before="0" w:line="240" w:lineRule="auto"/>
        <w:ind w:left="630" w:hanging="630"/>
        <w:rPr>
          <w:rFonts w:eastAsia="GHEA Grapalat" w:cs="GHEA Grapalat"/>
        </w:rPr>
      </w:pPr>
      <w:bookmarkStart w:id="76" w:name="_Toc511659948"/>
      <w:r w:rsidRPr="002C0355">
        <w:rPr>
          <w:rFonts w:eastAsia="GHEA Grapalat" w:cs="GHEA Grapalat"/>
          <w:lang w:val="hy-AM"/>
        </w:rPr>
        <w:t>Է</w:t>
      </w:r>
      <w:r w:rsidR="005642BB" w:rsidRPr="002C0355">
        <w:rPr>
          <w:rFonts w:eastAsia="GHEA Grapalat" w:cs="GHEA Grapalat"/>
        </w:rPr>
        <w:t>լեկտրոնային եղանակով հաշվետվություններ ներկայացնելու հնարավորություն</w:t>
      </w:r>
      <w:bookmarkEnd w:id="76"/>
    </w:p>
    <w:p w14:paraId="26B642A2" w14:textId="77777777" w:rsidR="001F3416" w:rsidRPr="002C0355" w:rsidRDefault="001F3416">
      <w:pPr>
        <w:spacing w:after="0" w:line="240" w:lineRule="auto"/>
        <w:jc w:val="both"/>
        <w:rPr>
          <w:rFonts w:ascii="GHEA Grapalat" w:eastAsia="GHEA Grapalat" w:hAnsi="GHEA Grapalat" w:cs="GHEA Grapalat"/>
        </w:rPr>
      </w:pPr>
    </w:p>
    <w:p w14:paraId="29CAE5E9" w14:textId="49088769"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Ներկայումս տարբեր աղբյուրներում առցանց ռեժիմով առկա է տարատեսակ տեղեկատվություն, ինչը մասամբ բավարարում է ԱՃԹՆ-ի ստանդարտի պահանջներին: Մասնավորապես, </w:t>
      </w:r>
    </w:p>
    <w:p w14:paraId="67E2D676" w14:textId="222022D9"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Թույլտվությունների և պայմանագրերի վերաբերյալ համառոտ տեղեկատվություն կա երեք տարբեր պաշտոնական կայքերում, որտեղ բացակայում են փաստաթղթերի փաստացի </w:t>
      </w:r>
      <w:r w:rsidR="00B22E17" w:rsidRPr="002C0355">
        <w:rPr>
          <w:rFonts w:ascii="GHEA Grapalat" w:eastAsia="GHEA Grapalat" w:hAnsi="GHEA Grapalat" w:cs="GHEA Grapalat"/>
        </w:rPr>
        <w:t>պատճենները</w:t>
      </w:r>
      <w:r w:rsidRPr="002C0355">
        <w:rPr>
          <w:rFonts w:ascii="GHEA Grapalat" w:eastAsia="GHEA Grapalat" w:hAnsi="GHEA Grapalat" w:cs="GHEA Grapalat"/>
        </w:rPr>
        <w:t>:</w:t>
      </w:r>
    </w:p>
    <w:p w14:paraId="044A5D43" w14:textId="77777777"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Առկա են տարատեսակ վիճակագրական տեղեկություններ ՀՆԱ-ի և արտահանման կազմում հանքարդյունաբերության ոլորտի մասնաբաժնի, ինչպես նաև արտադրության, ներդրումների և զբաղվածության վերաբերյալ:  Տվյալների մի մասն ապաագրեգացված է` ըստ օգտակար հանածոների տեսակների, սակայն տվյալներն ապաագրեգացված չեն առանձին ընկերությունների կամ արդյունահանման ծրագրերի մակարդակով: </w:t>
      </w:r>
    </w:p>
    <w:p w14:paraId="33E89880" w14:textId="77777777"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Պետական եկամուտների կոմիտեն էլեկտրոնային եղանակով հրապարակում է խոշոր 1000 հարկատուների մասին հարկային տվյալներ, սակայն ըստ հարկատեսակների ապաագրեգացման աստիճանը դեռևս չի բավարարում ԱՃԹՆ-ի ստանդարտի պահանջներին, և ներառված են ոչ բոլոր մետաղական հանքարդյունաբերական ընկերությունները, քանի որ նրանցից որոշների շահույթը փոքր է կամ ընդհանրապես բացակայում է: </w:t>
      </w:r>
    </w:p>
    <w:p w14:paraId="7D2F3313" w14:textId="77777777"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Հանքարդյունաբերող ընկերություններից շատերը իրենց ֆինանսական հաշվետվությունները հրապարակում են առցանց</w:t>
      </w:r>
      <w:r w:rsidRPr="002C0355">
        <w:rPr>
          <w:rFonts w:ascii="GHEA Grapalat" w:eastAsia="GHEA Grapalat" w:hAnsi="GHEA Grapalat" w:cs="GHEA Grapalat"/>
          <w:vertAlign w:val="superscript"/>
        </w:rPr>
        <w:footnoteReference w:id="41"/>
      </w:r>
      <w:r w:rsidRPr="002C0355">
        <w:rPr>
          <w:rFonts w:ascii="GHEA Grapalat" w:eastAsia="GHEA Grapalat" w:hAnsi="GHEA Grapalat" w:cs="GHEA Grapalat"/>
        </w:rPr>
        <w:t xml:space="preserve">, սակայն դա չի տալիս այն ամբողջ տեղեկատվությունը, որը պահանջվելու է ընկերություններից: </w:t>
      </w:r>
    </w:p>
    <w:p w14:paraId="16C7522C" w14:textId="77777777"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Որոշ հիմնադրամներ տեղեկություններ են հրապարակում ստացած և ազդակիր համայնքներում սոցիալ-տնտեսական միջոցառումների համար ծախսված ֆինանսական միջոցների վերաբերյալ, սակայն ֆինանսական տվյալները հաճախ ամբողջական չեն: </w:t>
      </w:r>
    </w:p>
    <w:p w14:paraId="77A8159B" w14:textId="77777777"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Բացահայտման պահանջին ենթակա, սակայն դեռևս առցանց չհրապարակվող հարցերից են՝  ընկերությունների կողմից համայնքային բյուջե մուտքագրվող հողի հարկն ու գույքահարկը, ինչպես նաև ընդերքօգտագործման պայմանագրերի բովանդակությունը: </w:t>
      </w:r>
    </w:p>
    <w:p w14:paraId="0651E149" w14:textId="77777777" w:rsidR="001F3416" w:rsidRPr="002C0355" w:rsidRDefault="005642BB">
      <w:pPr>
        <w:numPr>
          <w:ilvl w:val="0"/>
          <w:numId w:val="22"/>
        </w:numPr>
        <w:spacing w:after="0" w:line="240" w:lineRule="auto"/>
        <w:contextualSpacing/>
        <w:jc w:val="both"/>
        <w:rPr>
          <w:rFonts w:ascii="GHEA Grapalat" w:hAnsi="GHEA Grapalat"/>
        </w:rPr>
      </w:pPr>
      <w:r w:rsidRPr="002C0355">
        <w:rPr>
          <w:rFonts w:ascii="GHEA Grapalat" w:eastAsia="GHEA Grapalat" w:hAnsi="GHEA Grapalat" w:cs="GHEA Grapalat"/>
        </w:rPr>
        <w:t xml:space="preserve">Ըստ ընկերությունների ապաագրեգացված՝ արտաբյուջետային </w:t>
      </w:r>
      <w:r w:rsidR="00195E80" w:rsidRPr="002C0355">
        <w:rPr>
          <w:rFonts w:ascii="GHEA Grapalat" w:eastAsia="GHEA Grapalat" w:hAnsi="GHEA Grapalat" w:cs="GHEA Grapalat"/>
        </w:rPr>
        <w:t>շ</w:t>
      </w:r>
      <w:r w:rsidRPr="002C0355">
        <w:rPr>
          <w:rFonts w:ascii="GHEA Grapalat" w:eastAsia="GHEA Grapalat" w:hAnsi="GHEA Grapalat" w:cs="GHEA Grapalat"/>
        </w:rPr>
        <w:t xml:space="preserve">րջակա միջավայրի պահպանության դրամագլխին կատարված վճարումների վերաբերյալ տվյալները դեռևս հանրությանը մատչելի չեն: </w:t>
      </w:r>
    </w:p>
    <w:p w14:paraId="0E3C584F" w14:textId="77777777" w:rsidR="001F3416" w:rsidRPr="002C0355" w:rsidRDefault="001F3416">
      <w:pPr>
        <w:spacing w:after="0" w:line="240" w:lineRule="auto"/>
        <w:jc w:val="both"/>
        <w:rPr>
          <w:rFonts w:ascii="GHEA Grapalat" w:eastAsia="GHEA Grapalat" w:hAnsi="GHEA Grapalat" w:cs="GHEA Grapalat"/>
        </w:rPr>
      </w:pPr>
    </w:p>
    <w:p w14:paraId="3C147750"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Հաշվետվությունների ներկայացման էլեկտրոնային համակարգը նախագծելիս հարկ է ուշադրություն դարձնել հետևյալ հարցին՝ անհրաժեշտ տվյալները հավաքագրվելու են մի քանի կայքերում,  մեկ կայքում, թե՞ գործելու է երկու տարբերակն էլ: Հայաստանի պարագայում մի տարբերակ է Երկրաբանական ֆոնդի գործող կայքի ընդլայնումը (</w:t>
      </w:r>
      <w:hyperlink r:id="rId71">
        <w:r w:rsidRPr="002C0355">
          <w:rPr>
            <w:rFonts w:ascii="GHEA Grapalat" w:eastAsia="GHEA Grapalat" w:hAnsi="GHEA Grapalat" w:cs="GHEA Grapalat"/>
            <w:color w:val="0563C1"/>
            <w:u w:val="single"/>
          </w:rPr>
          <w:t>www.geo-fund.am</w:t>
        </w:r>
      </w:hyperlink>
      <w:r w:rsidRPr="002C0355">
        <w:rPr>
          <w:rFonts w:ascii="GHEA Grapalat" w:eastAsia="GHEA Grapalat" w:hAnsi="GHEA Grapalat" w:cs="GHEA Grapalat"/>
        </w:rPr>
        <w:t xml:space="preserve">), որպեսզի այն պարունակի ԱՃԹՆ-ի ստանդարտով պահանջվող բոլոր տվյալները: Երկրորդ տարբերակ է նոր կայքի ստեղծումը, որը կպարունակի համակողմանի տեղեկություններ, թեև դա մասնակի կրկնություններ կունենա Երկրաբանական ֆոնդի և, որոշ չափով, այլ կայքերի հետ: Երրորդ տարբերակն այն է, որ հստակ նկարագրվեն այն տվյալները, որոնք պետք է հայտնվեն նոր կայքում, և այն տվյալները, որոնք կարելի կլինի վերցնել Երկրաբանական ֆոնդի և այլ կայքերից: </w:t>
      </w:r>
    </w:p>
    <w:p w14:paraId="7831FCC5" w14:textId="77777777" w:rsidR="001F3416" w:rsidRPr="002C0355" w:rsidRDefault="005642BB">
      <w:pPr>
        <w:spacing w:after="0" w:line="240" w:lineRule="auto"/>
        <w:jc w:val="both"/>
        <w:rPr>
          <w:rFonts w:ascii="GHEA Grapalat" w:eastAsia="GHEA Grapalat" w:hAnsi="GHEA Grapalat" w:cs="GHEA Grapalat"/>
        </w:rPr>
      </w:pPr>
      <w:r w:rsidRPr="002C0355">
        <w:rPr>
          <w:rFonts w:ascii="GHEA Grapalat" w:eastAsia="GHEA Grapalat" w:hAnsi="GHEA Grapalat" w:cs="GHEA Grapalat"/>
        </w:rPr>
        <w:t xml:space="preserve">ԲՇԽ-ն նախապատվություն է տալիս էլեկտրոնային հաշվետվությունների ներկայացման այնպիսի մեխանիզմին, որը կապահովի հնարավորինս շատ տվյալների հավաքագրումը ԱՃԹՆ-ի մեկ միասնական հարթակում՝ միաժամանակ ըստ անհրաժեշտության կապելով այն այլ կայքերի հետ: Սա համառոտ քննարկված է 7.14-րդ բաժնում: Երեք գործոններ կան, որ կարող են ազդել այս մոտեցման հաջողության վրա. </w:t>
      </w:r>
    </w:p>
    <w:p w14:paraId="30BB0110" w14:textId="77777777" w:rsidR="001F3416" w:rsidRPr="002C0355" w:rsidRDefault="001F3416">
      <w:pPr>
        <w:spacing w:after="0" w:line="240" w:lineRule="auto"/>
        <w:jc w:val="both"/>
        <w:rPr>
          <w:rFonts w:ascii="GHEA Grapalat" w:eastAsia="GHEA Grapalat" w:hAnsi="GHEA Grapalat" w:cs="GHEA Grapalat"/>
        </w:rPr>
      </w:pPr>
    </w:p>
    <w:p w14:paraId="11248115" w14:textId="45E5A81D" w:rsidR="001F3416" w:rsidRPr="002C0355" w:rsidRDefault="00B22E17">
      <w:pPr>
        <w:numPr>
          <w:ilvl w:val="0"/>
          <w:numId w:val="23"/>
        </w:numPr>
        <w:spacing w:after="0" w:line="240" w:lineRule="auto"/>
        <w:contextualSpacing/>
        <w:jc w:val="both"/>
        <w:rPr>
          <w:rFonts w:ascii="GHEA Grapalat" w:hAnsi="GHEA Grapalat"/>
        </w:rPr>
      </w:pPr>
      <w:r w:rsidRPr="002C0355">
        <w:rPr>
          <w:rFonts w:ascii="GHEA Grapalat" w:eastAsia="GHEA Grapalat" w:hAnsi="GHEA Grapalat" w:cs="GHEA Grapalat"/>
          <w:lang w:val="hy-AM"/>
        </w:rPr>
        <w:t>Ա</w:t>
      </w:r>
      <w:r w:rsidR="005642BB" w:rsidRPr="002C0355">
        <w:rPr>
          <w:rFonts w:ascii="GHEA Grapalat" w:eastAsia="GHEA Grapalat" w:hAnsi="GHEA Grapalat" w:cs="GHEA Grapalat"/>
        </w:rPr>
        <w:t xml:space="preserve">նհրաժեշտ կլինի համապատասխան օրենսդրություն, որը ժամանակին պարտադիր կդարձնի հաշվետվողականության տարբեր պահանջները՝  դրանք անկախ ադմինիստրատորի վերանայմանը ներկայացնելու համար, </w:t>
      </w:r>
    </w:p>
    <w:p w14:paraId="4078B3EF" w14:textId="166F2CBD" w:rsidR="001F3416" w:rsidRPr="002C0355" w:rsidRDefault="00B22E17">
      <w:pPr>
        <w:numPr>
          <w:ilvl w:val="0"/>
          <w:numId w:val="23"/>
        </w:numPr>
        <w:spacing w:after="0" w:line="240" w:lineRule="auto"/>
        <w:contextualSpacing/>
        <w:jc w:val="both"/>
        <w:rPr>
          <w:rFonts w:ascii="GHEA Grapalat" w:hAnsi="GHEA Grapalat"/>
        </w:rPr>
      </w:pPr>
      <w:r w:rsidRPr="002C0355">
        <w:rPr>
          <w:rFonts w:ascii="GHEA Grapalat" w:eastAsia="GHEA Grapalat" w:hAnsi="GHEA Grapalat" w:cs="GHEA Grapalat"/>
          <w:lang w:val="hy-AM"/>
        </w:rPr>
        <w:t>Ա</w:t>
      </w:r>
      <w:r w:rsidR="005642BB" w:rsidRPr="002C0355">
        <w:rPr>
          <w:rFonts w:ascii="GHEA Grapalat" w:eastAsia="GHEA Grapalat" w:hAnsi="GHEA Grapalat" w:cs="GHEA Grapalat"/>
        </w:rPr>
        <w:t xml:space="preserve">նհրաժեշտ կլինի հանգամանորեն նախագծել պորտալը, որպեսզի այն ապահովի տվյալների տեսակների և աղբյուրների ողջ շարքը,  </w:t>
      </w:r>
    </w:p>
    <w:p w14:paraId="6369CC3F" w14:textId="42141E16" w:rsidR="001F3416" w:rsidRPr="002C0355" w:rsidRDefault="00B22E17" w:rsidP="00AE1459">
      <w:pPr>
        <w:numPr>
          <w:ilvl w:val="0"/>
          <w:numId w:val="23"/>
        </w:numPr>
        <w:spacing w:after="0" w:line="240" w:lineRule="auto"/>
        <w:contextualSpacing/>
        <w:jc w:val="both"/>
        <w:rPr>
          <w:rFonts w:ascii="GHEA Grapalat" w:hAnsi="GHEA Grapalat"/>
        </w:rPr>
      </w:pPr>
      <w:r w:rsidRPr="002C0355">
        <w:rPr>
          <w:rFonts w:ascii="GHEA Grapalat" w:eastAsia="GHEA Grapalat" w:hAnsi="GHEA Grapalat" w:cs="GHEA Grapalat"/>
          <w:lang w:val="hy-AM"/>
        </w:rPr>
        <w:t>Հ</w:t>
      </w:r>
      <w:r w:rsidR="005642BB" w:rsidRPr="002C0355">
        <w:rPr>
          <w:rFonts w:ascii="GHEA Grapalat" w:eastAsia="GHEA Grapalat" w:hAnsi="GHEA Grapalat" w:cs="GHEA Grapalat"/>
        </w:rPr>
        <w:t>արկ կլինի զարգացնել հաշվետու կառույցների կարողությունները, որպեսզի նրանք լիարժեք տեղեկացված լինեն պահանջներից և կարողանան կատարել դրանք նախատեսված ժամկետներում:</w:t>
      </w:r>
    </w:p>
    <w:p w14:paraId="467A7DBF" w14:textId="77777777" w:rsidR="00CC1D04" w:rsidRPr="002C0355" w:rsidRDefault="00CC1D04">
      <w:pPr>
        <w:pStyle w:val="Heading1"/>
        <w:spacing w:before="0" w:line="240" w:lineRule="auto"/>
        <w:rPr>
          <w:rFonts w:eastAsia="GHEA Grapalat" w:cs="GHEA Grapalat"/>
        </w:rPr>
      </w:pPr>
      <w:r w:rsidRPr="002C0355">
        <w:rPr>
          <w:rFonts w:eastAsia="GHEA Grapalat" w:cs="GHEA Grapalat"/>
        </w:rPr>
        <w:br w:type="page"/>
      </w:r>
    </w:p>
    <w:p w14:paraId="6CCD721D" w14:textId="36BB3203" w:rsidR="001F3416" w:rsidRPr="002C0355" w:rsidRDefault="005642BB">
      <w:pPr>
        <w:pStyle w:val="Heading1"/>
        <w:spacing w:before="0" w:line="240" w:lineRule="auto"/>
        <w:rPr>
          <w:rFonts w:eastAsia="GHEA Grapalat" w:cs="GHEA Grapalat"/>
        </w:rPr>
      </w:pPr>
      <w:bookmarkStart w:id="77" w:name="_Toc511659949"/>
      <w:r w:rsidRPr="002C0355">
        <w:rPr>
          <w:rFonts w:eastAsia="GHEA Grapalat" w:cs="GHEA Grapalat"/>
        </w:rPr>
        <w:t>ՀԱՎԵԼՎԱԾՆԵՐ</w:t>
      </w:r>
      <w:bookmarkEnd w:id="77"/>
    </w:p>
    <w:p w14:paraId="209FAB96" w14:textId="77777777" w:rsidR="001F3416" w:rsidRPr="002C0355" w:rsidRDefault="001F3416">
      <w:pPr>
        <w:spacing w:after="0" w:line="240" w:lineRule="auto"/>
        <w:rPr>
          <w:rFonts w:ascii="GHEA Grapalat" w:eastAsia="GHEA Grapalat" w:hAnsi="GHEA Grapalat" w:cs="GHEA Grapalat"/>
          <w:sz w:val="24"/>
          <w:szCs w:val="24"/>
        </w:rPr>
      </w:pPr>
    </w:p>
    <w:p w14:paraId="28866672" w14:textId="77777777" w:rsidR="001F3416" w:rsidRPr="002C0355" w:rsidRDefault="005642BB" w:rsidP="00CC1D04">
      <w:pPr>
        <w:pStyle w:val="Heading2"/>
        <w:spacing w:before="0" w:line="240" w:lineRule="auto"/>
        <w:rPr>
          <w:rFonts w:eastAsia="GHEA Grapalat" w:cs="GHEA Grapalat"/>
        </w:rPr>
      </w:pPr>
      <w:bookmarkStart w:id="78" w:name="_Toc511659950"/>
      <w:r w:rsidRPr="002C0355">
        <w:rPr>
          <w:rFonts w:eastAsia="GHEA Grapalat" w:cs="GHEA Grapalat"/>
        </w:rPr>
        <w:t>Հավելված 1. Ուսումնասիրության նպատակով իրականացված հարցազրույցների մասնակից անհատների և կազմակերպությունների ցանկ</w:t>
      </w:r>
      <w:bookmarkEnd w:id="78"/>
    </w:p>
    <w:p w14:paraId="4714EBCB" w14:textId="77777777" w:rsidR="001F3416" w:rsidRPr="002C0355" w:rsidRDefault="001F3416" w:rsidP="00CC1D04">
      <w:pPr>
        <w:spacing w:after="0" w:line="240" w:lineRule="auto"/>
        <w:rPr>
          <w:rFonts w:ascii="GHEA Grapalat" w:eastAsia="GHEA Grapalat" w:hAnsi="GHEA Grapalat" w:cs="GHEA Grapalat"/>
        </w:rPr>
      </w:pPr>
    </w:p>
    <w:p w14:paraId="08A6B66C" w14:textId="77777777" w:rsidR="001F3416" w:rsidRPr="002C0355" w:rsidRDefault="005642BB" w:rsidP="00CC1D04">
      <w:pPr>
        <w:pStyle w:val="Heading2"/>
        <w:spacing w:before="0" w:line="240" w:lineRule="auto"/>
        <w:rPr>
          <w:rFonts w:eastAsia="GHEA Grapalat" w:cs="GHEA Grapalat"/>
        </w:rPr>
      </w:pPr>
      <w:bookmarkStart w:id="79" w:name="_Toc511659951"/>
      <w:r w:rsidRPr="002C0355">
        <w:rPr>
          <w:rFonts w:eastAsia="GHEA Grapalat" w:cs="GHEA Grapalat"/>
        </w:rPr>
        <w:t>Հավելված 2. Առկա վիճակագրության վերանայում</w:t>
      </w:r>
      <w:bookmarkEnd w:id="79"/>
    </w:p>
    <w:p w14:paraId="7EB10162" w14:textId="77777777" w:rsidR="001F3416" w:rsidRPr="002C0355" w:rsidRDefault="001F3416" w:rsidP="00CC1D04">
      <w:pPr>
        <w:spacing w:after="0" w:line="240" w:lineRule="auto"/>
        <w:rPr>
          <w:rFonts w:ascii="GHEA Grapalat" w:eastAsia="GHEA Grapalat" w:hAnsi="GHEA Grapalat" w:cs="GHEA Grapalat"/>
        </w:rPr>
      </w:pPr>
    </w:p>
    <w:p w14:paraId="678EF69F" w14:textId="77777777" w:rsidR="001F3416" w:rsidRPr="002C0355" w:rsidRDefault="005642BB" w:rsidP="00CC1D04">
      <w:pPr>
        <w:pStyle w:val="Heading2"/>
        <w:spacing w:before="0" w:line="240" w:lineRule="auto"/>
        <w:rPr>
          <w:rFonts w:eastAsia="GHEA Grapalat" w:cs="GHEA Grapalat"/>
        </w:rPr>
      </w:pPr>
      <w:bookmarkStart w:id="80" w:name="_Toc511659952"/>
      <w:r w:rsidRPr="002C0355">
        <w:rPr>
          <w:rFonts w:eastAsia="GHEA Grapalat" w:cs="GHEA Grapalat"/>
        </w:rPr>
        <w:t>Հավելված 3. Հանքարդյունաբերության ոլորտին առնչվող օրենքների թվարկում</w:t>
      </w:r>
      <w:bookmarkEnd w:id="80"/>
      <w:r w:rsidRPr="002C0355">
        <w:rPr>
          <w:rFonts w:eastAsia="GHEA Grapalat" w:cs="GHEA Grapalat"/>
        </w:rPr>
        <w:t xml:space="preserve"> </w:t>
      </w:r>
    </w:p>
    <w:p w14:paraId="729832DC" w14:textId="77777777" w:rsidR="001F3416" w:rsidRPr="002C0355" w:rsidRDefault="001F3416" w:rsidP="00CC1D04">
      <w:pPr>
        <w:spacing w:after="0" w:line="240" w:lineRule="auto"/>
        <w:rPr>
          <w:rFonts w:ascii="GHEA Grapalat" w:eastAsia="GHEA Grapalat" w:hAnsi="GHEA Grapalat" w:cs="GHEA Grapalat"/>
        </w:rPr>
      </w:pPr>
    </w:p>
    <w:p w14:paraId="53E420D9" w14:textId="77777777" w:rsidR="001F3416" w:rsidRPr="002C0355" w:rsidRDefault="005642BB" w:rsidP="00CC1D04">
      <w:pPr>
        <w:pStyle w:val="Heading2"/>
        <w:spacing w:before="0" w:line="240" w:lineRule="auto"/>
        <w:rPr>
          <w:rFonts w:eastAsia="GHEA Grapalat" w:cs="GHEA Grapalat"/>
        </w:rPr>
      </w:pPr>
      <w:bookmarkStart w:id="81" w:name="_Toc511659953"/>
      <w:r w:rsidRPr="002C0355">
        <w:rPr>
          <w:rFonts w:eastAsia="GHEA Grapalat" w:cs="GHEA Grapalat"/>
        </w:rPr>
        <w:t>Հավելված 4. Հանքարդյունաբերության ոլորտին առնչվող ենթաօրենսդրական ակտերի թվարկում</w:t>
      </w:r>
      <w:bookmarkEnd w:id="81"/>
      <w:r w:rsidRPr="002C0355">
        <w:rPr>
          <w:rFonts w:eastAsia="GHEA Grapalat" w:cs="GHEA Grapalat"/>
        </w:rPr>
        <w:t xml:space="preserve"> </w:t>
      </w:r>
    </w:p>
    <w:p w14:paraId="71CD19A4" w14:textId="77777777" w:rsidR="001F3416" w:rsidRPr="002C0355" w:rsidRDefault="001F3416" w:rsidP="00CC1D04">
      <w:pPr>
        <w:spacing w:after="0" w:line="240" w:lineRule="auto"/>
        <w:rPr>
          <w:rFonts w:ascii="GHEA Grapalat" w:eastAsia="GHEA Grapalat" w:hAnsi="GHEA Grapalat" w:cs="GHEA Grapalat"/>
        </w:rPr>
      </w:pPr>
    </w:p>
    <w:p w14:paraId="645DAF99" w14:textId="455A561F" w:rsidR="001F3416" w:rsidRPr="002C0355" w:rsidRDefault="005642BB" w:rsidP="00CC1D04">
      <w:pPr>
        <w:pStyle w:val="Heading2"/>
        <w:spacing w:before="0" w:line="240" w:lineRule="auto"/>
        <w:rPr>
          <w:rFonts w:eastAsia="GHEA Grapalat" w:cs="GHEA Grapalat"/>
        </w:rPr>
      </w:pPr>
      <w:bookmarkStart w:id="82" w:name="_Toc511659954"/>
      <w:r w:rsidRPr="002C0355">
        <w:rPr>
          <w:rFonts w:eastAsia="GHEA Grapalat" w:cs="GHEA Grapalat"/>
        </w:rPr>
        <w:t xml:space="preserve">Հավելված 5. Մետաղական հանքարդյունաբերական ընկերությունների կողմից շրջակա միջավայրի պահպանության դրամագլխին վճարված գումարների վերաբերյալ </w:t>
      </w:r>
      <w:r w:rsidR="001D5273" w:rsidRPr="002C0355">
        <w:rPr>
          <w:rFonts w:eastAsia="GHEA Grapalat" w:cs="GHEA Grapalat"/>
        </w:rPr>
        <w:t>տեղեկա</w:t>
      </w:r>
      <w:r w:rsidRPr="002C0355">
        <w:rPr>
          <w:rFonts w:eastAsia="GHEA Grapalat" w:cs="GHEA Grapalat"/>
        </w:rPr>
        <w:t>տ</w:t>
      </w:r>
      <w:r w:rsidR="001D5273" w:rsidRPr="002C0355">
        <w:rPr>
          <w:rFonts w:eastAsia="GHEA Grapalat" w:cs="GHEA Grapalat"/>
          <w:lang w:val="hy-AM"/>
        </w:rPr>
        <w:t>վ</w:t>
      </w:r>
      <w:r w:rsidRPr="002C0355">
        <w:rPr>
          <w:rFonts w:eastAsia="GHEA Grapalat" w:cs="GHEA Grapalat"/>
        </w:rPr>
        <w:t>ություն</w:t>
      </w:r>
      <w:bookmarkEnd w:id="82"/>
    </w:p>
    <w:p w14:paraId="792666B5" w14:textId="77777777" w:rsidR="001F3416" w:rsidRPr="002C0355" w:rsidRDefault="001F3416" w:rsidP="009D45EF">
      <w:pPr>
        <w:spacing w:after="0" w:line="240" w:lineRule="auto"/>
        <w:rPr>
          <w:rFonts w:ascii="GHEA Grapalat" w:eastAsia="GHEA Grapalat" w:hAnsi="GHEA Grapalat" w:cs="GHEA Grapalat"/>
        </w:rPr>
      </w:pPr>
      <w:bookmarkStart w:id="83" w:name="_2zbgiuw" w:colFirst="0" w:colLast="0"/>
      <w:bookmarkEnd w:id="83"/>
    </w:p>
    <w:p w14:paraId="513F1DB2" w14:textId="77777777" w:rsidR="001F3416" w:rsidRPr="002C0355" w:rsidRDefault="005642BB" w:rsidP="00CC1D04">
      <w:pPr>
        <w:pStyle w:val="Heading2"/>
        <w:spacing w:before="0" w:line="240" w:lineRule="auto"/>
        <w:rPr>
          <w:rFonts w:eastAsia="GHEA Grapalat" w:cs="GHEA Grapalat"/>
        </w:rPr>
      </w:pPr>
      <w:bookmarkStart w:id="84" w:name="_Toc511659955"/>
      <w:r w:rsidRPr="002C0355">
        <w:rPr>
          <w:rFonts w:eastAsia="GHEA Grapalat" w:cs="GHEA Grapalat"/>
        </w:rPr>
        <w:t>Հավելված 6. ՀՀ ԷԵԲՊՆ-ի կողմից 25.10.2017թ. ստացված ցուցակ</w:t>
      </w:r>
      <w:bookmarkEnd w:id="84"/>
    </w:p>
    <w:p w14:paraId="7D631DE3" w14:textId="77777777" w:rsidR="001F3416" w:rsidRPr="002C0355" w:rsidRDefault="001F3416" w:rsidP="009D45EF">
      <w:pPr>
        <w:spacing w:after="0" w:line="240" w:lineRule="auto"/>
        <w:rPr>
          <w:rFonts w:ascii="GHEA Grapalat" w:eastAsia="GHEA Grapalat" w:hAnsi="GHEA Grapalat" w:cs="GHEA Grapalat"/>
        </w:rPr>
      </w:pPr>
      <w:bookmarkStart w:id="85" w:name="_3ygebqi" w:colFirst="0" w:colLast="0"/>
      <w:bookmarkEnd w:id="85"/>
    </w:p>
    <w:p w14:paraId="5E7E80B4" w14:textId="77777777" w:rsidR="001F3416" w:rsidRPr="002C0355" w:rsidRDefault="005642BB" w:rsidP="00CC1D04">
      <w:pPr>
        <w:pStyle w:val="Heading2"/>
        <w:spacing w:before="0" w:line="240" w:lineRule="auto"/>
        <w:rPr>
          <w:rFonts w:eastAsia="GHEA Grapalat" w:cs="GHEA Grapalat"/>
        </w:rPr>
      </w:pPr>
      <w:bookmarkStart w:id="86" w:name="_Toc511659956"/>
      <w:r w:rsidRPr="002C0355">
        <w:rPr>
          <w:rFonts w:eastAsia="GHEA Grapalat" w:cs="GHEA Grapalat"/>
        </w:rPr>
        <w:t>Հավելված 7. Հանքարդյունաբերության ոլորտի ընկերությունների ինքնահայտարարագրած սոցիալական և տնտեսական ծրագրերը</w:t>
      </w:r>
      <w:bookmarkEnd w:id="86"/>
      <w:r w:rsidRPr="002C0355">
        <w:rPr>
          <w:rFonts w:eastAsia="GHEA Grapalat" w:cs="GHEA Grapalat"/>
        </w:rPr>
        <w:t xml:space="preserve"> </w:t>
      </w:r>
    </w:p>
    <w:p w14:paraId="361C6151" w14:textId="77777777" w:rsidR="001F3416" w:rsidRPr="002C0355" w:rsidRDefault="001F3416" w:rsidP="009D45EF">
      <w:pPr>
        <w:spacing w:after="0" w:line="240" w:lineRule="auto"/>
        <w:rPr>
          <w:rFonts w:ascii="GHEA Grapalat" w:eastAsia="GHEA Grapalat" w:hAnsi="GHEA Grapalat" w:cs="GHEA Grapalat"/>
        </w:rPr>
      </w:pPr>
    </w:p>
    <w:p w14:paraId="79CE37CA" w14:textId="77777777" w:rsidR="001F3416" w:rsidRPr="002C0355" w:rsidRDefault="005642BB" w:rsidP="00CC1D04">
      <w:pPr>
        <w:pStyle w:val="Heading2"/>
        <w:spacing w:before="0" w:line="240" w:lineRule="auto"/>
        <w:rPr>
          <w:rFonts w:eastAsia="GHEA Grapalat" w:cs="GHEA Grapalat"/>
        </w:rPr>
      </w:pPr>
      <w:bookmarkStart w:id="87" w:name="_Toc511659957"/>
      <w:r w:rsidRPr="002C0355">
        <w:rPr>
          <w:rFonts w:eastAsia="GHEA Grapalat" w:cs="GHEA Grapalat"/>
        </w:rPr>
        <w:t>Հավելված 8. Եկամուտների և վճարումների մասով օրենսդրական և ինստիտուցիոնալ վերլուծություն</w:t>
      </w:r>
      <w:bookmarkEnd w:id="87"/>
      <w:r w:rsidRPr="002C0355">
        <w:rPr>
          <w:rFonts w:eastAsia="GHEA Grapalat" w:cs="GHEA Grapalat"/>
        </w:rPr>
        <w:t xml:space="preserve"> </w:t>
      </w:r>
    </w:p>
    <w:p w14:paraId="773F38A4" w14:textId="77777777" w:rsidR="001F3416" w:rsidRPr="002C0355" w:rsidRDefault="001F3416" w:rsidP="009D45EF">
      <w:pPr>
        <w:spacing w:after="0" w:line="240" w:lineRule="auto"/>
        <w:rPr>
          <w:rFonts w:ascii="GHEA Grapalat" w:eastAsia="GHEA Grapalat" w:hAnsi="GHEA Grapalat" w:cs="GHEA Grapalat"/>
        </w:rPr>
      </w:pPr>
    </w:p>
    <w:p w14:paraId="4F6CD9F2" w14:textId="77777777" w:rsidR="001F3416" w:rsidRPr="002C0355" w:rsidRDefault="005642BB" w:rsidP="00CC1D04">
      <w:pPr>
        <w:pStyle w:val="Heading2"/>
        <w:spacing w:before="0" w:line="240" w:lineRule="auto"/>
        <w:rPr>
          <w:rFonts w:eastAsia="GHEA Grapalat" w:cs="GHEA Grapalat"/>
        </w:rPr>
      </w:pPr>
      <w:bookmarkStart w:id="88" w:name="_Toc511659958"/>
      <w:r w:rsidRPr="002C0355">
        <w:rPr>
          <w:rFonts w:eastAsia="GHEA Grapalat" w:cs="GHEA Grapalat"/>
        </w:rPr>
        <w:t>Հավելված 9. Ընկերությունների ցանկ, որոնք ստացել են ընդերքօգտագործման թույլտվություն երկրաբանական ուսումնասիրություններ կատարելու նպատակով</w:t>
      </w:r>
      <w:bookmarkEnd w:id="88"/>
    </w:p>
    <w:p w14:paraId="1DF2082F" w14:textId="77777777" w:rsidR="001F3416" w:rsidRPr="002C0355" w:rsidRDefault="001F3416" w:rsidP="009D45EF">
      <w:pPr>
        <w:spacing w:after="0" w:line="240" w:lineRule="auto"/>
        <w:rPr>
          <w:rFonts w:ascii="GHEA Grapalat" w:eastAsia="GHEA Grapalat" w:hAnsi="GHEA Grapalat" w:cs="GHEA Grapalat"/>
        </w:rPr>
      </w:pPr>
    </w:p>
    <w:p w14:paraId="6930C2CC" w14:textId="18D2FA27" w:rsidR="001F3416" w:rsidRPr="002C0355" w:rsidRDefault="005642BB" w:rsidP="00CC1D04">
      <w:pPr>
        <w:pStyle w:val="Heading2"/>
        <w:spacing w:before="0" w:line="240" w:lineRule="auto"/>
        <w:rPr>
          <w:rFonts w:eastAsia="GHEA Grapalat" w:cs="GHEA Grapalat"/>
        </w:rPr>
      </w:pPr>
      <w:bookmarkStart w:id="89" w:name="_Toc511659959"/>
      <w:r w:rsidRPr="002C0355">
        <w:rPr>
          <w:rFonts w:eastAsia="GHEA Grapalat" w:cs="GHEA Grapalat"/>
        </w:rPr>
        <w:t xml:space="preserve">Հավելված 10. ԱՃԹՆ ստանդարտի պահանջների </w:t>
      </w:r>
      <w:r w:rsidR="00AB1AA9" w:rsidRPr="002C0355">
        <w:rPr>
          <w:rFonts w:eastAsia="GHEA Grapalat" w:cs="GHEA Grapalat"/>
        </w:rPr>
        <w:t>ընդգրկում</w:t>
      </w:r>
      <w:r w:rsidRPr="002C0355">
        <w:rPr>
          <w:rFonts w:eastAsia="GHEA Grapalat" w:cs="GHEA Grapalat"/>
        </w:rPr>
        <w:t>՝ նախնական ուսումնասիրության տեքստում</w:t>
      </w:r>
      <w:bookmarkEnd w:id="89"/>
    </w:p>
    <w:p w14:paraId="0EADF024" w14:textId="77777777" w:rsidR="001F3416" w:rsidRPr="002C0355" w:rsidRDefault="001F3416" w:rsidP="009D45EF">
      <w:pPr>
        <w:spacing w:after="0" w:line="240" w:lineRule="auto"/>
        <w:rPr>
          <w:rFonts w:ascii="GHEA Grapalat" w:eastAsia="GHEA Grapalat" w:hAnsi="GHEA Grapalat" w:cs="GHEA Grapalat"/>
        </w:rPr>
      </w:pPr>
    </w:p>
    <w:p w14:paraId="5D0E91A4" w14:textId="38330903" w:rsidR="00BD0ADB" w:rsidRPr="002C0355" w:rsidRDefault="005642BB" w:rsidP="00752C1E">
      <w:pPr>
        <w:pStyle w:val="Heading2"/>
        <w:spacing w:before="0" w:line="240" w:lineRule="auto"/>
        <w:rPr>
          <w:rFonts w:eastAsia="GHEA Grapalat" w:cs="GHEA Grapalat"/>
        </w:rPr>
      </w:pPr>
      <w:bookmarkStart w:id="90" w:name="_Toc511659960"/>
      <w:r w:rsidRPr="002C0355">
        <w:rPr>
          <w:rFonts w:eastAsia="GHEA Grapalat" w:cs="GHEA Grapalat"/>
        </w:rPr>
        <w:t>Հավելված 11. Տվյալների հասանելիության վերաբերյալ տեղեկատվության աղյուսակ</w:t>
      </w:r>
      <w:bookmarkEnd w:id="90"/>
    </w:p>
    <w:p w14:paraId="488C5D47" w14:textId="77777777" w:rsidR="00932924" w:rsidRPr="002C0355" w:rsidRDefault="00932924" w:rsidP="00BD0ADB">
      <w:pPr>
        <w:spacing w:after="0"/>
        <w:rPr>
          <w:rFonts w:ascii="GHEA Grapalat" w:hAnsi="GHEA Grapalat"/>
        </w:rPr>
      </w:pPr>
    </w:p>
    <w:p w14:paraId="14CD4B9F" w14:textId="766FCAF7" w:rsidR="00BD0ADB" w:rsidRPr="002C0355" w:rsidRDefault="00932924" w:rsidP="003A5725">
      <w:pPr>
        <w:pStyle w:val="Heading2"/>
        <w:spacing w:before="0" w:line="240" w:lineRule="auto"/>
        <w:rPr>
          <w:rFonts w:eastAsia="GHEA Grapalat" w:cs="GHEA Grapalat"/>
        </w:rPr>
      </w:pPr>
      <w:bookmarkStart w:id="91" w:name="_Toc511659961"/>
      <w:r w:rsidRPr="002C0355">
        <w:rPr>
          <w:rFonts w:eastAsia="GHEA Grapalat" w:cs="GHEA Grapalat"/>
        </w:rPr>
        <w:t xml:space="preserve">Հավելված </w:t>
      </w:r>
      <w:r w:rsidR="00BD0ADB" w:rsidRPr="002C0355">
        <w:rPr>
          <w:rFonts w:eastAsia="GHEA Grapalat" w:cs="GHEA Grapalat"/>
        </w:rPr>
        <w:t xml:space="preserve"> </w:t>
      </w:r>
      <w:r w:rsidR="0060173D" w:rsidRPr="002C0355">
        <w:rPr>
          <w:rFonts w:eastAsia="GHEA Grapalat" w:cs="GHEA Grapalat"/>
          <w:lang w:val="hy-AM"/>
        </w:rPr>
        <w:t>12</w:t>
      </w:r>
      <w:r w:rsidR="00BD0ADB" w:rsidRPr="002C0355">
        <w:rPr>
          <w:rFonts w:eastAsia="GHEA Grapalat" w:cs="GHEA Grapalat"/>
        </w:rPr>
        <w:t>. 2016-2017թթ ընթացքում արտաբյուջետային հաշիվ ունեցող համայնքների ցանկը</w:t>
      </w:r>
      <w:bookmarkEnd w:id="91"/>
    </w:p>
    <w:p w14:paraId="63185466" w14:textId="77777777" w:rsidR="00BD0ADB" w:rsidRPr="002C0355" w:rsidRDefault="00BD0ADB" w:rsidP="00FD2512">
      <w:pPr>
        <w:spacing w:after="0"/>
        <w:rPr>
          <w:rFonts w:ascii="GHEA Grapalat" w:hAnsi="GHEA Grapalat"/>
        </w:rPr>
      </w:pPr>
    </w:p>
    <w:p w14:paraId="159AC785" w14:textId="2595897C" w:rsidR="00BD0ADB" w:rsidRPr="002C0355" w:rsidRDefault="00932924" w:rsidP="003A5725">
      <w:pPr>
        <w:pStyle w:val="Heading2"/>
        <w:spacing w:before="0" w:line="240" w:lineRule="auto"/>
        <w:rPr>
          <w:rFonts w:eastAsia="GHEA Grapalat" w:cs="GHEA Grapalat"/>
        </w:rPr>
      </w:pPr>
      <w:bookmarkStart w:id="92" w:name="_Toc511659962"/>
      <w:r w:rsidRPr="002C0355">
        <w:rPr>
          <w:rFonts w:eastAsia="GHEA Grapalat" w:cs="GHEA Grapalat"/>
        </w:rPr>
        <w:t>Հավելված</w:t>
      </w:r>
      <w:r w:rsidRPr="002C0355" w:rsidDel="00932924">
        <w:rPr>
          <w:rFonts w:eastAsia="GHEA Grapalat" w:cs="GHEA Grapalat"/>
        </w:rPr>
        <w:t xml:space="preserve"> </w:t>
      </w:r>
      <w:r w:rsidR="0060173D" w:rsidRPr="002C0355">
        <w:rPr>
          <w:rFonts w:eastAsia="GHEA Grapalat" w:cs="GHEA Grapalat"/>
        </w:rPr>
        <w:t>1</w:t>
      </w:r>
      <w:r w:rsidR="0060173D" w:rsidRPr="002C0355">
        <w:rPr>
          <w:rFonts w:eastAsia="GHEA Grapalat" w:cs="GHEA Grapalat"/>
          <w:lang w:val="hy-AM"/>
        </w:rPr>
        <w:t>3</w:t>
      </w:r>
      <w:r w:rsidR="00BD0ADB" w:rsidRPr="002C0355">
        <w:rPr>
          <w:rFonts w:eastAsia="GHEA Grapalat" w:cs="GHEA Grapalat"/>
        </w:rPr>
        <w:t xml:space="preserve">. </w:t>
      </w:r>
      <w:r w:rsidRPr="002C0355">
        <w:rPr>
          <w:rFonts w:eastAsia="GHEA Grapalat" w:cs="GHEA Grapalat"/>
        </w:rPr>
        <w:t>ՀԱՀ ՊՀԿ-ի կողմից ներկայացված ԱՃԹՆ-ի օրենսդրական փոփոխությունների փաթեթ</w:t>
      </w:r>
      <w:bookmarkEnd w:id="92"/>
    </w:p>
    <w:p w14:paraId="0D858CD3" w14:textId="77777777" w:rsidR="00CC1D04" w:rsidRPr="002C0355" w:rsidRDefault="00CC1D04" w:rsidP="00FD2512">
      <w:pPr>
        <w:spacing w:after="0" w:line="240" w:lineRule="auto"/>
        <w:rPr>
          <w:rFonts w:ascii="GHEA Grapalat" w:eastAsia="GHEA Grapalat" w:hAnsi="GHEA Grapalat" w:cs="GHEA Grapalat"/>
        </w:rPr>
      </w:pPr>
    </w:p>
    <w:sectPr w:rsidR="00CC1D04" w:rsidRPr="002C0355" w:rsidSect="007B3623">
      <w:pgSz w:w="11900" w:h="16820"/>
      <w:pgMar w:top="1440" w:right="1440" w:bottom="1440" w:left="1440" w:header="72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119B1" w16cid:durableId="1E4BD37E"/>
  <w16cid:commentId w16cid:paraId="3DBC3618" w16cid:durableId="1E4BD37F"/>
  <w16cid:commentId w16cid:paraId="48B4A40D" w16cid:durableId="1E4BD380"/>
  <w16cid:commentId w16cid:paraId="4F6F0659" w16cid:durableId="1E4BD381"/>
  <w16cid:commentId w16cid:paraId="79923DB5" w16cid:durableId="1E4BD382"/>
  <w16cid:commentId w16cid:paraId="4B990EF0" w16cid:durableId="1E4BD383"/>
  <w16cid:commentId w16cid:paraId="5154EC8E" w16cid:durableId="1E4BD384"/>
  <w16cid:commentId w16cid:paraId="781A9D2B" w16cid:durableId="1E4BD385"/>
  <w16cid:commentId w16cid:paraId="497F1E91" w16cid:durableId="1E4BD386"/>
  <w16cid:commentId w16cid:paraId="445B5D4B" w16cid:durableId="1E4BD389"/>
  <w16cid:commentId w16cid:paraId="52FF597E" w16cid:durableId="1E4BD38A"/>
  <w16cid:commentId w16cid:paraId="53895B0F" w16cid:durableId="1E4BD38B"/>
  <w16cid:commentId w16cid:paraId="13E2A16E" w16cid:durableId="1E4BD38C"/>
  <w16cid:commentId w16cid:paraId="49F02A14" w16cid:durableId="1E4BD38D"/>
  <w16cid:commentId w16cid:paraId="77B411D5" w16cid:durableId="1E4BD38E"/>
  <w16cid:commentId w16cid:paraId="6A22AD46" w16cid:durableId="1E4BD38F"/>
  <w16cid:commentId w16cid:paraId="723220C6" w16cid:durableId="1E4BD390"/>
  <w16cid:commentId w16cid:paraId="0ADA1239" w16cid:durableId="1E4BD391"/>
  <w16cid:commentId w16cid:paraId="46518A54" w16cid:durableId="1E4BD392"/>
  <w16cid:commentId w16cid:paraId="445BE2FE" w16cid:durableId="1E4BD393"/>
  <w16cid:commentId w16cid:paraId="57545313" w16cid:durableId="1E4BD394"/>
  <w16cid:commentId w16cid:paraId="34C15A1D" w16cid:durableId="1E4BD395"/>
  <w16cid:commentId w16cid:paraId="391E1EB4" w16cid:durableId="1E4BD396"/>
  <w16cid:commentId w16cid:paraId="13F6C27A" w16cid:durableId="1E4BD397"/>
  <w16cid:commentId w16cid:paraId="0653A535" w16cid:durableId="1E4BD398"/>
  <w16cid:commentId w16cid:paraId="6259C033" w16cid:durableId="1E4BD399"/>
  <w16cid:commentId w16cid:paraId="133F05FD" w16cid:durableId="1E4BD39A"/>
  <w16cid:commentId w16cid:paraId="25000E00" w16cid:durableId="1E4BD39B"/>
  <w16cid:commentId w16cid:paraId="2D5D7D7B" w16cid:durableId="1E4BD39C"/>
  <w16cid:commentId w16cid:paraId="6C16935A" w16cid:durableId="1E4BD39E"/>
  <w16cid:commentId w16cid:paraId="0B5139DF" w16cid:durableId="1E4BD39F"/>
  <w16cid:commentId w16cid:paraId="5D948646" w16cid:durableId="1E4BD3A0"/>
  <w16cid:commentId w16cid:paraId="0FA84E12" w16cid:durableId="1E4BD3A1"/>
  <w16cid:commentId w16cid:paraId="62202F73" w16cid:durableId="1E4BD3A2"/>
  <w16cid:commentId w16cid:paraId="62CBE902" w16cid:durableId="1E4BD3A4"/>
  <w16cid:commentId w16cid:paraId="5C2650E6" w16cid:durableId="1E516249"/>
  <w16cid:commentId w16cid:paraId="697EE6D6" w16cid:durableId="1E4BD3A5"/>
  <w16cid:commentId w16cid:paraId="3D945616" w16cid:durableId="1E4BD3A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D1085" w14:textId="77777777" w:rsidR="00533A9C" w:rsidRDefault="00533A9C">
      <w:pPr>
        <w:spacing w:after="0" w:line="240" w:lineRule="auto"/>
      </w:pPr>
      <w:r>
        <w:separator/>
      </w:r>
    </w:p>
  </w:endnote>
  <w:endnote w:type="continuationSeparator" w:id="0">
    <w:p w14:paraId="0BF98B00" w14:textId="77777777" w:rsidR="00533A9C" w:rsidRDefault="00533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HEA Grapalat">
    <w:altName w:val="Arial"/>
    <w:panose1 w:val="02000506050000020003"/>
    <w:charset w:val="00"/>
    <w:family w:val="modern"/>
    <w:notTrueType/>
    <w:pitch w:val="variable"/>
    <w:sig w:usb0="A00006AF" w:usb1="50002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default"/>
  </w:font>
  <w:font w:name=".LastResort">
    <w:altName w:val="Times New Roman"/>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077FE" w14:textId="77777777" w:rsidR="002C0355" w:rsidRDefault="002C0355">
    <w:pPr>
      <w:tabs>
        <w:tab w:val="center" w:pos="4680"/>
        <w:tab w:val="right" w:pos="9360"/>
      </w:tabs>
      <w:spacing w:after="0" w:line="240" w:lineRule="auto"/>
      <w:jc w:val="right"/>
      <w:rPr>
        <w:rFonts w:asciiTheme="minorHAnsi" w:hAnsiTheme="minorHAnsi"/>
        <w:lang w:val="hy-AM"/>
      </w:rPr>
    </w:pPr>
  </w:p>
  <w:p w14:paraId="1906A055" w14:textId="5E88C8BC" w:rsidR="002C0355" w:rsidRPr="00FD2512" w:rsidRDefault="002C0355">
    <w:pPr>
      <w:tabs>
        <w:tab w:val="center" w:pos="4680"/>
        <w:tab w:val="right" w:pos="9360"/>
      </w:tabs>
      <w:spacing w:after="0" w:line="240" w:lineRule="auto"/>
      <w:jc w:val="right"/>
      <w:rPr>
        <w:rFonts w:asciiTheme="minorHAnsi" w:hAnsiTheme="minorHAnsi"/>
        <w:sz w:val="16"/>
        <w:szCs w:val="16"/>
        <w:lang w:val="hy-AM"/>
      </w:rPr>
    </w:pPr>
    <w:r>
      <w:rPr>
        <w:rFonts w:asciiTheme="minorHAnsi" w:hAnsiTheme="minorHAnsi"/>
        <w:sz w:val="16"/>
        <w:szCs w:val="16"/>
        <w:lang w:val="en-US"/>
      </w:rPr>
      <w:t>15</w:t>
    </w:r>
    <w:r w:rsidRPr="00140B69">
      <w:rPr>
        <w:rFonts w:asciiTheme="minorHAnsi" w:hAnsiTheme="minorHAnsi"/>
        <w:sz w:val="16"/>
        <w:szCs w:val="16"/>
        <w:lang w:val="hy-AM"/>
      </w:rPr>
      <w:t xml:space="preserve"> մարտ</w:t>
    </w:r>
    <w:r w:rsidRPr="00FD2512">
      <w:rPr>
        <w:rFonts w:asciiTheme="minorHAnsi" w:hAnsiTheme="minorHAnsi"/>
        <w:sz w:val="16"/>
        <w:szCs w:val="16"/>
        <w:lang w:val="hy-AM"/>
      </w:rPr>
      <w:t xml:space="preserve"> 2018</w:t>
    </w:r>
    <w:r>
      <w:rPr>
        <w:rFonts w:asciiTheme="minorHAnsi" w:hAnsiTheme="minorHAnsi"/>
        <w:sz w:val="16"/>
        <w:szCs w:val="16"/>
        <w:lang w:val="hy-AM"/>
      </w:rPr>
      <w:t>թ․</w:t>
    </w:r>
  </w:p>
  <w:p w14:paraId="47ADCF7C" w14:textId="6EFC03C4" w:rsidR="002C0355" w:rsidRDefault="002C0355">
    <w:pPr>
      <w:tabs>
        <w:tab w:val="center" w:pos="4680"/>
        <w:tab w:val="right" w:pos="9360"/>
      </w:tabs>
      <w:spacing w:after="0" w:line="240" w:lineRule="auto"/>
      <w:jc w:val="right"/>
    </w:pPr>
    <w:r>
      <w:rPr>
        <w:rFonts w:asciiTheme="minorHAnsi" w:hAnsiTheme="minorHAnsi"/>
        <w:lang w:val="hy-AM"/>
      </w:rPr>
      <w:t xml:space="preserve"> </w:t>
    </w:r>
    <w:r>
      <w:fldChar w:fldCharType="begin"/>
    </w:r>
    <w:r>
      <w:instrText>PAGE</w:instrText>
    </w:r>
    <w:r>
      <w:fldChar w:fldCharType="separate"/>
    </w:r>
    <w:r w:rsidR="007120B2">
      <w:rPr>
        <w:noProof/>
      </w:rPr>
      <w:t>2</w:t>
    </w:r>
    <w:r>
      <w:rPr>
        <w:noProof/>
      </w:rPr>
      <w:fldChar w:fldCharType="end"/>
    </w:r>
  </w:p>
  <w:p w14:paraId="71FDA900" w14:textId="77777777" w:rsidR="002C0355" w:rsidRDefault="002C0355">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1FAB9" w14:textId="77777777" w:rsidR="00533A9C" w:rsidRDefault="00533A9C">
      <w:pPr>
        <w:spacing w:after="0" w:line="240" w:lineRule="auto"/>
      </w:pPr>
      <w:r>
        <w:separator/>
      </w:r>
    </w:p>
  </w:footnote>
  <w:footnote w:type="continuationSeparator" w:id="0">
    <w:p w14:paraId="78E77A7B" w14:textId="77777777" w:rsidR="00533A9C" w:rsidRDefault="00533A9C">
      <w:pPr>
        <w:spacing w:after="0" w:line="240" w:lineRule="auto"/>
      </w:pPr>
      <w:r>
        <w:continuationSeparator/>
      </w:r>
    </w:p>
  </w:footnote>
  <w:footnote w:id="1">
    <w:p w14:paraId="4FABCBE2" w14:textId="4E2B4819"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Նկատենք, որ Նախնական ուսումնասիրության մեջ ներկայացվելու են առաջարկներ առ այն՝ արդյոք ԲՇԽ-ն պետք է ներառի այս երկու տարիները, թե միայն մեկ տարի՝ կախված տվյալների առկայությունից այն պահի դրույթամբ, երբ անկախ ադմինիստրատորը պատրաստելիս կլինի 2018</w:t>
      </w:r>
      <w:r w:rsidRPr="00FF21D8">
        <w:rPr>
          <w:rFonts w:ascii="GHEA Grapalat" w:eastAsia="Merriweather" w:hAnsi="GHEA Grapalat" w:cs="Merriweather"/>
          <w:sz w:val="16"/>
          <w:szCs w:val="16"/>
        </w:rPr>
        <w:t>թ.</w:t>
      </w:r>
      <w:r w:rsidRPr="00FF21D8">
        <w:rPr>
          <w:rFonts w:ascii="GHEA Grapalat" w:eastAsia="Tahoma" w:hAnsi="GHEA Grapalat" w:cs="Tahoma"/>
          <w:sz w:val="16"/>
          <w:szCs w:val="16"/>
        </w:rPr>
        <w:t xml:space="preserve"> զեկույցը:  </w:t>
      </w:r>
    </w:p>
  </w:footnote>
  <w:footnote w:id="2">
    <w:p w14:paraId="542972B1"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Չնայած նրան, որ գործնականում «</w:t>
      </w:r>
      <w:r w:rsidRPr="00FF21D8">
        <w:rPr>
          <w:rFonts w:ascii="GHEA Grapalat" w:eastAsia="Tahoma" w:hAnsi="GHEA Grapalat" w:cs="Tahoma"/>
          <w:sz w:val="16"/>
          <w:szCs w:val="16"/>
          <w:highlight w:val="white"/>
        </w:rPr>
        <w:t xml:space="preserve">արտոնյալ դիմումատուին» է շնորհվում օգտակար հանածոյի արդյունահանման թույլտվությունը, առաջարկվում է երկրաբանական ուսումնասիրություն կատարած իրավաբանական անձի </w:t>
      </w:r>
      <w:r w:rsidRPr="00FF21D8">
        <w:rPr>
          <w:rFonts w:ascii="GHEA Grapalat" w:eastAsia="Tahoma" w:hAnsi="GHEA Grapalat" w:cs="Tahoma"/>
          <w:sz w:val="16"/>
          <w:szCs w:val="16"/>
        </w:rPr>
        <w:t>իրավունքի ապահովվածությունը (security of tenure) երաշխավորելու համար սահմանել ընդերքօգտագործման իրավունքների շնորհման առավել հստակ չափանիշներ:</w:t>
      </w:r>
    </w:p>
    <w:p w14:paraId="5521CBB6" w14:textId="77777777" w:rsidR="002C0355" w:rsidRPr="00FF21D8" w:rsidRDefault="002C0355">
      <w:pPr>
        <w:spacing w:after="0" w:line="240" w:lineRule="auto"/>
        <w:jc w:val="both"/>
        <w:rPr>
          <w:rFonts w:ascii="GHEA Grapalat" w:eastAsia="Merriweather" w:hAnsi="GHEA Grapalat" w:cs="Merriweather"/>
          <w:sz w:val="16"/>
          <w:szCs w:val="16"/>
        </w:rPr>
      </w:pPr>
    </w:p>
  </w:footnote>
  <w:footnote w:id="3">
    <w:p w14:paraId="2572E23F" w14:textId="5AC94D1C" w:rsidR="002C0355" w:rsidRPr="002C0355" w:rsidRDefault="002C0355">
      <w:pPr>
        <w:pStyle w:val="FootnoteText"/>
        <w:rPr>
          <w:rFonts w:ascii="GHEA Grapalat" w:hAnsi="GHEA Grapalat"/>
          <w:sz w:val="16"/>
          <w:szCs w:val="16"/>
          <w:lang w:val="hy-AM"/>
        </w:rPr>
      </w:pPr>
      <w:r w:rsidRPr="002C0355">
        <w:rPr>
          <w:rStyle w:val="FootnoteReference"/>
          <w:rFonts w:ascii="GHEA Grapalat" w:hAnsi="GHEA Grapalat"/>
          <w:sz w:val="16"/>
          <w:szCs w:val="16"/>
        </w:rPr>
        <w:footnoteRef/>
      </w:r>
      <w:r w:rsidRPr="002C0355">
        <w:rPr>
          <w:rFonts w:ascii="GHEA Grapalat" w:hAnsi="GHEA Grapalat"/>
          <w:sz w:val="16"/>
          <w:szCs w:val="16"/>
        </w:rPr>
        <w:t xml:space="preserve"> </w:t>
      </w:r>
      <w:r w:rsidRPr="002C0355">
        <w:rPr>
          <w:rFonts w:ascii="GHEA Grapalat" w:hAnsi="GHEA Grapalat"/>
          <w:sz w:val="16"/>
          <w:szCs w:val="16"/>
          <w:lang w:val="hy-AM"/>
        </w:rPr>
        <w:t xml:space="preserve">Տես Շրջակա միջավայրի վրա ազդեցության գնահատման և փորձաքննության մասին ՀՀ օրենքի </w:t>
      </w:r>
      <w:r w:rsidRPr="002C0355">
        <w:rPr>
          <w:rFonts w:ascii="GHEA Grapalat" w:hAnsi="GHEA Grapalat"/>
          <w:sz w:val="16"/>
          <w:szCs w:val="16"/>
        </w:rPr>
        <w:t xml:space="preserve">14 </w:t>
      </w:r>
      <w:r w:rsidRPr="002C0355">
        <w:rPr>
          <w:rFonts w:ascii="GHEA Grapalat" w:hAnsi="GHEA Grapalat"/>
          <w:sz w:val="16"/>
          <w:szCs w:val="16"/>
          <w:lang w:val="hy-AM"/>
        </w:rPr>
        <w:t>հոդված</w:t>
      </w:r>
    </w:p>
  </w:footnote>
  <w:footnote w:id="4">
    <w:p w14:paraId="303B86D8" w14:textId="580E1726" w:rsidR="002C0355" w:rsidRPr="002C0355" w:rsidRDefault="002C0355">
      <w:pPr>
        <w:spacing w:after="0" w:line="240" w:lineRule="auto"/>
        <w:jc w:val="both"/>
        <w:rPr>
          <w:rFonts w:ascii="GHEA Grapalat" w:eastAsia="Merriweather" w:hAnsi="GHEA Grapalat" w:cs="Merriweather"/>
          <w:sz w:val="16"/>
          <w:szCs w:val="16"/>
        </w:rPr>
      </w:pPr>
      <w:r w:rsidRPr="002C0355">
        <w:rPr>
          <w:rFonts w:ascii="GHEA Grapalat" w:hAnsi="GHEA Grapalat"/>
          <w:sz w:val="16"/>
          <w:szCs w:val="16"/>
          <w:vertAlign w:val="superscript"/>
        </w:rPr>
        <w:footnoteRef/>
      </w:r>
      <w:r w:rsidRPr="002C0355">
        <w:rPr>
          <w:rFonts w:ascii="GHEA Grapalat" w:eastAsia="Merriweather" w:hAnsi="GHEA Grapalat" w:cs="Merriweather"/>
          <w:sz w:val="16"/>
          <w:szCs w:val="16"/>
        </w:rPr>
        <w:t xml:space="preserve"> </w:t>
      </w:r>
      <w:hyperlink r:id="rId1">
        <w:r w:rsidRPr="002C0355">
          <w:rPr>
            <w:rFonts w:ascii="GHEA Grapalat" w:eastAsia="Merriweather" w:hAnsi="GHEA Grapalat" w:cs="Merriweather"/>
            <w:color w:val="0563C1"/>
            <w:sz w:val="16"/>
            <w:szCs w:val="16"/>
            <w:u w:val="single"/>
          </w:rPr>
          <w:t>http://www.arlis.am/DocumentView.aspx?DocID=78175</w:t>
        </w:r>
      </w:hyperlink>
    </w:p>
  </w:footnote>
  <w:footnote w:id="5">
    <w:p w14:paraId="6F9A7C85" w14:textId="48057FA0" w:rsidR="002C0355" w:rsidRPr="00FF21D8" w:rsidRDefault="002C0355">
      <w:pPr>
        <w:pStyle w:val="FootnoteText"/>
        <w:rPr>
          <w:rFonts w:ascii="GHEA Grapalat" w:hAnsi="GHEA Grapalat"/>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FF21D8">
        <w:rPr>
          <w:rFonts w:ascii="GHEA Grapalat" w:hAnsi="GHEA Grapalat"/>
          <w:sz w:val="16"/>
          <w:szCs w:val="16"/>
          <w:lang w:val="en-GB"/>
        </w:rPr>
        <w:t>Տվյալը՝</w:t>
      </w:r>
      <w:r w:rsidRPr="00FF21D8">
        <w:rPr>
          <w:rFonts w:ascii="GHEA Grapalat" w:hAnsi="GHEA Grapalat"/>
          <w:sz w:val="16"/>
          <w:szCs w:val="16"/>
        </w:rPr>
        <w:t xml:space="preserve"> 10.01.2018 </w:t>
      </w:r>
      <w:r w:rsidRPr="00FF21D8">
        <w:rPr>
          <w:rFonts w:ascii="GHEA Grapalat" w:hAnsi="GHEA Grapalat"/>
          <w:sz w:val="16"/>
          <w:szCs w:val="16"/>
          <w:lang w:val="en-GB"/>
        </w:rPr>
        <w:t>թվականի</w:t>
      </w:r>
      <w:r w:rsidRPr="00FF21D8">
        <w:rPr>
          <w:rFonts w:ascii="GHEA Grapalat" w:hAnsi="GHEA Grapalat"/>
          <w:sz w:val="16"/>
          <w:szCs w:val="16"/>
        </w:rPr>
        <w:t xml:space="preserve"> </w:t>
      </w:r>
      <w:r w:rsidRPr="00FF21D8">
        <w:rPr>
          <w:rFonts w:ascii="GHEA Grapalat" w:hAnsi="GHEA Grapalat"/>
          <w:sz w:val="16"/>
          <w:szCs w:val="16"/>
          <w:lang w:val="en-GB"/>
        </w:rPr>
        <w:t>դրությամբ</w:t>
      </w:r>
      <w:r w:rsidRPr="00FF21D8">
        <w:rPr>
          <w:rFonts w:ascii="GHEA Grapalat" w:hAnsi="GHEA Grapalat"/>
          <w:sz w:val="16"/>
          <w:szCs w:val="16"/>
        </w:rPr>
        <w:t xml:space="preserve"> </w:t>
      </w:r>
      <w:r w:rsidRPr="00FF21D8">
        <w:rPr>
          <w:rFonts w:ascii="GHEA Grapalat" w:hAnsi="GHEA Grapalat"/>
          <w:sz w:val="16"/>
          <w:szCs w:val="16"/>
          <w:lang w:val="en-GB"/>
        </w:rPr>
        <w:t>կայքը</w:t>
      </w:r>
      <w:r w:rsidRPr="00FF21D8">
        <w:rPr>
          <w:rFonts w:ascii="GHEA Grapalat" w:hAnsi="GHEA Grapalat"/>
          <w:sz w:val="16"/>
          <w:szCs w:val="16"/>
        </w:rPr>
        <w:t xml:space="preserve"> </w:t>
      </w:r>
      <w:r w:rsidRPr="00FF21D8">
        <w:rPr>
          <w:rFonts w:ascii="GHEA Grapalat" w:hAnsi="GHEA Grapalat"/>
          <w:sz w:val="16"/>
          <w:szCs w:val="16"/>
          <w:lang w:val="en-GB"/>
        </w:rPr>
        <w:t>մշակող</w:t>
      </w:r>
      <w:r w:rsidRPr="00FF21D8">
        <w:rPr>
          <w:rFonts w:ascii="GHEA Grapalat" w:hAnsi="GHEA Grapalat"/>
          <w:sz w:val="16"/>
          <w:szCs w:val="16"/>
        </w:rPr>
        <w:t xml:space="preserve"> </w:t>
      </w:r>
      <w:r w:rsidRPr="00FF21D8">
        <w:rPr>
          <w:rFonts w:ascii="GHEA Grapalat" w:hAnsi="GHEA Grapalat"/>
          <w:sz w:val="16"/>
          <w:szCs w:val="16"/>
          <w:lang w:val="en-GB"/>
        </w:rPr>
        <w:t>ընկերության</w:t>
      </w:r>
      <w:r w:rsidRPr="00FF21D8">
        <w:rPr>
          <w:rFonts w:ascii="GHEA Grapalat" w:hAnsi="GHEA Grapalat"/>
          <w:sz w:val="16"/>
          <w:szCs w:val="16"/>
        </w:rPr>
        <w:t xml:space="preserve"> </w:t>
      </w:r>
      <w:r w:rsidRPr="00FF21D8">
        <w:rPr>
          <w:rFonts w:ascii="GHEA Grapalat" w:hAnsi="GHEA Grapalat"/>
          <w:sz w:val="16"/>
          <w:szCs w:val="16"/>
          <w:lang w:val="en-GB"/>
        </w:rPr>
        <w:t>հաղորդմամբ</w:t>
      </w:r>
    </w:p>
  </w:footnote>
  <w:footnote w:id="6">
    <w:p w14:paraId="379D833F" w14:textId="0DDDE3CF" w:rsidR="002C0355" w:rsidRPr="002C0355" w:rsidRDefault="002C0355">
      <w:pPr>
        <w:pStyle w:val="FootnoteText"/>
        <w:rPr>
          <w:rFonts w:ascii="GHEA Grapalat" w:hAnsi="GHEA Grapalat"/>
          <w:sz w:val="16"/>
          <w:szCs w:val="16"/>
          <w:lang w:val="hy-AM"/>
        </w:rPr>
      </w:pPr>
      <w:r w:rsidRPr="002C0355">
        <w:rPr>
          <w:rStyle w:val="FootnoteReference"/>
          <w:rFonts w:ascii="GHEA Grapalat" w:hAnsi="GHEA Grapalat"/>
          <w:sz w:val="16"/>
          <w:szCs w:val="16"/>
        </w:rPr>
        <w:footnoteRef/>
      </w:r>
      <w:r w:rsidRPr="002C0355">
        <w:rPr>
          <w:rFonts w:ascii="GHEA Grapalat" w:hAnsi="GHEA Grapalat"/>
          <w:sz w:val="16"/>
          <w:szCs w:val="16"/>
        </w:rPr>
        <w:t xml:space="preserve"> </w:t>
      </w:r>
      <w:r w:rsidRPr="002C0355">
        <w:rPr>
          <w:rFonts w:ascii="GHEA Grapalat" w:hAnsi="GHEA Grapalat"/>
          <w:sz w:val="16"/>
          <w:szCs w:val="16"/>
          <w:lang w:val="hy-AM"/>
        </w:rPr>
        <w:t xml:space="preserve">ՀՀ կառավարության </w:t>
      </w:r>
      <w:r w:rsidRPr="002C0355">
        <w:rPr>
          <w:rFonts w:ascii="GHEA Grapalat" w:hAnsi="GHEA Grapalat"/>
          <w:sz w:val="16"/>
          <w:szCs w:val="16"/>
        </w:rPr>
        <w:t xml:space="preserve">2006 </w:t>
      </w:r>
      <w:r w:rsidRPr="002C0355">
        <w:rPr>
          <w:rFonts w:ascii="GHEA Grapalat" w:hAnsi="GHEA Grapalat"/>
          <w:sz w:val="16"/>
          <w:szCs w:val="16"/>
          <w:lang w:val="hy-AM"/>
        </w:rPr>
        <w:t xml:space="preserve">թվականի փետրվարի </w:t>
      </w:r>
      <w:r w:rsidRPr="002C0355">
        <w:rPr>
          <w:rFonts w:ascii="GHEA Grapalat" w:hAnsi="GHEA Grapalat"/>
          <w:sz w:val="16"/>
          <w:szCs w:val="16"/>
        </w:rPr>
        <w:t>16</w:t>
      </w:r>
      <w:r w:rsidRPr="002C0355">
        <w:rPr>
          <w:rFonts w:ascii="GHEA Grapalat" w:hAnsi="GHEA Grapalat"/>
          <w:sz w:val="16"/>
          <w:szCs w:val="16"/>
          <w:lang w:val="hy-AM"/>
        </w:rPr>
        <w:t xml:space="preserve">-ի </w:t>
      </w:r>
      <w:r w:rsidRPr="002C0355">
        <w:rPr>
          <w:rFonts w:ascii="GHEA Grapalat" w:hAnsi="GHEA Grapalat"/>
          <w:sz w:val="16"/>
          <w:szCs w:val="16"/>
        </w:rPr>
        <w:t>N 302</w:t>
      </w:r>
      <w:r w:rsidRPr="002C0355">
        <w:rPr>
          <w:rFonts w:ascii="GHEA Grapalat" w:hAnsi="GHEA Grapalat"/>
          <w:sz w:val="16"/>
          <w:szCs w:val="16"/>
          <w:lang w:val="hy-AM"/>
        </w:rPr>
        <w:t>—Ն որոշում՝ Տեխնիկական անվտանգության փորձաքննություն իրականացնող անձանց հավատարմագրման եվ հաշվառման կարգը հաստատելու մասին</w:t>
      </w:r>
    </w:p>
  </w:footnote>
  <w:footnote w:id="7">
    <w:p w14:paraId="72723AE5" w14:textId="541AC915" w:rsidR="002C0355" w:rsidRPr="00FF21D8" w:rsidRDefault="002C0355" w:rsidP="003541AA">
      <w:pPr>
        <w:widowControl w:val="0"/>
        <w:spacing w:after="0" w:line="240" w:lineRule="auto"/>
        <w:rPr>
          <w:rFonts w:ascii="GHEA Grapalat" w:eastAsia="Arial" w:hAnsi="GHEA Grapalat" w:cs="Arial"/>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FF21D8">
        <w:rPr>
          <w:rFonts w:ascii="GHEA Grapalat" w:eastAsia="Tahoma" w:hAnsi="GHEA Grapalat" w:cs="Tahoma"/>
          <w:sz w:val="16"/>
          <w:szCs w:val="16"/>
        </w:rPr>
        <w:t>երկրորդի հարկման բազան փոփոխվել է (150000դրամ)</w:t>
      </w:r>
    </w:p>
  </w:footnote>
  <w:footnote w:id="8">
    <w:p w14:paraId="76B0E28F" w14:textId="14E609AE" w:rsidR="002C0355" w:rsidRPr="00FF21D8" w:rsidRDefault="002C0355" w:rsidP="00B06A43">
      <w:pPr>
        <w:spacing w:after="0" w:line="240" w:lineRule="auto"/>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ՀՀ Հարկային օրենսգիրք, Հոդված 170 Ընդերքօգտագործման, արտադրության և (կամ) սպառման</w:t>
      </w:r>
      <w:r w:rsidRPr="00FF21D8">
        <w:rPr>
          <w:rFonts w:eastAsia="Tahoma"/>
          <w:sz w:val="16"/>
          <w:szCs w:val="16"/>
        </w:rPr>
        <w:t> </w:t>
      </w:r>
      <w:r w:rsidRPr="00FF21D8">
        <w:rPr>
          <w:rFonts w:ascii="GHEA Grapalat" w:eastAsia="Tahoma" w:hAnsi="GHEA Grapalat" w:cs="Tahoma"/>
          <w:sz w:val="16"/>
          <w:szCs w:val="16"/>
        </w:rPr>
        <w:t>թափոնները հատուկ հատկացված տեղերում տեղադրելու կամ</w:t>
      </w:r>
      <w:r w:rsidRPr="00FF21D8">
        <w:rPr>
          <w:rFonts w:eastAsia="Tahoma"/>
          <w:sz w:val="16"/>
          <w:szCs w:val="16"/>
        </w:rPr>
        <w:t> </w:t>
      </w:r>
      <w:r w:rsidRPr="00FF21D8">
        <w:rPr>
          <w:rFonts w:ascii="GHEA Grapalat" w:eastAsia="Tahoma" w:hAnsi="GHEA Grapalat" w:cs="Tahoma"/>
          <w:sz w:val="16"/>
          <w:szCs w:val="16"/>
        </w:rPr>
        <w:t>պահելու</w:t>
      </w:r>
      <w:r w:rsidRPr="00FF21D8">
        <w:rPr>
          <w:rFonts w:eastAsia="Tahoma"/>
          <w:sz w:val="16"/>
          <w:szCs w:val="16"/>
        </w:rPr>
        <w:t> </w:t>
      </w:r>
      <w:r w:rsidRPr="00FF21D8">
        <w:rPr>
          <w:rFonts w:ascii="GHEA Grapalat" w:eastAsia="Tahoma" w:hAnsi="GHEA Grapalat" w:cs="Tahoma"/>
          <w:sz w:val="16"/>
          <w:szCs w:val="16"/>
        </w:rPr>
        <w:t>համար</w:t>
      </w:r>
      <w:r w:rsidRPr="00FF21D8">
        <w:rPr>
          <w:rFonts w:eastAsia="Tahoma"/>
          <w:sz w:val="16"/>
          <w:szCs w:val="16"/>
        </w:rPr>
        <w:t> </w:t>
      </w:r>
      <w:r w:rsidRPr="00FF21D8">
        <w:rPr>
          <w:rFonts w:ascii="GHEA Grapalat" w:eastAsia="Tahoma" w:hAnsi="GHEA Grapalat" w:cs="Tahoma"/>
          <w:sz w:val="16"/>
          <w:szCs w:val="16"/>
        </w:rPr>
        <w:t>բնապահպանական հարկի դրույքաչափերը</w:t>
      </w:r>
    </w:p>
    <w:p w14:paraId="7AF07CD6" w14:textId="77777777" w:rsidR="002C0355" w:rsidRPr="00FF21D8" w:rsidRDefault="002C0355">
      <w:pPr>
        <w:spacing w:after="0" w:line="240" w:lineRule="auto"/>
        <w:jc w:val="both"/>
        <w:rPr>
          <w:rFonts w:ascii="GHEA Grapalat" w:eastAsia="Merriweather" w:hAnsi="GHEA Grapalat" w:cs="Merriweather"/>
          <w:sz w:val="16"/>
          <w:szCs w:val="16"/>
        </w:rPr>
      </w:pPr>
    </w:p>
  </w:footnote>
  <w:footnote w:id="9">
    <w:p w14:paraId="76F2055D"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Merriweather" w:hAnsi="GHEA Grapalat" w:cs="Merriweather"/>
          <w:sz w:val="16"/>
          <w:szCs w:val="16"/>
        </w:rPr>
        <w:t xml:space="preserve"> http://minenergy.am/legislation/browse/cat_id/4</w:t>
      </w:r>
    </w:p>
  </w:footnote>
  <w:footnote w:id="10">
    <w:p w14:paraId="20525A2C" w14:textId="230E250D" w:rsidR="002C0355" w:rsidRPr="00FF21D8" w:rsidRDefault="002C0355" w:rsidP="00EE312A">
      <w:pPr>
        <w:pStyle w:val="CommentText"/>
        <w:rPr>
          <w:rFonts w:ascii="GHEA Grapalat" w:hAnsi="GHEA Grapalat"/>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FF21D8">
        <w:rPr>
          <w:rFonts w:ascii="GHEA Grapalat" w:hAnsi="GHEA Grapalat" w:cs="Arial"/>
          <w:sz w:val="16"/>
          <w:szCs w:val="16"/>
          <w:lang w:val="hy-AM"/>
        </w:rPr>
        <w:t xml:space="preserve">Այս կարգավորումը գործում է միայն </w:t>
      </w:r>
      <w:r w:rsidRPr="00FF21D8">
        <w:rPr>
          <w:rFonts w:ascii="GHEA Grapalat" w:hAnsi="GHEA Grapalat"/>
          <w:noProof/>
          <w:sz w:val="16"/>
          <w:szCs w:val="16"/>
          <w:lang w:val="hy-AM"/>
        </w:rPr>
        <w:t>միայն ռադիոակտիվ հումքի երկրաբանական ուսումնասիրության պարագայում։</w:t>
      </w:r>
    </w:p>
    <w:p w14:paraId="34082057" w14:textId="091FB43E" w:rsidR="002C0355" w:rsidRPr="00FF21D8" w:rsidRDefault="002C0355">
      <w:pPr>
        <w:pStyle w:val="FootnoteText"/>
        <w:rPr>
          <w:rFonts w:ascii="GHEA Grapalat" w:hAnsi="GHEA Grapalat" w:cs="Arial"/>
          <w:sz w:val="16"/>
          <w:szCs w:val="16"/>
        </w:rPr>
      </w:pPr>
    </w:p>
  </w:footnote>
  <w:footnote w:id="11">
    <w:p w14:paraId="787A0329" w14:textId="77777777" w:rsidR="002C0355" w:rsidRPr="00AD69AE" w:rsidRDefault="002C0355" w:rsidP="0053384E">
      <w:pPr>
        <w:pStyle w:val="FootnoteText"/>
        <w:rPr>
          <w:rFonts w:ascii="GHEA Grapalat" w:hAnsi="GHEA Grapalat"/>
          <w:sz w:val="16"/>
          <w:szCs w:val="16"/>
          <w:lang w:val="hy-AM"/>
        </w:rPr>
      </w:pPr>
      <w:r w:rsidRPr="00AD69AE">
        <w:rPr>
          <w:rStyle w:val="FootnoteReference"/>
          <w:rFonts w:ascii="GHEA Grapalat" w:hAnsi="GHEA Grapalat"/>
          <w:sz w:val="16"/>
          <w:szCs w:val="16"/>
        </w:rPr>
        <w:footnoteRef/>
      </w:r>
      <w:r w:rsidRPr="00AD69AE">
        <w:rPr>
          <w:rFonts w:ascii="GHEA Grapalat" w:hAnsi="GHEA Grapalat"/>
          <w:sz w:val="16"/>
          <w:szCs w:val="16"/>
        </w:rPr>
        <w:t xml:space="preserve"> </w:t>
      </w:r>
      <w:r w:rsidRPr="00AD69AE">
        <w:rPr>
          <w:rFonts w:ascii="GHEA Grapalat" w:hAnsi="GHEA Grapalat"/>
          <w:sz w:val="16"/>
          <w:szCs w:val="16"/>
          <w:lang w:val="hy-AM"/>
        </w:rPr>
        <w:t>Ճանապարհային քարտեզը հրապարակվել է կառավարության կայքում, տե՜ս http://www.gov.am/u_files/file/ardyunaberakan-cragir/BO%20roadmap_draft_ARM.pdf</w:t>
      </w:r>
    </w:p>
  </w:footnote>
  <w:footnote w:id="12">
    <w:p w14:paraId="29B5EEE9" w14:textId="77777777" w:rsidR="002C0355" w:rsidRPr="00FF21D8" w:rsidRDefault="002C0355" w:rsidP="00D82C48">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Merriweather" w:hAnsi="GHEA Grapalat" w:cs="Merriweather"/>
          <w:sz w:val="16"/>
          <w:szCs w:val="16"/>
        </w:rPr>
        <w:t xml:space="preserve"> </w:t>
      </w:r>
      <w:hyperlink r:id="rId2">
        <w:r w:rsidRPr="00FF21D8">
          <w:rPr>
            <w:rFonts w:ascii="GHEA Grapalat" w:eastAsia="Merriweather" w:hAnsi="GHEA Grapalat" w:cs="Merriweather"/>
            <w:color w:val="0563C1"/>
            <w:sz w:val="16"/>
            <w:szCs w:val="16"/>
            <w:u w:val="single"/>
          </w:rPr>
          <w:t>https://www.cba.am/Storage/AM/downloads/FDK/Regulation/regulation_on_minimum_aml_cft_requirements_arm.pdf</w:t>
        </w:r>
      </w:hyperlink>
    </w:p>
  </w:footnote>
  <w:footnote w:id="13">
    <w:p w14:paraId="4162EDB1"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Օրինակ</w:t>
      </w:r>
      <w:r w:rsidRPr="00FF21D8">
        <w:rPr>
          <w:rFonts w:ascii="GHEA Grapalat" w:eastAsia="Tahoma" w:hAnsi="GHEA Grapalat" w:cs="Tahoma"/>
          <w:sz w:val="16"/>
          <w:szCs w:val="16"/>
          <w:lang w:val="hy-AM"/>
        </w:rPr>
        <w:t>,</w:t>
      </w:r>
      <w:r w:rsidRPr="00FF21D8">
        <w:rPr>
          <w:rFonts w:ascii="GHEA Grapalat" w:eastAsia="Tahoma" w:hAnsi="GHEA Grapalat" w:cs="Tahoma"/>
          <w:sz w:val="16"/>
          <w:szCs w:val="16"/>
        </w:rPr>
        <w:t xml:space="preserve"> Միանմարում համաձայն 2015 </w:t>
      </w:r>
      <w:r w:rsidRPr="00FF21D8">
        <w:rPr>
          <w:rFonts w:ascii="GHEA Grapalat" w:eastAsia="Merriweather" w:hAnsi="GHEA Grapalat" w:cs="Merriweather"/>
          <w:sz w:val="16"/>
          <w:szCs w:val="16"/>
        </w:rPr>
        <w:t>թ.</w:t>
      </w:r>
      <w:r w:rsidRPr="00FF21D8">
        <w:rPr>
          <w:rFonts w:ascii="GHEA Grapalat" w:eastAsia="Tahoma" w:hAnsi="GHEA Grapalat" w:cs="Tahoma"/>
          <w:sz w:val="16"/>
          <w:szCs w:val="16"/>
        </w:rPr>
        <w:t xml:space="preserve"> հետազոտության խորհուրդ տրվեց ներառել բոլոր եկամտային հոսքերը: Նմանապես, Նիգերիայում 2011</w:t>
      </w:r>
      <w:r w:rsidRPr="00FF21D8">
        <w:rPr>
          <w:rFonts w:ascii="GHEA Grapalat" w:eastAsia="Merriweather" w:hAnsi="GHEA Grapalat" w:cs="Merriweather"/>
          <w:sz w:val="16"/>
          <w:szCs w:val="16"/>
        </w:rPr>
        <w:t>թ.</w:t>
      </w:r>
      <w:r w:rsidRPr="00FF21D8">
        <w:rPr>
          <w:rFonts w:ascii="GHEA Grapalat" w:eastAsia="Tahoma" w:hAnsi="GHEA Grapalat" w:cs="Tahoma"/>
          <w:sz w:val="16"/>
          <w:szCs w:val="16"/>
        </w:rPr>
        <w:t xml:space="preserve"> հոկտեմբերի հետազոտության մեջ չկար որևէ առաջարկ էականության վերաբերյալ, ինչը ենթադրեց, որ բոլոր եկամտային հոսքերը պետք է ներառել:</w:t>
      </w:r>
    </w:p>
  </w:footnote>
  <w:footnote w:id="14">
    <w:p w14:paraId="0B456896"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Տե</w:t>
      </w:r>
      <w:r w:rsidRPr="00FF21D8">
        <w:rPr>
          <w:rFonts w:ascii="Courier New" w:eastAsia="Tahoma" w:hAnsi="Courier New" w:cs="Courier New"/>
          <w:sz w:val="16"/>
          <w:szCs w:val="16"/>
        </w:rPr>
        <w:t>′</w:t>
      </w:r>
      <w:r w:rsidRPr="00FF21D8">
        <w:rPr>
          <w:rFonts w:ascii="GHEA Grapalat" w:eastAsia="Tahoma" w:hAnsi="GHEA Grapalat" w:cs="Tahoma"/>
          <w:sz w:val="16"/>
          <w:szCs w:val="16"/>
        </w:rPr>
        <w:t xml:space="preserve">ս </w:t>
      </w:r>
      <w:hyperlink r:id="rId3">
        <w:r w:rsidRPr="00FF21D8">
          <w:rPr>
            <w:rFonts w:ascii="GHEA Grapalat" w:eastAsia="Merriweather" w:hAnsi="GHEA Grapalat" w:cs="Merriweather"/>
            <w:color w:val="0000FF"/>
            <w:sz w:val="16"/>
            <w:szCs w:val="16"/>
            <w:u w:val="single"/>
          </w:rPr>
          <w:t>http://armstat.am/file/doc/99499473.pdf</w:t>
        </w:r>
      </w:hyperlink>
      <w:r w:rsidRPr="00FF21D8">
        <w:rPr>
          <w:rFonts w:ascii="GHEA Grapalat" w:eastAsia="Merriweather" w:hAnsi="GHEA Grapalat" w:cs="Merriweather"/>
          <w:sz w:val="16"/>
          <w:szCs w:val="16"/>
        </w:rPr>
        <w:t>:</w:t>
      </w:r>
    </w:p>
  </w:footnote>
  <w:footnote w:id="15">
    <w:p w14:paraId="00C9E856" w14:textId="77777777" w:rsidR="002C0355" w:rsidRPr="00FF21D8" w:rsidRDefault="002C0355">
      <w:pPr>
        <w:spacing w:after="0" w:line="240" w:lineRule="auto"/>
        <w:jc w:val="both"/>
        <w:rPr>
          <w:rFonts w:ascii="GHEA Grapalat" w:eastAsia="Merriweather" w:hAnsi="GHEA Grapalat" w:cs="Merriweather"/>
          <w:sz w:val="16"/>
          <w:szCs w:val="16"/>
          <w:u w:val="single"/>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Տե</w:t>
      </w:r>
      <w:r w:rsidRPr="00FF21D8">
        <w:rPr>
          <w:rFonts w:ascii="Courier New" w:eastAsia="Tahoma" w:hAnsi="Courier New" w:cs="Courier New"/>
          <w:sz w:val="16"/>
          <w:szCs w:val="16"/>
        </w:rPr>
        <w:t>′</w:t>
      </w:r>
      <w:r w:rsidRPr="00FF21D8">
        <w:rPr>
          <w:rFonts w:ascii="GHEA Grapalat" w:eastAsia="Tahoma" w:hAnsi="GHEA Grapalat" w:cs="Tahoma"/>
          <w:sz w:val="16"/>
          <w:szCs w:val="16"/>
        </w:rPr>
        <w:t xml:space="preserve">ս </w:t>
      </w:r>
      <w:hyperlink r:id="rId4">
        <w:r w:rsidRPr="00FF21D8">
          <w:rPr>
            <w:rFonts w:ascii="GHEA Grapalat" w:eastAsia="Merriweather" w:hAnsi="GHEA Grapalat" w:cs="Merriweather"/>
            <w:sz w:val="16"/>
            <w:szCs w:val="16"/>
            <w:u w:val="single"/>
          </w:rPr>
          <w:t>http://www.mtad.am/hy/budgetary-incomes/</w:t>
        </w:r>
      </w:hyperlink>
    </w:p>
  </w:footnote>
  <w:footnote w:id="16">
    <w:p w14:paraId="5CE2D44D"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Տե</w:t>
      </w:r>
      <w:r w:rsidRPr="00FF21D8">
        <w:rPr>
          <w:rFonts w:ascii="Courier New" w:eastAsia="Tahoma" w:hAnsi="Courier New" w:cs="Courier New"/>
          <w:sz w:val="16"/>
          <w:szCs w:val="16"/>
        </w:rPr>
        <w:t>′</w:t>
      </w:r>
      <w:r w:rsidRPr="00FF21D8">
        <w:rPr>
          <w:rFonts w:ascii="GHEA Grapalat" w:eastAsia="Tahoma" w:hAnsi="GHEA Grapalat" w:cs="Tahoma"/>
          <w:sz w:val="16"/>
          <w:szCs w:val="16"/>
        </w:rPr>
        <w:t xml:space="preserve">ս </w:t>
      </w:r>
      <w:hyperlink r:id="rId5">
        <w:r w:rsidRPr="00FF21D8">
          <w:rPr>
            <w:rFonts w:ascii="GHEA Grapalat" w:eastAsia="Merriweather" w:hAnsi="GHEA Grapalat" w:cs="Merriweather"/>
            <w:sz w:val="16"/>
            <w:szCs w:val="16"/>
            <w:u w:val="single"/>
          </w:rPr>
          <w:t>http://www.mtad.am/hy/budgetary-incomes/</w:t>
        </w:r>
      </w:hyperlink>
    </w:p>
  </w:footnote>
  <w:footnote w:id="17">
    <w:p w14:paraId="04F77C7F"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Տե՛ս http://www.armstat.am/am/</w:t>
      </w:r>
    </w:p>
    <w:p w14:paraId="256FD002" w14:textId="77777777" w:rsidR="002C0355" w:rsidRPr="00FF21D8" w:rsidRDefault="002C0355">
      <w:pPr>
        <w:spacing w:after="0" w:line="240" w:lineRule="auto"/>
        <w:jc w:val="both"/>
        <w:rPr>
          <w:rFonts w:ascii="GHEA Grapalat" w:eastAsia="Merriweather" w:hAnsi="GHEA Grapalat" w:cs="Merriweather"/>
          <w:sz w:val="16"/>
          <w:szCs w:val="16"/>
        </w:rPr>
      </w:pPr>
    </w:p>
  </w:footnote>
  <w:footnote w:id="18">
    <w:p w14:paraId="3647B878" w14:textId="0B09B430" w:rsidR="002C0355" w:rsidRPr="0052024D" w:rsidRDefault="002C0355">
      <w:pPr>
        <w:pStyle w:val="FootnoteText"/>
        <w:rPr>
          <w:rFonts w:ascii="GHEA Grapalat" w:hAnsi="GHEA Grapalat"/>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52024D">
        <w:rPr>
          <w:rFonts w:ascii="GHEA Grapalat" w:hAnsi="GHEA Grapalat"/>
          <w:sz w:val="16"/>
          <w:szCs w:val="16"/>
          <w:lang w:val="en-US"/>
        </w:rPr>
        <w:t>Տես՝</w:t>
      </w:r>
      <w:r w:rsidRPr="0052024D">
        <w:rPr>
          <w:rFonts w:ascii="GHEA Grapalat" w:hAnsi="GHEA Grapalat"/>
          <w:sz w:val="16"/>
          <w:szCs w:val="16"/>
        </w:rPr>
        <w:t xml:space="preserve"> </w:t>
      </w:r>
      <w:r w:rsidRPr="0052024D">
        <w:rPr>
          <w:rFonts w:ascii="GHEA Grapalat" w:hAnsi="GHEA Grapalat"/>
          <w:sz w:val="16"/>
          <w:szCs w:val="16"/>
          <w:lang w:val="en-US"/>
        </w:rPr>
        <w:t>ԲՇԽ</w:t>
      </w:r>
      <w:r w:rsidRPr="0052024D">
        <w:rPr>
          <w:rFonts w:ascii="GHEA Grapalat" w:hAnsi="GHEA Grapalat"/>
          <w:sz w:val="16"/>
          <w:szCs w:val="16"/>
        </w:rPr>
        <w:t>-</w:t>
      </w:r>
      <w:r w:rsidRPr="0052024D">
        <w:rPr>
          <w:rFonts w:ascii="GHEA Grapalat" w:hAnsi="GHEA Grapalat"/>
          <w:sz w:val="16"/>
          <w:szCs w:val="16"/>
          <w:lang w:val="en-US"/>
        </w:rPr>
        <w:t>ի</w:t>
      </w:r>
      <w:r w:rsidRPr="0052024D">
        <w:rPr>
          <w:rFonts w:ascii="GHEA Grapalat" w:hAnsi="GHEA Grapalat"/>
          <w:sz w:val="16"/>
          <w:szCs w:val="16"/>
        </w:rPr>
        <w:t xml:space="preserve"> </w:t>
      </w:r>
      <w:r w:rsidRPr="0052024D">
        <w:rPr>
          <w:rFonts w:ascii="GHEA Grapalat" w:hAnsi="GHEA Grapalat"/>
          <w:sz w:val="16"/>
          <w:szCs w:val="16"/>
          <w:lang w:val="en-US"/>
        </w:rPr>
        <w:t>նիստի</w:t>
      </w:r>
      <w:r w:rsidRPr="0052024D">
        <w:rPr>
          <w:rFonts w:ascii="GHEA Grapalat" w:hAnsi="GHEA Grapalat"/>
          <w:sz w:val="16"/>
          <w:szCs w:val="16"/>
        </w:rPr>
        <w:t xml:space="preserve"> N7 </w:t>
      </w:r>
      <w:r w:rsidRPr="0052024D">
        <w:rPr>
          <w:rFonts w:ascii="GHEA Grapalat" w:hAnsi="GHEA Grapalat"/>
          <w:sz w:val="16"/>
          <w:szCs w:val="16"/>
          <w:lang w:val="en-US"/>
        </w:rPr>
        <w:t>արձանագրություն</w:t>
      </w:r>
      <w:r w:rsidRPr="0052024D">
        <w:rPr>
          <w:rFonts w:ascii="GHEA Grapalat" w:hAnsi="GHEA Grapalat"/>
          <w:sz w:val="16"/>
          <w:szCs w:val="16"/>
        </w:rPr>
        <w:t xml:space="preserve">, </w:t>
      </w:r>
      <w:r w:rsidRPr="0052024D">
        <w:rPr>
          <w:rFonts w:ascii="GHEA Grapalat" w:hAnsi="GHEA Grapalat"/>
          <w:sz w:val="16"/>
          <w:szCs w:val="16"/>
          <w:lang w:val="en-US"/>
        </w:rPr>
        <w:t>օրակարգի</w:t>
      </w:r>
      <w:r w:rsidRPr="0052024D">
        <w:rPr>
          <w:rFonts w:ascii="GHEA Grapalat" w:hAnsi="GHEA Grapalat"/>
          <w:sz w:val="16"/>
          <w:szCs w:val="16"/>
        </w:rPr>
        <w:t xml:space="preserve"> 10-</w:t>
      </w:r>
      <w:r w:rsidRPr="0052024D">
        <w:rPr>
          <w:rFonts w:ascii="GHEA Grapalat" w:hAnsi="GHEA Grapalat"/>
          <w:sz w:val="16"/>
          <w:szCs w:val="16"/>
          <w:lang w:val="en-US"/>
        </w:rPr>
        <w:t>րդ</w:t>
      </w:r>
      <w:r w:rsidRPr="0052024D">
        <w:rPr>
          <w:rFonts w:ascii="GHEA Grapalat" w:hAnsi="GHEA Grapalat"/>
          <w:sz w:val="16"/>
          <w:szCs w:val="16"/>
        </w:rPr>
        <w:t xml:space="preserve"> </w:t>
      </w:r>
      <w:r w:rsidRPr="0052024D">
        <w:rPr>
          <w:rFonts w:ascii="GHEA Grapalat" w:hAnsi="GHEA Grapalat"/>
          <w:sz w:val="16"/>
          <w:szCs w:val="16"/>
          <w:lang w:val="en-US"/>
        </w:rPr>
        <w:t>կետ</w:t>
      </w:r>
      <w:r w:rsidRPr="0052024D">
        <w:rPr>
          <w:rFonts w:ascii="GHEA Grapalat" w:hAnsi="GHEA Grapalat"/>
          <w:sz w:val="16"/>
          <w:szCs w:val="16"/>
        </w:rPr>
        <w:t xml:space="preserve">. </w:t>
      </w:r>
      <w:hyperlink r:id="rId6" w:history="1">
        <w:r w:rsidRPr="0052024D">
          <w:rPr>
            <w:rStyle w:val="Hyperlink"/>
            <w:rFonts w:ascii="GHEA Grapalat" w:hAnsi="GHEA Grapalat"/>
            <w:sz w:val="16"/>
            <w:szCs w:val="16"/>
          </w:rPr>
          <w:t>http://www.gov.am/u_files/file/ardyunaberakan-cragir/MSG_meeting_minute_17_10_%202017.pdf</w:t>
        </w:r>
      </w:hyperlink>
    </w:p>
  </w:footnote>
  <w:footnote w:id="19">
    <w:p w14:paraId="556CD696" w14:textId="2B153F31" w:rsidR="002C0355" w:rsidRPr="0052024D" w:rsidRDefault="002C0355">
      <w:pPr>
        <w:pStyle w:val="FootnoteText"/>
        <w:rPr>
          <w:rFonts w:ascii="GHEA Grapalat" w:hAnsi="GHEA Grapalat"/>
          <w:sz w:val="16"/>
          <w:szCs w:val="16"/>
        </w:rPr>
      </w:pPr>
      <w:r w:rsidRPr="0052024D">
        <w:rPr>
          <w:rStyle w:val="FootnoteReference"/>
          <w:rFonts w:ascii="GHEA Grapalat" w:hAnsi="GHEA Grapalat"/>
          <w:sz w:val="16"/>
          <w:szCs w:val="16"/>
        </w:rPr>
        <w:footnoteRef/>
      </w:r>
      <w:r w:rsidRPr="0052024D">
        <w:rPr>
          <w:rFonts w:ascii="GHEA Grapalat" w:hAnsi="GHEA Grapalat"/>
          <w:sz w:val="16"/>
          <w:szCs w:val="16"/>
        </w:rPr>
        <w:t xml:space="preserve"> </w:t>
      </w:r>
      <w:r w:rsidRPr="0052024D">
        <w:rPr>
          <w:rFonts w:ascii="GHEA Grapalat" w:eastAsia="GHEA Grapalat" w:hAnsi="GHEA Grapalat" w:cs="GHEA Grapalat"/>
          <w:sz w:val="16"/>
          <w:szCs w:val="16"/>
        </w:rPr>
        <w:t>Էլեկտրոնային լրատվական Համահայկական ցանցում (Pan-Armenian Network) հրապարակված հոդվածի համաձայն ՊԵԿ-ը 2016թ. սեպտեմբերին ներկայացրել է, որ 2016թ. առաջին կիսամյակում Հայաստանից Վրաստան է ներկրվել 24.7 միլիոն խորանարդ մետր գազ: Ներկրված գազի ընդհանուր ծավալը կազմել է 6.2 միլիոն ԱՄՆ դոլար: Հոդվածում նշվում է նաև, որ Իրանը և Վրաստանը 2016թ. ձմռանը համաձայնության են եկել Հայաստանով արտահանել 500 միլիոն խորանարդ մետր գազ: (</w:t>
      </w:r>
      <w:r w:rsidRPr="00FF21D8">
        <w:rPr>
          <w:rFonts w:ascii="GHEA Grapalat" w:eastAsia="GHEA Grapalat" w:hAnsi="GHEA Grapalat" w:cs="GHEA Grapalat"/>
          <w:sz w:val="16"/>
          <w:szCs w:val="16"/>
          <w:lang w:val="en-US"/>
        </w:rPr>
        <w:t>Տես՝</w:t>
      </w:r>
      <w:r w:rsidRPr="00FF21D8">
        <w:rPr>
          <w:rFonts w:ascii="GHEA Grapalat" w:hAnsi="GHEA Grapalat"/>
          <w:sz w:val="16"/>
          <w:szCs w:val="16"/>
        </w:rPr>
        <w:t xml:space="preserve"> </w:t>
      </w:r>
      <w:r w:rsidRPr="00FF21D8">
        <w:rPr>
          <w:rFonts w:ascii="GHEA Grapalat" w:eastAsia="Merriweather" w:hAnsi="GHEA Grapalat" w:cs="Merriweather"/>
          <w:color w:val="1155CC"/>
          <w:sz w:val="16"/>
          <w:szCs w:val="16"/>
          <w:highlight w:val="white"/>
          <w:u w:val="single"/>
        </w:rPr>
        <w:t xml:space="preserve">http://www.panarmenian.net/eng/news/220067/62 մլն արժողությամբ գազ է փոխադրվել Վրաստան՝ Հայաստանից: </w:t>
      </w:r>
      <w:r w:rsidRPr="00FF21D8">
        <w:rPr>
          <w:rFonts w:ascii="GHEA Grapalat" w:eastAsia="Merriweather" w:hAnsi="GHEA Grapalat" w:cs="Merriweather"/>
          <w:color w:val="1155CC"/>
          <w:sz w:val="16"/>
          <w:szCs w:val="16"/>
          <w:u w:val="single"/>
        </w:rPr>
        <w:t xml:space="preserve">) </w:t>
      </w:r>
      <w:r w:rsidRPr="00FF21D8">
        <w:rPr>
          <w:rFonts w:ascii="GHEA Grapalat" w:eastAsia="GHEA Grapalat" w:hAnsi="GHEA Grapalat" w:cs="GHEA Grapalat"/>
          <w:sz w:val="16"/>
          <w:szCs w:val="16"/>
          <w:lang w:val="hy-AM"/>
        </w:rPr>
        <w:t xml:space="preserve">Հարկ է նկատել, որ </w:t>
      </w:r>
      <w:r w:rsidRPr="00FF21D8">
        <w:rPr>
          <w:rFonts w:ascii="GHEA Grapalat" w:eastAsia="GHEA Grapalat" w:hAnsi="GHEA Grapalat" w:cs="GHEA Grapalat"/>
          <w:sz w:val="16"/>
          <w:szCs w:val="16"/>
          <w:lang w:val="en-US"/>
        </w:rPr>
        <w:t>ի</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պատասխան</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մեր</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հարցման</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ՊԵԿը</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մատնանշեց</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որ</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որևէ</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եկամտային</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հոսք</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այս</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գործունեությունից</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չի</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գրանցված</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իր</w:t>
      </w:r>
      <w:r w:rsidRPr="00FF21D8">
        <w:rPr>
          <w:rFonts w:ascii="GHEA Grapalat" w:eastAsia="GHEA Grapalat" w:hAnsi="GHEA Grapalat" w:cs="GHEA Grapalat"/>
          <w:sz w:val="16"/>
          <w:szCs w:val="16"/>
        </w:rPr>
        <w:t xml:space="preserve"> </w:t>
      </w:r>
      <w:r w:rsidRPr="00FF21D8">
        <w:rPr>
          <w:rFonts w:ascii="GHEA Grapalat" w:eastAsia="GHEA Grapalat" w:hAnsi="GHEA Grapalat" w:cs="GHEA Grapalat"/>
          <w:sz w:val="16"/>
          <w:szCs w:val="16"/>
          <w:lang w:val="en-US"/>
        </w:rPr>
        <w:t>համակարգում</w:t>
      </w:r>
      <w:r w:rsidRPr="00FF21D8">
        <w:rPr>
          <w:rFonts w:ascii="GHEA Grapalat" w:eastAsia="GHEA Grapalat" w:hAnsi="GHEA Grapalat" w:cs="GHEA Grapalat"/>
          <w:sz w:val="16"/>
          <w:szCs w:val="16"/>
          <w:lang w:val="hy-AM"/>
        </w:rPr>
        <w:t xml:space="preserve">։ </w:t>
      </w:r>
    </w:p>
  </w:footnote>
  <w:footnote w:id="20">
    <w:p w14:paraId="679A0AE3" w14:textId="0C8E78DA" w:rsidR="002C0355" w:rsidRPr="00FF21D8" w:rsidRDefault="002C0355" w:rsidP="00A2425D">
      <w:pPr>
        <w:pStyle w:val="CommentText"/>
        <w:jc w:val="both"/>
        <w:rPr>
          <w:rFonts w:ascii="GHEA Grapalat" w:hAnsi="GHEA Grapalat"/>
          <w:iCs/>
          <w:color w:val="auto"/>
          <w:spacing w:val="15"/>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FF21D8">
        <w:rPr>
          <w:rFonts w:ascii="GHEA Grapalat" w:hAnsi="GHEA Grapalat" w:cs="Arial"/>
          <w:sz w:val="16"/>
          <w:szCs w:val="16"/>
          <w:lang w:val="hy-AM"/>
        </w:rPr>
        <w:t xml:space="preserve">Հարկ է նկատել, որ </w:t>
      </w:r>
      <w:r w:rsidRPr="00FF21D8">
        <w:rPr>
          <w:rFonts w:ascii="GHEA Grapalat" w:hAnsi="GHEA Grapalat"/>
          <w:sz w:val="16"/>
          <w:szCs w:val="16"/>
          <w:lang w:val="hy-AM"/>
        </w:rPr>
        <w:t>ԲՇԽ-ի նիստի N6 արձանագրության օրակարգի 2-րդ կետում նշվում է, որ</w:t>
      </w:r>
      <w:r w:rsidRPr="00FF21D8">
        <w:rPr>
          <w:rStyle w:val="SubtleEmphasis1"/>
          <w:rFonts w:ascii="GHEA Grapalat" w:hAnsi="GHEA Grapalat"/>
          <w:i w:val="0"/>
          <w:spacing w:val="15"/>
          <w:sz w:val="16"/>
          <w:szCs w:val="16"/>
        </w:rPr>
        <w:t xml:space="preserve"> «բ</w:t>
      </w:r>
      <w:r w:rsidRPr="00FF21D8">
        <w:rPr>
          <w:rFonts w:ascii="GHEA Grapalat" w:hAnsi="GHEA Grapalat"/>
          <w:iCs/>
          <w:sz w:val="16"/>
          <w:szCs w:val="16"/>
          <w:lang w:val="hy-AM"/>
        </w:rPr>
        <w:t xml:space="preserve">արձրացվեց նաև հարկային և մաքսային մարմիններում վաճառքի գնի վերաբերյալ տեղեկատվության առկայության հարցը, քանի որ ԱՃԹՆ-ի ստանդարտը պահանջում է բացահայտել արտադրության և արտահանման ծավալներն ու արժեքները: Միջազգային փորձագետը նշեց, որ ստանդարտը պահանջում է բացահայտել ամեն հանքատեսակի գծով արտադրության և արտահանման ագրեգացված ցուցանիշները և ինչքան է փաստացի վճարվել դրանց համար: Խոսքը վերաբերում է հաշվետու տարվա ընթացքում կատարված փաստացի գործարքներին, այլ ոչ թե պայմանագրերին: Նշվեց, որ ԲՇԽ-ն կարող է որոշում կայացնել ներկայացնելու ապաագրեգացված մեծությունները՝ ըստ ընկերությունների: Քննարկման արդյունքում </w:t>
      </w:r>
      <w:r w:rsidRPr="00FF21D8">
        <w:rPr>
          <w:rFonts w:ascii="GHEA Grapalat" w:hAnsi="GHEA Grapalat"/>
          <w:b/>
          <w:iCs/>
          <w:sz w:val="16"/>
          <w:szCs w:val="16"/>
          <w:lang w:val="hy-AM"/>
        </w:rPr>
        <w:t>որոշվեց՝</w:t>
      </w:r>
      <w:r w:rsidRPr="00FF21D8">
        <w:rPr>
          <w:rFonts w:ascii="GHEA Grapalat" w:hAnsi="GHEA Grapalat"/>
          <w:iCs/>
          <w:sz w:val="16"/>
          <w:szCs w:val="16"/>
          <w:lang w:val="hy-AM"/>
        </w:rPr>
        <w:t xml:space="preserve"> օգտագործել միայն ՀՀ ազգային վիճակագրական ծառայության ներկայացրած տվյալները և զեկույցում ներկայացնել հաշվարկների մեթոդաբանությունը</w:t>
      </w:r>
      <w:r w:rsidRPr="00FF21D8">
        <w:rPr>
          <w:rStyle w:val="SubtleEmphasis1"/>
          <w:rFonts w:ascii="GHEA Grapalat" w:hAnsi="GHEA Grapalat"/>
          <w:i w:val="0"/>
          <w:spacing w:val="15"/>
          <w:sz w:val="16"/>
          <w:szCs w:val="16"/>
        </w:rPr>
        <w:t xml:space="preserve">»: </w:t>
      </w:r>
      <w:r w:rsidRPr="00FF21D8">
        <w:rPr>
          <w:rFonts w:ascii="GHEA Grapalat" w:hAnsi="GHEA Grapalat"/>
          <w:b/>
          <w:i/>
          <w:sz w:val="16"/>
          <w:szCs w:val="16"/>
          <w:lang w:val="en-US"/>
        </w:rPr>
        <w:t>Տես՝</w:t>
      </w:r>
      <w:r w:rsidRPr="00FF21D8">
        <w:rPr>
          <w:rFonts w:ascii="GHEA Grapalat" w:hAnsi="GHEA Grapalat"/>
          <w:sz w:val="16"/>
          <w:szCs w:val="16"/>
        </w:rPr>
        <w:t xml:space="preserve"> </w:t>
      </w:r>
      <w:r w:rsidRPr="00FF21D8">
        <w:rPr>
          <w:rFonts w:ascii="GHEA Grapalat" w:hAnsi="GHEA Grapalat"/>
          <w:sz w:val="16"/>
          <w:szCs w:val="16"/>
          <w:lang w:val="en-US"/>
        </w:rPr>
        <w:t>ԲՇԽ</w:t>
      </w:r>
      <w:r w:rsidRPr="00FF21D8">
        <w:rPr>
          <w:rFonts w:ascii="GHEA Grapalat" w:hAnsi="GHEA Grapalat"/>
          <w:sz w:val="16"/>
          <w:szCs w:val="16"/>
        </w:rPr>
        <w:t>-</w:t>
      </w:r>
      <w:r w:rsidRPr="00FF21D8">
        <w:rPr>
          <w:rFonts w:ascii="GHEA Grapalat" w:hAnsi="GHEA Grapalat"/>
          <w:sz w:val="16"/>
          <w:szCs w:val="16"/>
          <w:lang w:val="en-US"/>
        </w:rPr>
        <w:t>ի</w:t>
      </w:r>
      <w:r w:rsidRPr="00FF21D8">
        <w:rPr>
          <w:rFonts w:ascii="GHEA Grapalat" w:hAnsi="GHEA Grapalat"/>
          <w:sz w:val="16"/>
          <w:szCs w:val="16"/>
        </w:rPr>
        <w:t xml:space="preserve"> </w:t>
      </w:r>
      <w:r w:rsidRPr="00FF21D8">
        <w:rPr>
          <w:rFonts w:ascii="GHEA Grapalat" w:hAnsi="GHEA Grapalat"/>
          <w:sz w:val="16"/>
          <w:szCs w:val="16"/>
          <w:lang w:val="en-US"/>
        </w:rPr>
        <w:t>նիստի</w:t>
      </w:r>
      <w:r w:rsidRPr="00FF21D8">
        <w:rPr>
          <w:rFonts w:ascii="GHEA Grapalat" w:hAnsi="GHEA Grapalat"/>
          <w:sz w:val="16"/>
          <w:szCs w:val="16"/>
        </w:rPr>
        <w:t xml:space="preserve"> N6 </w:t>
      </w:r>
      <w:r w:rsidRPr="00FF21D8">
        <w:rPr>
          <w:rFonts w:ascii="GHEA Grapalat" w:hAnsi="GHEA Grapalat"/>
          <w:sz w:val="16"/>
          <w:szCs w:val="16"/>
          <w:lang w:val="en-US"/>
        </w:rPr>
        <w:t>արձանագրություն</w:t>
      </w:r>
      <w:r w:rsidRPr="00FF21D8">
        <w:rPr>
          <w:rFonts w:ascii="GHEA Grapalat" w:hAnsi="GHEA Grapalat"/>
          <w:sz w:val="16"/>
          <w:szCs w:val="16"/>
        </w:rPr>
        <w:t xml:space="preserve">, </w:t>
      </w:r>
      <w:r w:rsidRPr="00FF21D8">
        <w:rPr>
          <w:rFonts w:ascii="GHEA Grapalat" w:hAnsi="GHEA Grapalat"/>
          <w:sz w:val="16"/>
          <w:szCs w:val="16"/>
          <w:lang w:val="en-US"/>
        </w:rPr>
        <w:t>օրակարգի</w:t>
      </w:r>
      <w:r w:rsidRPr="00FF21D8">
        <w:rPr>
          <w:rFonts w:ascii="GHEA Grapalat" w:hAnsi="GHEA Grapalat"/>
          <w:sz w:val="16"/>
          <w:szCs w:val="16"/>
        </w:rPr>
        <w:t xml:space="preserve"> 2-</w:t>
      </w:r>
      <w:r w:rsidRPr="00FF21D8">
        <w:rPr>
          <w:rFonts w:ascii="GHEA Grapalat" w:hAnsi="GHEA Grapalat"/>
          <w:sz w:val="16"/>
          <w:szCs w:val="16"/>
          <w:lang w:val="en-US"/>
        </w:rPr>
        <w:t>րդ</w:t>
      </w:r>
      <w:r w:rsidRPr="00FF21D8">
        <w:rPr>
          <w:rFonts w:ascii="GHEA Grapalat" w:hAnsi="GHEA Grapalat"/>
          <w:sz w:val="16"/>
          <w:szCs w:val="16"/>
        </w:rPr>
        <w:t xml:space="preserve"> </w:t>
      </w:r>
      <w:r w:rsidRPr="00FF21D8">
        <w:rPr>
          <w:rFonts w:ascii="GHEA Grapalat" w:hAnsi="GHEA Grapalat"/>
          <w:sz w:val="16"/>
          <w:szCs w:val="16"/>
          <w:lang w:val="en-US"/>
        </w:rPr>
        <w:t>կետ</w:t>
      </w:r>
      <w:r w:rsidRPr="00FF21D8">
        <w:rPr>
          <w:rFonts w:ascii="GHEA Grapalat" w:hAnsi="GHEA Grapalat"/>
          <w:sz w:val="16"/>
          <w:szCs w:val="16"/>
        </w:rPr>
        <w:t xml:space="preserve"> </w:t>
      </w:r>
      <w:hyperlink r:id="rId7" w:history="1">
        <w:r w:rsidRPr="00FF21D8">
          <w:rPr>
            <w:rStyle w:val="Hyperlink"/>
            <w:rFonts w:ascii="GHEA Grapalat" w:hAnsi="GHEA Grapalat"/>
            <w:sz w:val="16"/>
            <w:szCs w:val="16"/>
          </w:rPr>
          <w:t>http://www.gov.am/u_files/file/ardyunaberakan-cragir/MSG_meeting_minute_10_10_%202017.pdf</w:t>
        </w:r>
      </w:hyperlink>
    </w:p>
  </w:footnote>
  <w:footnote w:id="21">
    <w:p w14:paraId="7EE883E5" w14:textId="7A9E8206"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Merriweather" w:hAnsi="GHEA Grapalat" w:cs="Merriweather"/>
          <w:sz w:val="16"/>
          <w:szCs w:val="16"/>
        </w:rPr>
        <w:t xml:space="preserve"> 02.11.2017թ.</w:t>
      </w:r>
      <w:r w:rsidRPr="00FF21D8">
        <w:rPr>
          <w:rFonts w:ascii="GHEA Grapalat" w:eastAsia="Tahoma" w:hAnsi="GHEA Grapalat" w:cs="Tahoma"/>
          <w:sz w:val="16"/>
          <w:szCs w:val="16"/>
        </w:rPr>
        <w:t xml:space="preserve"> դրությամբ, </w:t>
      </w:r>
      <w:hyperlink r:id="rId8">
        <w:r w:rsidRPr="00FF21D8">
          <w:rPr>
            <w:rFonts w:ascii="GHEA Grapalat" w:eastAsia="Merriweather" w:hAnsi="GHEA Grapalat" w:cs="Merriweather"/>
            <w:color w:val="0563C1"/>
            <w:sz w:val="16"/>
            <w:szCs w:val="16"/>
            <w:u w:val="single"/>
          </w:rPr>
          <w:t>www.harkatu.am</w:t>
        </w:r>
      </w:hyperlink>
      <w:r w:rsidRPr="00FF21D8">
        <w:rPr>
          <w:rFonts w:ascii="GHEA Grapalat" w:eastAsia="Tahoma" w:hAnsi="GHEA Grapalat" w:cs="Tahoma"/>
          <w:sz w:val="16"/>
          <w:szCs w:val="16"/>
        </w:rPr>
        <w:t xml:space="preserve"> կայքի ընդերքօգտագործում բաժնում ներառված են հետևյալ ընդերքօգտագործման թույլտվություն ունեցող ընկերությունները. Զանգեզուրի ՊՄԿ ՓԲԸ, ԳեոՊրո Մայնինգ Գոլդ ՍՊԸ, Թեղուտ ՓԲԸ, Կապանի ԼՀԿ ՓԲԸ, Լիդիան Արմենիա </w:t>
      </w:r>
      <w:r w:rsidRPr="00FF21D8">
        <w:rPr>
          <w:rFonts w:ascii="GHEA Grapalat" w:eastAsia="Tahoma" w:hAnsi="GHEA Grapalat" w:cs="Tahoma"/>
          <w:sz w:val="16"/>
          <w:szCs w:val="16"/>
          <w:lang w:val="hy-AM"/>
        </w:rPr>
        <w:t>ՓԲ</w:t>
      </w:r>
      <w:r w:rsidRPr="00FF21D8">
        <w:rPr>
          <w:rFonts w:ascii="GHEA Grapalat" w:eastAsia="Tahoma" w:hAnsi="GHEA Grapalat" w:cs="Tahoma"/>
          <w:sz w:val="16"/>
          <w:szCs w:val="16"/>
        </w:rPr>
        <w:t>Ը, Ագարակի ՊՄԿ ՓԲԸ, Մեղրաձոր Գոլդ ՍՊԸ, Թաթսթոուն ՍՊԸ, Ախթալայի ԼՀԿ ՓԲԸ, Սագամար ՓԲԸ, ինչպես նաև ոչ մետաղական ընդերքօգտագործող ՄԼ Մաընինգ: Պետք է նկատել, որ  1000 հարկատուների ցանկում առաջատարները փոփոխվում են կապված ընտրված ժամանակահատվածից: Կայքը պարունակում է տեղեկատվություն 2009 թվականից իվեր, ուստի նշված ընկերություններից որոշները, որոնք ակտիվ են եղել նախկին տարիներին, այլևս ակտիվ կամ շահութաբեր չեն, հետևաբար չեն հայտնվում 1000 հարկատուների առաջատար դիրքերում 2017</w:t>
      </w:r>
      <w:r w:rsidRPr="00FF21D8">
        <w:rPr>
          <w:rFonts w:ascii="GHEA Grapalat" w:eastAsia="Merriweather" w:hAnsi="GHEA Grapalat" w:cs="Merriweather"/>
          <w:sz w:val="16"/>
          <w:szCs w:val="16"/>
        </w:rPr>
        <w:t>թ.</w:t>
      </w:r>
      <w:r w:rsidRPr="00FF21D8">
        <w:rPr>
          <w:rFonts w:ascii="GHEA Grapalat" w:eastAsia="Tahoma" w:hAnsi="GHEA Grapalat" w:cs="Tahoma"/>
          <w:sz w:val="16"/>
          <w:szCs w:val="16"/>
        </w:rPr>
        <w:t xml:space="preserve"> երկու եռամսյակների կտրվածքով: </w:t>
      </w:r>
    </w:p>
    <w:p w14:paraId="3918E061" w14:textId="77777777" w:rsidR="002C0355" w:rsidRPr="00FF21D8" w:rsidRDefault="002C0355">
      <w:pPr>
        <w:spacing w:after="0" w:line="240" w:lineRule="auto"/>
        <w:jc w:val="both"/>
        <w:rPr>
          <w:rFonts w:ascii="GHEA Grapalat" w:eastAsia="Merriweather" w:hAnsi="GHEA Grapalat" w:cs="Merriweather"/>
          <w:sz w:val="16"/>
          <w:szCs w:val="16"/>
        </w:rPr>
      </w:pPr>
    </w:p>
  </w:footnote>
  <w:footnote w:id="22">
    <w:p w14:paraId="0A64AA34" w14:textId="15D53D6B"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Պայմանագրային պարտավորությունները կազմում են 12 մլն դրամ յուրաքանչյուր հինգ տարին, նշված է նաև՝ 2-3 ուսանողին իրենց ուսման ընթացքում հատկացնել 1.2 մլն դրամ:</w:t>
      </w:r>
    </w:p>
  </w:footnote>
  <w:footnote w:id="23">
    <w:p w14:paraId="4F9227E0" w14:textId="42C20234"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Merriweather" w:hAnsi="GHEA Grapalat" w:cs="Merriweather"/>
          <w:sz w:val="16"/>
          <w:szCs w:val="16"/>
        </w:rPr>
        <w:t xml:space="preserve"> </w:t>
      </w:r>
      <w:r w:rsidRPr="006053BB">
        <w:rPr>
          <w:rFonts w:asciiTheme="minorHAnsi" w:hAnsiTheme="minorHAnsi" w:cstheme="minorHAnsi"/>
          <w:sz w:val="18"/>
          <w:szCs w:val="18"/>
        </w:rPr>
        <w:t>Foundations are a type of legal entity under Armenian legislation. Their mission is similar to that of NGOs, viz., social activities, charity, etc.</w:t>
      </w:r>
      <w:r>
        <w:rPr>
          <w:rFonts w:asciiTheme="minorHAnsi" w:hAnsiTheme="minorHAnsi" w:cstheme="minorHAnsi"/>
          <w:sz w:val="18"/>
          <w:szCs w:val="18"/>
        </w:rPr>
        <w:t xml:space="preserve"> </w:t>
      </w:r>
      <w:r w:rsidRPr="00FF21D8">
        <w:rPr>
          <w:rFonts w:ascii="GHEA Grapalat" w:eastAsia="Merriweather" w:hAnsi="GHEA Grapalat" w:cs="Merriweather"/>
          <w:sz w:val="16"/>
          <w:szCs w:val="16"/>
        </w:rPr>
        <w:t>http://moj.am/storage/files/legal_acts/legal_acts_9907708458971_002stat_2017.06_1_.pdf</w:t>
      </w:r>
    </w:p>
  </w:footnote>
  <w:footnote w:id="24">
    <w:p w14:paraId="3510A7AC"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Ավելին, </w:t>
      </w:r>
      <w:r w:rsidRPr="00FF21D8">
        <w:rPr>
          <w:rFonts w:ascii="GHEA Grapalat" w:eastAsia="Tahoma" w:hAnsi="GHEA Grapalat" w:cs="Tahoma"/>
          <w:sz w:val="16"/>
          <w:szCs w:val="16"/>
          <w:highlight w:val="white"/>
        </w:rPr>
        <w:t>եթե հիմնադրամի ակտիվների արժեքը գերազանցում է 10 միլիոն դրամը, պետք է հրապարակել նաև ֆինանսական հաշվետվությունների վերաբերյալ աուդիտն իրականացնող անձի (աուդիտորի) եզրակացությունը:</w:t>
      </w:r>
    </w:p>
  </w:footnote>
  <w:footnote w:id="25">
    <w:p w14:paraId="5AFD4F85"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2017 թվ-ի նոյեմբերի 2 դրույթյամբ</w:t>
      </w:r>
    </w:p>
  </w:footnote>
  <w:footnote w:id="26">
    <w:p w14:paraId="38A521EB" w14:textId="379DFD65"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Հետագա տարիներին ԲՇԽ-ն կարող է դիտարկել հաշվետվողականության շարունակական համակարգ ներդնելու հարցը, որի միջոցով ընկերությունները և հաշվետու այլ սուբյեկտները տվյալները կներբեռնեն համապատասխան պորտալում այդ տվյալների պատրաստմանը զուգահեռ: Սակայն, սկզբնական շրջանում հնարավոր է նախընտրելի լինի, որպեսզի հաշվետու սուբյեկտները կենտրոնանան հիմնական պահանջները և տարեկան կտրվածքով տվյալները ներկայացնելու եղանակների ըմբռնման վրա: </w:t>
      </w:r>
    </w:p>
  </w:footnote>
  <w:footnote w:id="27">
    <w:p w14:paraId="4D785F25" w14:textId="77777777" w:rsidR="002C0355" w:rsidRPr="00133025" w:rsidRDefault="002C0355" w:rsidP="00C94A9F">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w:t>
      </w:r>
      <w:r w:rsidRPr="00133025">
        <w:rPr>
          <w:rFonts w:ascii="GHEA Grapalat" w:eastAsia="Tahoma" w:hAnsi="GHEA Grapalat" w:cs="Tahoma"/>
          <w:sz w:val="16"/>
          <w:szCs w:val="16"/>
        </w:rPr>
        <w:t xml:space="preserve">Այս և հաջորդող չորս պարբերություններում բերված տեղեկատվության մեծ մասը վերցված է Համաշխարհային բանկի «Հայաստանի հանքարդյունաբերության ոլորտի կայունության ռազմավարական գնահատում» (2016թ.) զեկույցից:  </w:t>
      </w:r>
    </w:p>
  </w:footnote>
  <w:footnote w:id="28">
    <w:p w14:paraId="1DE6E5E3" w14:textId="06F64476" w:rsidR="002C0355" w:rsidRPr="00133025" w:rsidRDefault="002C0355" w:rsidP="00C94A9F">
      <w:pPr>
        <w:spacing w:after="0" w:line="240" w:lineRule="auto"/>
        <w:jc w:val="both"/>
        <w:rPr>
          <w:rFonts w:ascii="GHEA Grapalat" w:eastAsia="Merriweather" w:hAnsi="GHEA Grapalat" w:cs="Merriweather"/>
          <w:sz w:val="16"/>
          <w:szCs w:val="16"/>
        </w:rPr>
      </w:pPr>
      <w:r w:rsidRPr="00133025">
        <w:rPr>
          <w:rFonts w:ascii="GHEA Grapalat" w:hAnsi="GHEA Grapalat"/>
          <w:sz w:val="16"/>
          <w:szCs w:val="16"/>
          <w:vertAlign w:val="superscript"/>
        </w:rPr>
        <w:footnoteRef/>
      </w:r>
      <w:r w:rsidRPr="00133025">
        <w:rPr>
          <w:rFonts w:ascii="GHEA Grapalat" w:hAnsi="GHEA Grapalat"/>
          <w:sz w:val="16"/>
          <w:szCs w:val="16"/>
        </w:rPr>
        <w:t xml:space="preserve"> http://www.zcmc.am/arm/our-operations/processing/,</w:t>
      </w:r>
      <w:r w:rsidRPr="00133025">
        <w:rPr>
          <w:rFonts w:ascii="GHEA Grapalat" w:eastAsia="Tahoma" w:hAnsi="GHEA Grapalat" w:cs="Tahoma"/>
          <w:sz w:val="16"/>
          <w:szCs w:val="16"/>
        </w:rPr>
        <w:t xml:space="preserve"> մուտքը՝ 2017</w:t>
      </w:r>
      <w:r w:rsidRPr="00133025">
        <w:rPr>
          <w:rFonts w:ascii="GHEA Grapalat" w:eastAsia="Merriweather" w:hAnsi="GHEA Grapalat" w:cs="Merriweather"/>
          <w:sz w:val="16"/>
          <w:szCs w:val="16"/>
        </w:rPr>
        <w:t>թ.</w:t>
      </w:r>
      <w:r w:rsidRPr="00133025">
        <w:rPr>
          <w:rFonts w:ascii="GHEA Grapalat" w:eastAsia="Tahoma" w:hAnsi="GHEA Grapalat" w:cs="Tahoma"/>
          <w:sz w:val="16"/>
          <w:szCs w:val="16"/>
        </w:rPr>
        <w:t xml:space="preserve"> սեպտեմբերի 21-ին: </w:t>
      </w:r>
    </w:p>
  </w:footnote>
  <w:footnote w:id="29">
    <w:p w14:paraId="4CC68B8D" w14:textId="217057C6" w:rsidR="002C0355" w:rsidRPr="00133025" w:rsidRDefault="002C0355">
      <w:pPr>
        <w:pStyle w:val="FootnoteText"/>
        <w:rPr>
          <w:rFonts w:ascii="GHEA Grapalat" w:hAnsi="GHEA Grapalat"/>
          <w:sz w:val="16"/>
          <w:szCs w:val="16"/>
          <w:lang w:val="hy-AM"/>
        </w:rPr>
      </w:pPr>
      <w:r w:rsidRPr="00133025">
        <w:rPr>
          <w:rStyle w:val="FootnoteReference"/>
          <w:rFonts w:ascii="GHEA Grapalat" w:hAnsi="GHEA Grapalat"/>
          <w:sz w:val="16"/>
          <w:szCs w:val="16"/>
        </w:rPr>
        <w:footnoteRef/>
      </w:r>
      <w:r w:rsidRPr="00133025">
        <w:rPr>
          <w:rFonts w:ascii="GHEA Grapalat" w:hAnsi="GHEA Grapalat"/>
          <w:sz w:val="16"/>
          <w:szCs w:val="16"/>
        </w:rPr>
        <w:t xml:space="preserve"> 2018</w:t>
      </w:r>
      <w:r w:rsidRPr="00133025">
        <w:rPr>
          <w:rFonts w:ascii="GHEA Grapalat" w:hAnsi="GHEA Grapalat"/>
          <w:sz w:val="16"/>
          <w:szCs w:val="16"/>
          <w:lang w:val="hy-AM"/>
        </w:rPr>
        <w:t>թ-ի փետրվարին Թեղուտի ընդերքօգտագործող ընկերության մայր ընկերություն հանդիսացող Վալեքս Գրուպ ՓԲԸ-ը անժամկետ դադարեցրեց հանքի շահագործումը։</w:t>
      </w:r>
    </w:p>
  </w:footnote>
  <w:footnote w:id="30">
    <w:p w14:paraId="3E0DE7F8" w14:textId="77777777" w:rsidR="002C0355" w:rsidRPr="00FF21D8" w:rsidRDefault="002C0355" w:rsidP="00D447EC">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Նախնական տվյալներ, տես՝ ՀՀ սոցիալ-տնտեսական վիճակը 2017թ. </w:t>
      </w:r>
      <w:r w:rsidRPr="00FF21D8">
        <w:rPr>
          <w:rFonts w:ascii="GHEA Grapalat" w:eastAsia="Merriweather" w:hAnsi="GHEA Grapalat" w:cs="Merriweather"/>
          <w:sz w:val="16"/>
          <w:szCs w:val="16"/>
        </w:rPr>
        <w:t>հ</w:t>
      </w:r>
      <w:r w:rsidRPr="00FF21D8">
        <w:rPr>
          <w:rFonts w:ascii="GHEA Grapalat" w:eastAsia="Tahoma" w:hAnsi="GHEA Grapalat" w:cs="Tahoma"/>
          <w:sz w:val="16"/>
          <w:szCs w:val="16"/>
        </w:rPr>
        <w:t>ունվար-մարտին. http://armstat.am/file/article/sv_03_17a_112.pdf</w:t>
      </w:r>
    </w:p>
  </w:footnote>
  <w:footnote w:id="31">
    <w:p w14:paraId="4DA67DDE" w14:textId="28DDCD8E" w:rsidR="002C0355" w:rsidRPr="0052024D" w:rsidRDefault="002C0355" w:rsidP="0052024D">
      <w:pPr>
        <w:pStyle w:val="CommentText"/>
        <w:rPr>
          <w:rFonts w:ascii="GHEA Grapalat" w:hAnsi="GHEA Grapalat"/>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52024D">
        <w:rPr>
          <w:rFonts w:ascii="GHEA Grapalat" w:hAnsi="GHEA Grapalat" w:cs="Arial"/>
          <w:sz w:val="16"/>
          <w:szCs w:val="16"/>
          <w:lang w:val="hy-AM"/>
        </w:rPr>
        <w:t xml:space="preserve">Մյուս կողմից պետք է  հաշվի առնել, որ </w:t>
      </w:r>
      <w:r w:rsidRPr="0052024D">
        <w:rPr>
          <w:rFonts w:ascii="GHEA Grapalat" w:hAnsi="GHEA Grapalat"/>
          <w:sz w:val="16"/>
          <w:szCs w:val="16"/>
          <w:lang w:val="hy-AM"/>
        </w:rPr>
        <w:t xml:space="preserve">ֆոնդն ավելի ուշ է ստանում հաշվետվությունները: Բացի այդ, </w:t>
      </w:r>
      <w:r w:rsidRPr="0052024D">
        <w:rPr>
          <w:rFonts w:ascii="GHEA Grapalat" w:hAnsi="GHEA Grapalat"/>
          <w:b/>
          <w:sz w:val="16"/>
          <w:szCs w:val="16"/>
          <w:lang w:val="hy-AM"/>
        </w:rPr>
        <w:t>տ</w:t>
      </w:r>
      <w:r w:rsidRPr="0052024D">
        <w:rPr>
          <w:rFonts w:ascii="GHEA Grapalat" w:hAnsi="GHEA Grapalat"/>
          <w:sz w:val="16"/>
          <w:szCs w:val="16"/>
          <w:lang w:val="hy-AM"/>
        </w:rPr>
        <w:t xml:space="preserve">արբերության մյուս պատճառն էլ թվերի հաշվարկման սկզբի տարեթվեն են իրարից տարբերվում: Մի դեպքում 2000ականներից է սկսվում, մյուս դեպքում 2012 թվականից։ </w:t>
      </w:r>
    </w:p>
  </w:footnote>
  <w:footnote w:id="32">
    <w:p w14:paraId="3688D8E8" w14:textId="77777777" w:rsidR="002C0355" w:rsidRPr="00FF21D8" w:rsidRDefault="002C0355" w:rsidP="00C94A9F">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Չափանիշ կարող է լինել տրված ընդերքօգտագործման տեղամասի մեծությունը, աշխատանքային նախագծով նախատեսված ծախսերը, ընկերության՝ 1000 խոշոր հարկատուների շարքում լինելու հանգամանքը և այլն: </w:t>
      </w:r>
    </w:p>
  </w:footnote>
  <w:footnote w:id="33">
    <w:p w14:paraId="3AF5FE85" w14:textId="77777777" w:rsidR="002C0355" w:rsidRPr="00FF21D8" w:rsidRDefault="002C0355" w:rsidP="00C94A9F">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Համաշխարհային բանկ, «Հայաստանի հանքարդյունաբերության ոլորտի կայունության ռազմավարական գնահատում» (2016թ.)</w:t>
      </w:r>
    </w:p>
  </w:footnote>
  <w:footnote w:id="34">
    <w:p w14:paraId="0A31FDAD" w14:textId="77777777" w:rsidR="002C0355" w:rsidRPr="00FF21D8" w:rsidRDefault="002C0355" w:rsidP="00C94A9F">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Ինչ վերաբերում է ոչ մետաղական օգտակար հանածոներին և կիսաթանկարժեք քարերին, ապա 2015</w:t>
      </w:r>
      <w:r w:rsidRPr="00FF21D8">
        <w:rPr>
          <w:rFonts w:ascii="GHEA Grapalat" w:eastAsia="Merriweather" w:hAnsi="GHEA Grapalat" w:cs="Merriweather"/>
          <w:sz w:val="16"/>
          <w:szCs w:val="16"/>
        </w:rPr>
        <w:t>թ.</w:t>
      </w:r>
      <w:r w:rsidRPr="00FF21D8">
        <w:rPr>
          <w:rFonts w:ascii="GHEA Grapalat" w:eastAsia="Tahoma" w:hAnsi="GHEA Grapalat" w:cs="Tahoma"/>
          <w:sz w:val="16"/>
          <w:szCs w:val="16"/>
        </w:rPr>
        <w:t xml:space="preserve"> դեկտեմբերի դրությամբ տրվել է 21 թույլտվություն, այդ թվում՝ օպալիտի, նեֆելինի, դիատոմիտի, հասպիսի, կրաքարի, ավազի, կոպիճի, բազալտի, տուֆի, ավազաքարի, պեմզայի, տրավերտինի, բրեկչիայի և կավի պաշարների հայտնաբերմանն ուղղված երկրաբանական աշխատանքների ուսումնասիրության համար:</w:t>
      </w:r>
    </w:p>
  </w:footnote>
  <w:footnote w:id="35">
    <w:p w14:paraId="33F61AE2" w14:textId="6727E169" w:rsidR="002C0355" w:rsidRPr="0052024D" w:rsidRDefault="002C0355" w:rsidP="00396167">
      <w:pPr>
        <w:pStyle w:val="CommentText"/>
        <w:rPr>
          <w:rFonts w:ascii="GHEA Grapalat" w:hAnsi="GHEA Grapalat"/>
          <w:sz w:val="16"/>
          <w:szCs w:val="16"/>
          <w:lang w:val="hy-AM"/>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52024D">
        <w:rPr>
          <w:rFonts w:ascii="GHEA Grapalat" w:hAnsi="GHEA Grapalat" w:cs="Arial"/>
          <w:sz w:val="16"/>
          <w:szCs w:val="16"/>
          <w:lang w:val="hy-AM"/>
        </w:rPr>
        <w:t>Սակայն հրապարակվում են միայն</w:t>
      </w:r>
      <w:r w:rsidRPr="00FF21D8">
        <w:rPr>
          <w:rFonts w:ascii="GHEA Grapalat" w:hAnsi="GHEA Grapalat"/>
          <w:sz w:val="16"/>
          <w:szCs w:val="16"/>
          <w:lang w:val="hy-AM"/>
        </w:rPr>
        <w:t xml:space="preserve"> ժամկետներ, համար և ընկերություն:</w:t>
      </w:r>
    </w:p>
    <w:p w14:paraId="09730401" w14:textId="2B1602D6" w:rsidR="002C0355" w:rsidRPr="0052024D" w:rsidRDefault="002C0355">
      <w:pPr>
        <w:pStyle w:val="FootnoteText"/>
        <w:rPr>
          <w:rFonts w:ascii="GHEA Grapalat" w:hAnsi="GHEA Grapalat"/>
          <w:sz w:val="16"/>
          <w:szCs w:val="16"/>
        </w:rPr>
      </w:pPr>
    </w:p>
  </w:footnote>
  <w:footnote w:id="36">
    <w:p w14:paraId="4620898F" w14:textId="77777777" w:rsidR="002C0355" w:rsidRPr="00FF21D8" w:rsidRDefault="002C0355" w:rsidP="004D235E">
      <w:pPr>
        <w:pStyle w:val="FootnoteText"/>
        <w:jc w:val="both"/>
        <w:rPr>
          <w:rFonts w:ascii="GHEA Grapalat" w:hAnsi="GHEA Grapalat"/>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FF21D8">
        <w:rPr>
          <w:rFonts w:ascii="GHEA Grapalat" w:eastAsia="GHEA Grapalat" w:hAnsi="GHEA Grapalat" w:cs="GHEA Grapalat"/>
          <w:sz w:val="16"/>
          <w:szCs w:val="16"/>
        </w:rPr>
        <w:t>Տեսչական ստուգումների հաճախականության հիմքում ընկած է ռիսկայնության աստիճանը: ՀՀ կառավարության վարչարարական գործընթացները կրճատելու և գործարարությամբ զբաղվելու խոչընդոտները կրճատելու քաղաքականության շրջանակներում  2015 թվականի օգոստոսից սկսած պլանավորված տեսչական ստուգումները կասեցվել էին: 2015 թվականի օգոստոսից մինչև 2017 թվականի հուլիսը հանքարդյունաբերության ոլորտում պլանավորված տեսչական ստուգումներ կարող էին իրականացնել միայն հարկային և մաքսային տեսչությունները:</w:t>
      </w:r>
    </w:p>
  </w:footnote>
  <w:footnote w:id="37">
    <w:p w14:paraId="0B8A2254" w14:textId="7BE86E5D" w:rsidR="002C0355" w:rsidRPr="00FF21D8" w:rsidRDefault="002C0355" w:rsidP="002C2F0D">
      <w:pPr>
        <w:pStyle w:val="FootnoteText"/>
        <w:jc w:val="both"/>
        <w:rPr>
          <w:rFonts w:ascii="GHEA Grapalat" w:hAnsi="GHEA Grapalat"/>
          <w:sz w:val="16"/>
          <w:szCs w:val="16"/>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FF21D8">
        <w:rPr>
          <w:rFonts w:ascii="GHEA Grapalat" w:eastAsia="Tahoma" w:hAnsi="GHEA Grapalat" w:cs="Tahoma"/>
          <w:sz w:val="16"/>
          <w:szCs w:val="16"/>
        </w:rPr>
        <w:t>Անհրաժեշտ է նշել, որ, չնայած ստանդարտը խրախուսում է ըստ ծրագրերի եկամտային հոսքերի ներկայացումը, սակայն այն չի պարտավորեցնում երկրին հակասությունների դեպքում փոփոխել երկրի հարկային կամ բյուջետային համակարգերը: Քարտուղարությունն էլ չի խրախուսում հատուկ դրա համար փոփոխություն անել օրենքում</w:t>
      </w:r>
    </w:p>
  </w:footnote>
  <w:footnote w:id="38">
    <w:p w14:paraId="32131794" w14:textId="30A1E739"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Հարկ է նկատել, որ վերջին երեք տարիների համար աշխատողների թիվը ներկայացված է անփոփոխ, ինչը հիմք է տալիս ենթադրել, որ այս առումով տվյալները չեն թարմացվում:</w:t>
      </w:r>
    </w:p>
  </w:footnote>
  <w:footnote w:id="39">
    <w:p w14:paraId="5ADCAFD9" w14:textId="2C836DD9" w:rsidR="002C0355" w:rsidRPr="0052024D" w:rsidRDefault="002C0355" w:rsidP="0052024D">
      <w:pPr>
        <w:pStyle w:val="FootnoteText"/>
        <w:jc w:val="both"/>
        <w:rPr>
          <w:rFonts w:ascii="GHEA Grapalat" w:hAnsi="GHEA Grapalat"/>
          <w:sz w:val="16"/>
          <w:szCs w:val="16"/>
          <w:lang w:val="hy-AM"/>
        </w:rPr>
      </w:pPr>
      <w:r w:rsidRPr="00FF21D8">
        <w:rPr>
          <w:rStyle w:val="FootnoteReference"/>
          <w:rFonts w:ascii="GHEA Grapalat" w:hAnsi="GHEA Grapalat"/>
          <w:sz w:val="16"/>
          <w:szCs w:val="16"/>
        </w:rPr>
        <w:footnoteRef/>
      </w:r>
      <w:r w:rsidRPr="00FF21D8">
        <w:rPr>
          <w:rFonts w:ascii="GHEA Grapalat" w:hAnsi="GHEA Grapalat"/>
          <w:sz w:val="16"/>
          <w:szCs w:val="16"/>
        </w:rPr>
        <w:t xml:space="preserve"> </w:t>
      </w:r>
      <w:r w:rsidRPr="0052024D">
        <w:rPr>
          <w:rFonts w:ascii="GHEA Grapalat" w:hAnsi="GHEA Grapalat"/>
          <w:sz w:val="16"/>
          <w:szCs w:val="16"/>
          <w:lang w:val="hy-AM"/>
        </w:rPr>
        <w:t>Այս շեմը առաջարկվել է ԲԴՈ աւոդիտորական ընկերության կողմից իբրև գործարար սովորույթ, թեև մատնանշվել է, որ չկա որևէ հաշվապահական ստանդարտ, չափանիշ։</w:t>
      </w:r>
    </w:p>
  </w:footnote>
  <w:footnote w:id="40">
    <w:p w14:paraId="217C4F20"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2017 թվականի առաջին կիսամյակում, 1-12 առավել հարկ վճարած ընկերությունները միասին պետական բյուջե վճարել են 33335 միլիոն ՀՀ դրան: 12-րդ տեղը զբաղեցնող ընկերության՝ Թաթսթոուն ՍՊԸ-ի վճարված հարկերը կազմում են ընդհանուրի 0,09%: Հետևաբար, առաջին 11 ընկերությունները միասին վճարում են վճարվելիք հարկերի և պարտադիր վճարների 99,91%:</w:t>
      </w:r>
    </w:p>
  </w:footnote>
  <w:footnote w:id="41">
    <w:p w14:paraId="38F4479B" w14:textId="77777777" w:rsidR="002C0355" w:rsidRPr="00FF21D8" w:rsidRDefault="002C0355">
      <w:pPr>
        <w:spacing w:after="0" w:line="240" w:lineRule="auto"/>
        <w:jc w:val="both"/>
        <w:rPr>
          <w:rFonts w:ascii="GHEA Grapalat" w:eastAsia="Merriweather" w:hAnsi="GHEA Grapalat" w:cs="Merriweather"/>
          <w:sz w:val="16"/>
          <w:szCs w:val="16"/>
        </w:rPr>
      </w:pPr>
      <w:r w:rsidRPr="00FF21D8">
        <w:rPr>
          <w:rFonts w:ascii="GHEA Grapalat" w:hAnsi="GHEA Grapalat"/>
          <w:sz w:val="16"/>
          <w:szCs w:val="16"/>
          <w:vertAlign w:val="superscript"/>
        </w:rPr>
        <w:footnoteRef/>
      </w:r>
      <w:r w:rsidRPr="00FF21D8">
        <w:rPr>
          <w:rFonts w:ascii="GHEA Grapalat" w:eastAsia="Tahoma" w:hAnsi="GHEA Grapalat" w:cs="Tahoma"/>
          <w:sz w:val="16"/>
          <w:szCs w:val="16"/>
        </w:rPr>
        <w:t xml:space="preserve"> Պա</w:t>
      </w:r>
      <w:r w:rsidRPr="00FF21D8">
        <w:rPr>
          <w:rFonts w:ascii="GHEA Grapalat" w:eastAsia="Merriweather" w:hAnsi="GHEA Grapalat" w:cs="Merriweather"/>
          <w:sz w:val="16"/>
          <w:szCs w:val="16"/>
        </w:rPr>
        <w:t>տ</w:t>
      </w:r>
      <w:r w:rsidRPr="00FF21D8">
        <w:rPr>
          <w:rFonts w:ascii="GHEA Grapalat" w:eastAsia="Tahoma" w:hAnsi="GHEA Grapalat" w:cs="Tahoma"/>
          <w:sz w:val="16"/>
          <w:szCs w:val="16"/>
        </w:rPr>
        <w:t>կեր 5, որը ներկայացված է 7.5 բաժնում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FCE41" w14:textId="77777777" w:rsidR="002C0355" w:rsidRDefault="002C0355">
    <w:pPr>
      <w:tabs>
        <w:tab w:val="center" w:pos="4680"/>
        <w:tab w:val="right" w:pos="9360"/>
      </w:tabs>
      <w:spacing w:after="0" w:line="240" w:lineRule="auto"/>
    </w:pPr>
  </w:p>
  <w:p w14:paraId="72287132" w14:textId="77777777" w:rsidR="002C0355" w:rsidRDefault="002C0355">
    <w:pP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B8ACB" w14:textId="77777777" w:rsidR="002C0355" w:rsidRDefault="002C0355">
    <w:pPr>
      <w:tabs>
        <w:tab w:val="center" w:pos="4680"/>
        <w:tab w:val="right" w:pos="9360"/>
      </w:tabs>
      <w:spacing w:after="0" w:line="240" w:lineRule="auto"/>
    </w:pPr>
    <w:r>
      <w:rPr>
        <w:noProof/>
        <w:lang w:val="en-US" w:eastAsia="en-US"/>
      </w:rPr>
      <w:drawing>
        <wp:anchor distT="0" distB="0" distL="114300" distR="114300" simplePos="0" relativeHeight="251658240" behindDoc="0" locked="0" layoutInCell="1" allowOverlap="1" wp14:anchorId="3496AC7A" wp14:editId="13638476">
          <wp:simplePos x="0" y="0"/>
          <wp:positionH relativeFrom="margin">
            <wp:posOffset>2710815</wp:posOffset>
          </wp:positionH>
          <wp:positionV relativeFrom="paragraph">
            <wp:posOffset>1905</wp:posOffset>
          </wp:positionV>
          <wp:extent cx="1067435" cy="526415"/>
          <wp:effectExtent l="0" t="0" r="0" b="0"/>
          <wp:wrapNone/>
          <wp:docPr id="38" name="image7.jpg" descr="EITI_Armenia_Final_short"/>
          <wp:cNvGraphicFramePr/>
          <a:graphic xmlns:a="http://schemas.openxmlformats.org/drawingml/2006/main">
            <a:graphicData uri="http://schemas.openxmlformats.org/drawingml/2006/picture">
              <pic:pic xmlns:pic="http://schemas.openxmlformats.org/drawingml/2006/picture">
                <pic:nvPicPr>
                  <pic:cNvPr id="0" name="image7.jpg" descr="EITI_Armenia_Final_short"/>
                  <pic:cNvPicPr preferRelativeResize="0"/>
                </pic:nvPicPr>
                <pic:blipFill>
                  <a:blip r:embed="rId1"/>
                  <a:srcRect/>
                  <a:stretch>
                    <a:fillRect/>
                  </a:stretch>
                </pic:blipFill>
                <pic:spPr>
                  <a:xfrm>
                    <a:off x="0" y="0"/>
                    <a:ext cx="1067435" cy="526415"/>
                  </a:xfrm>
                  <a:prstGeom prst="rect">
                    <a:avLst/>
                  </a:prstGeom>
                  <a:ln/>
                </pic:spPr>
              </pic:pic>
            </a:graphicData>
          </a:graphic>
        </wp:anchor>
      </w:drawing>
    </w:r>
    <w:r>
      <w:rPr>
        <w:noProof/>
        <w:lang w:val="en-US" w:eastAsia="en-US"/>
      </w:rPr>
      <w:drawing>
        <wp:anchor distT="0" distB="0" distL="114300" distR="114300" simplePos="0" relativeHeight="251659264" behindDoc="0" locked="0" layoutInCell="1" allowOverlap="1" wp14:anchorId="6BDD68EC" wp14:editId="280F1F92">
          <wp:simplePos x="0" y="0"/>
          <wp:positionH relativeFrom="margin">
            <wp:posOffset>0</wp:posOffset>
          </wp:positionH>
          <wp:positionV relativeFrom="paragraph">
            <wp:posOffset>-189864</wp:posOffset>
          </wp:positionV>
          <wp:extent cx="990600" cy="718185"/>
          <wp:effectExtent l="0" t="0" r="0" b="0"/>
          <wp:wrapNone/>
          <wp:docPr id="39" name="image6.jpg" descr="British Embassy Yerevan"/>
          <wp:cNvGraphicFramePr/>
          <a:graphic xmlns:a="http://schemas.openxmlformats.org/drawingml/2006/main">
            <a:graphicData uri="http://schemas.openxmlformats.org/drawingml/2006/picture">
              <pic:pic xmlns:pic="http://schemas.openxmlformats.org/drawingml/2006/picture">
                <pic:nvPicPr>
                  <pic:cNvPr id="0" name="image6.jpg" descr="British Embassy Yerevan"/>
                  <pic:cNvPicPr preferRelativeResize="0"/>
                </pic:nvPicPr>
                <pic:blipFill>
                  <a:blip r:embed="rId2"/>
                  <a:srcRect l="11597" t="12917" r="12517" b="14525"/>
                  <a:stretch>
                    <a:fillRect/>
                  </a:stretch>
                </pic:blipFill>
                <pic:spPr>
                  <a:xfrm>
                    <a:off x="0" y="0"/>
                    <a:ext cx="990600" cy="718185"/>
                  </a:xfrm>
                  <a:prstGeom prst="rect">
                    <a:avLst/>
                  </a:prstGeom>
                  <a:ln/>
                </pic:spPr>
              </pic:pic>
            </a:graphicData>
          </a:graphic>
        </wp:anchor>
      </w:drawing>
    </w:r>
    <w:r>
      <w:rPr>
        <w:noProof/>
        <w:lang w:val="en-US" w:eastAsia="en-US"/>
      </w:rPr>
      <w:drawing>
        <wp:anchor distT="0" distB="0" distL="114300" distR="114300" simplePos="0" relativeHeight="251660288" behindDoc="0" locked="0" layoutInCell="1" allowOverlap="1" wp14:anchorId="673AE500" wp14:editId="59701D58">
          <wp:simplePos x="0" y="0"/>
          <wp:positionH relativeFrom="margin">
            <wp:posOffset>1464945</wp:posOffset>
          </wp:positionH>
          <wp:positionV relativeFrom="paragraph">
            <wp:posOffset>-218439</wp:posOffset>
          </wp:positionV>
          <wp:extent cx="782955" cy="746760"/>
          <wp:effectExtent l="0" t="0" r="0" b="0"/>
          <wp:wrapNone/>
          <wp:docPr id="40" name="image8.jpg" descr="http://www.president.am/u_files/image/coa.jpg"/>
          <wp:cNvGraphicFramePr/>
          <a:graphic xmlns:a="http://schemas.openxmlformats.org/drawingml/2006/main">
            <a:graphicData uri="http://schemas.openxmlformats.org/drawingml/2006/picture">
              <pic:pic xmlns:pic="http://schemas.openxmlformats.org/drawingml/2006/picture">
                <pic:nvPicPr>
                  <pic:cNvPr id="0" name="image8.jpg" descr="http://www.president.am/u_files/image/coa.jpg"/>
                  <pic:cNvPicPr preferRelativeResize="0"/>
                </pic:nvPicPr>
                <pic:blipFill>
                  <a:blip r:embed="rId3"/>
                  <a:srcRect/>
                  <a:stretch>
                    <a:fillRect/>
                  </a:stretch>
                </pic:blipFill>
                <pic:spPr>
                  <a:xfrm>
                    <a:off x="0" y="0"/>
                    <a:ext cx="782955" cy="746760"/>
                  </a:xfrm>
                  <a:prstGeom prst="rect">
                    <a:avLst/>
                  </a:prstGeom>
                  <a:ln/>
                </pic:spPr>
              </pic:pic>
            </a:graphicData>
          </a:graphic>
        </wp:anchor>
      </w:drawing>
    </w:r>
    <w:r>
      <w:rPr>
        <w:noProof/>
        <w:lang w:val="en-US" w:eastAsia="en-US"/>
      </w:rPr>
      <w:drawing>
        <wp:anchor distT="0" distB="0" distL="114300" distR="114300" simplePos="0" relativeHeight="251661312" behindDoc="0" locked="0" layoutInCell="1" allowOverlap="1" wp14:anchorId="3D22ABD6" wp14:editId="7626F5AC">
          <wp:simplePos x="0" y="0"/>
          <wp:positionH relativeFrom="margin">
            <wp:posOffset>4305935</wp:posOffset>
          </wp:positionH>
          <wp:positionV relativeFrom="paragraph">
            <wp:posOffset>-27939</wp:posOffset>
          </wp:positionV>
          <wp:extent cx="1644015" cy="556260"/>
          <wp:effectExtent l="0" t="0" r="0" b="0"/>
          <wp:wrapNone/>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1644015" cy="5562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64C"/>
    <w:multiLevelType w:val="multilevel"/>
    <w:tmpl w:val="9378D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95D33"/>
    <w:multiLevelType w:val="multilevel"/>
    <w:tmpl w:val="6E30C5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DD2372"/>
    <w:multiLevelType w:val="multilevel"/>
    <w:tmpl w:val="1BC48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A21887"/>
    <w:multiLevelType w:val="hybridMultilevel"/>
    <w:tmpl w:val="3A8C6DB4"/>
    <w:lvl w:ilvl="0" w:tplc="7E9EEBB8">
      <w:start w:val="1"/>
      <w:numFmt w:val="lowerRoman"/>
      <w:lvlText w:val="%1)"/>
      <w:lvlJc w:val="left"/>
      <w:pPr>
        <w:ind w:left="720" w:hanging="360"/>
      </w:pPr>
      <w:rPr>
        <w:rFonts w:hint="default"/>
      </w:rPr>
    </w:lvl>
    <w:lvl w:ilvl="1" w:tplc="7E9EEBB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451CA"/>
    <w:multiLevelType w:val="hybridMultilevel"/>
    <w:tmpl w:val="FD3A1E66"/>
    <w:lvl w:ilvl="0" w:tplc="075221B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E0470B"/>
    <w:multiLevelType w:val="multilevel"/>
    <w:tmpl w:val="55286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083F8A"/>
    <w:multiLevelType w:val="multilevel"/>
    <w:tmpl w:val="84FC1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DF6604"/>
    <w:multiLevelType w:val="multilevel"/>
    <w:tmpl w:val="E59C538C"/>
    <w:lvl w:ilvl="0">
      <w:start w:val="1"/>
      <w:numFmt w:val="bullet"/>
      <w:lvlText w:val="●"/>
      <w:lvlJc w:val="left"/>
      <w:pPr>
        <w:ind w:left="731" w:hanging="360"/>
      </w:pPr>
      <w:rPr>
        <w:rFonts w:ascii="Noto Sans Symbols" w:eastAsia="Noto Sans Symbols" w:hAnsi="Noto Sans Symbols" w:cs="Noto Sans Symbols"/>
      </w:rPr>
    </w:lvl>
    <w:lvl w:ilvl="1">
      <w:start w:val="1"/>
      <w:numFmt w:val="bullet"/>
      <w:lvlText w:val="o"/>
      <w:lvlJc w:val="left"/>
      <w:pPr>
        <w:ind w:left="1451" w:hanging="360"/>
      </w:pPr>
      <w:rPr>
        <w:rFonts w:ascii="Courier New" w:eastAsia="Courier New" w:hAnsi="Courier New" w:cs="Courier New"/>
      </w:rPr>
    </w:lvl>
    <w:lvl w:ilvl="2">
      <w:start w:val="1"/>
      <w:numFmt w:val="bullet"/>
      <w:lvlText w:val="▪"/>
      <w:lvlJc w:val="left"/>
      <w:pPr>
        <w:ind w:left="2171" w:hanging="360"/>
      </w:pPr>
      <w:rPr>
        <w:rFonts w:ascii="Noto Sans Symbols" w:eastAsia="Noto Sans Symbols" w:hAnsi="Noto Sans Symbols" w:cs="Noto Sans Symbols"/>
      </w:rPr>
    </w:lvl>
    <w:lvl w:ilvl="3">
      <w:start w:val="1"/>
      <w:numFmt w:val="bullet"/>
      <w:lvlText w:val="●"/>
      <w:lvlJc w:val="left"/>
      <w:pPr>
        <w:ind w:left="2891" w:hanging="360"/>
      </w:pPr>
      <w:rPr>
        <w:rFonts w:ascii="Noto Sans Symbols" w:eastAsia="Noto Sans Symbols" w:hAnsi="Noto Sans Symbols" w:cs="Noto Sans Symbols"/>
      </w:rPr>
    </w:lvl>
    <w:lvl w:ilvl="4">
      <w:start w:val="1"/>
      <w:numFmt w:val="bullet"/>
      <w:lvlText w:val="o"/>
      <w:lvlJc w:val="left"/>
      <w:pPr>
        <w:ind w:left="3611" w:hanging="360"/>
      </w:pPr>
      <w:rPr>
        <w:rFonts w:ascii="Courier New" w:eastAsia="Courier New" w:hAnsi="Courier New" w:cs="Courier New"/>
      </w:rPr>
    </w:lvl>
    <w:lvl w:ilvl="5">
      <w:start w:val="1"/>
      <w:numFmt w:val="bullet"/>
      <w:lvlText w:val="▪"/>
      <w:lvlJc w:val="left"/>
      <w:pPr>
        <w:ind w:left="4331" w:hanging="360"/>
      </w:pPr>
      <w:rPr>
        <w:rFonts w:ascii="Noto Sans Symbols" w:eastAsia="Noto Sans Symbols" w:hAnsi="Noto Sans Symbols" w:cs="Noto Sans Symbols"/>
      </w:rPr>
    </w:lvl>
    <w:lvl w:ilvl="6">
      <w:start w:val="1"/>
      <w:numFmt w:val="bullet"/>
      <w:lvlText w:val="●"/>
      <w:lvlJc w:val="left"/>
      <w:pPr>
        <w:ind w:left="5051" w:hanging="360"/>
      </w:pPr>
      <w:rPr>
        <w:rFonts w:ascii="Noto Sans Symbols" w:eastAsia="Noto Sans Symbols" w:hAnsi="Noto Sans Symbols" w:cs="Noto Sans Symbols"/>
      </w:rPr>
    </w:lvl>
    <w:lvl w:ilvl="7">
      <w:start w:val="1"/>
      <w:numFmt w:val="bullet"/>
      <w:lvlText w:val="o"/>
      <w:lvlJc w:val="left"/>
      <w:pPr>
        <w:ind w:left="5771" w:hanging="360"/>
      </w:pPr>
      <w:rPr>
        <w:rFonts w:ascii="Courier New" w:eastAsia="Courier New" w:hAnsi="Courier New" w:cs="Courier New"/>
      </w:rPr>
    </w:lvl>
    <w:lvl w:ilvl="8">
      <w:start w:val="1"/>
      <w:numFmt w:val="bullet"/>
      <w:lvlText w:val="▪"/>
      <w:lvlJc w:val="left"/>
      <w:pPr>
        <w:ind w:left="6491" w:hanging="360"/>
      </w:pPr>
      <w:rPr>
        <w:rFonts w:ascii="Noto Sans Symbols" w:eastAsia="Noto Sans Symbols" w:hAnsi="Noto Sans Symbols" w:cs="Noto Sans Symbols"/>
      </w:rPr>
    </w:lvl>
  </w:abstractNum>
  <w:abstractNum w:abstractNumId="8" w15:restartNumberingAfterBreak="0">
    <w:nsid w:val="09E13472"/>
    <w:multiLevelType w:val="multilevel"/>
    <w:tmpl w:val="6C9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AE546B"/>
    <w:multiLevelType w:val="hybridMultilevel"/>
    <w:tmpl w:val="BB08A12C"/>
    <w:lvl w:ilvl="0" w:tplc="7E9EEBB8">
      <w:start w:val="1"/>
      <w:numFmt w:val="lowerRoman"/>
      <w:lvlText w:val="%1)"/>
      <w:lvlJc w:val="left"/>
      <w:pPr>
        <w:ind w:left="720" w:hanging="360"/>
      </w:pPr>
      <w:rPr>
        <w:rFonts w:hint="default"/>
      </w:rPr>
    </w:lvl>
    <w:lvl w:ilvl="1" w:tplc="968019D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B3590D"/>
    <w:multiLevelType w:val="hybridMultilevel"/>
    <w:tmpl w:val="25104476"/>
    <w:lvl w:ilvl="0" w:tplc="7228DB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56E65"/>
    <w:multiLevelType w:val="multilevel"/>
    <w:tmpl w:val="ACF85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FCC28BA"/>
    <w:multiLevelType w:val="multilevel"/>
    <w:tmpl w:val="4DD8B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000603"/>
    <w:multiLevelType w:val="multilevel"/>
    <w:tmpl w:val="947AB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C75DCF"/>
    <w:multiLevelType w:val="multilevel"/>
    <w:tmpl w:val="19EA7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14119B1"/>
    <w:multiLevelType w:val="multilevel"/>
    <w:tmpl w:val="B196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3C642BF"/>
    <w:multiLevelType w:val="hybridMultilevel"/>
    <w:tmpl w:val="75581C4C"/>
    <w:lvl w:ilvl="0" w:tplc="EF7CE8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362755"/>
    <w:multiLevelType w:val="multilevel"/>
    <w:tmpl w:val="4A4485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C0C1BFB"/>
    <w:multiLevelType w:val="multilevel"/>
    <w:tmpl w:val="46D82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261EB4"/>
    <w:multiLevelType w:val="multilevel"/>
    <w:tmpl w:val="16843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CFD4B34"/>
    <w:multiLevelType w:val="multilevel"/>
    <w:tmpl w:val="B50C3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DCA11C1"/>
    <w:multiLevelType w:val="multilevel"/>
    <w:tmpl w:val="B9CA1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0D678EE"/>
    <w:multiLevelType w:val="multilevel"/>
    <w:tmpl w:val="1F1848B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3" w15:restartNumberingAfterBreak="0">
    <w:nsid w:val="21027821"/>
    <w:multiLevelType w:val="multilevel"/>
    <w:tmpl w:val="C1708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3246363"/>
    <w:multiLevelType w:val="hybridMultilevel"/>
    <w:tmpl w:val="79C03464"/>
    <w:lvl w:ilvl="0" w:tplc="C0E6D9F0">
      <w:numFmt w:val="bullet"/>
      <w:lvlText w:val="-"/>
      <w:lvlJc w:val="left"/>
      <w:pPr>
        <w:ind w:left="1800" w:hanging="360"/>
      </w:pPr>
      <w:rPr>
        <w:rFonts w:ascii="Cambria" w:eastAsia="GHEA Grapalat" w:hAnsi="Cambria" w:cs="GHEA Grapala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6DE5F48"/>
    <w:multiLevelType w:val="multilevel"/>
    <w:tmpl w:val="36D875B2"/>
    <w:lvl w:ilvl="0">
      <w:start w:val="1"/>
      <w:numFmt w:val="bullet"/>
      <w:lvlText w:val="•"/>
      <w:lvlJc w:val="left"/>
      <w:pPr>
        <w:ind w:left="720" w:hanging="360"/>
      </w:pPr>
      <w:rPr>
        <w:rFonts w:ascii="Arial" w:eastAsia="Arial" w:hAnsi="Arial" w:cs="Arial"/>
      </w:rPr>
    </w:lvl>
    <w:lvl w:ilvl="1">
      <w:start w:val="1"/>
      <w:numFmt w:val="decimal"/>
      <w:lvlText w:val=""/>
      <w:lvlJc w:val="left"/>
      <w:pPr>
        <w:ind w:left="0" w:firstLine="0"/>
      </w:pPr>
    </w:lvl>
    <w:lvl w:ilvl="2">
      <w:start w:val="1"/>
      <w:numFmt w:val="lowerLetter"/>
      <w:lvlText w:val="%3)"/>
      <w:lvlJc w:val="left"/>
      <w:pPr>
        <w:ind w:left="2160" w:hanging="360"/>
      </w:p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273D137E"/>
    <w:multiLevelType w:val="multilevel"/>
    <w:tmpl w:val="DDB28F5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E34EC3"/>
    <w:multiLevelType w:val="multilevel"/>
    <w:tmpl w:val="BC267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FC5871"/>
    <w:multiLevelType w:val="multilevel"/>
    <w:tmpl w:val="513A6D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E396F8D"/>
    <w:multiLevelType w:val="multilevel"/>
    <w:tmpl w:val="8B166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18902E4"/>
    <w:multiLevelType w:val="multilevel"/>
    <w:tmpl w:val="4C3C0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BA4253"/>
    <w:multiLevelType w:val="multilevel"/>
    <w:tmpl w:val="6EC61C0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342B104F"/>
    <w:multiLevelType w:val="multilevel"/>
    <w:tmpl w:val="BE181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668661D"/>
    <w:multiLevelType w:val="multilevel"/>
    <w:tmpl w:val="691CDAF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4" w15:restartNumberingAfterBreak="0">
    <w:nsid w:val="37904C48"/>
    <w:multiLevelType w:val="multilevel"/>
    <w:tmpl w:val="5900B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7AD3822"/>
    <w:multiLevelType w:val="multilevel"/>
    <w:tmpl w:val="3B4C29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902F85"/>
    <w:multiLevelType w:val="multilevel"/>
    <w:tmpl w:val="9C828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9791EF2"/>
    <w:multiLevelType w:val="multilevel"/>
    <w:tmpl w:val="DD1CF5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9E84915"/>
    <w:multiLevelType w:val="multilevel"/>
    <w:tmpl w:val="F1F26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BF315DF"/>
    <w:multiLevelType w:val="multilevel"/>
    <w:tmpl w:val="80E2CB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1D66A5B"/>
    <w:multiLevelType w:val="multilevel"/>
    <w:tmpl w:val="F61C3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1DB3F34"/>
    <w:multiLevelType w:val="multilevel"/>
    <w:tmpl w:val="CF4AE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37B100B"/>
    <w:multiLevelType w:val="multilevel"/>
    <w:tmpl w:val="6B68E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49254F9"/>
    <w:multiLevelType w:val="multilevel"/>
    <w:tmpl w:val="16AAD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72A5276"/>
    <w:multiLevelType w:val="multilevel"/>
    <w:tmpl w:val="5A20D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7E7267A"/>
    <w:multiLevelType w:val="multilevel"/>
    <w:tmpl w:val="AE9E8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AE15157"/>
    <w:multiLevelType w:val="hybridMultilevel"/>
    <w:tmpl w:val="DECA987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CA23AA4"/>
    <w:multiLevelType w:val="hybridMultilevel"/>
    <w:tmpl w:val="B3266696"/>
    <w:lvl w:ilvl="0" w:tplc="2D3CBF76">
      <w:numFmt w:val="bullet"/>
      <w:lvlText w:val="-"/>
      <w:lvlJc w:val="left"/>
      <w:pPr>
        <w:ind w:left="1800" w:hanging="360"/>
      </w:pPr>
      <w:rPr>
        <w:rFonts w:ascii="Cambria" w:eastAsia="GHEA Grapalat" w:hAnsi="Cambria" w:cs="GHEA Grapala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4DCD7A62"/>
    <w:multiLevelType w:val="multilevel"/>
    <w:tmpl w:val="87986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EF12BAD"/>
    <w:multiLevelType w:val="multilevel"/>
    <w:tmpl w:val="7F681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08546B2"/>
    <w:multiLevelType w:val="multilevel"/>
    <w:tmpl w:val="DF5ED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0951F4B"/>
    <w:multiLevelType w:val="hybridMultilevel"/>
    <w:tmpl w:val="83B6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ED189C"/>
    <w:multiLevelType w:val="hybridMultilevel"/>
    <w:tmpl w:val="8B6088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53E544C1"/>
    <w:multiLevelType w:val="multilevel"/>
    <w:tmpl w:val="AB2A0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3EB1F63"/>
    <w:multiLevelType w:val="multilevel"/>
    <w:tmpl w:val="8F182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B116976"/>
    <w:multiLevelType w:val="multilevel"/>
    <w:tmpl w:val="31785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BD83DB1"/>
    <w:multiLevelType w:val="multilevel"/>
    <w:tmpl w:val="E4624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C015B75"/>
    <w:multiLevelType w:val="multilevel"/>
    <w:tmpl w:val="E3189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0C82189"/>
    <w:multiLevelType w:val="multilevel"/>
    <w:tmpl w:val="76CCE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16B0A45"/>
    <w:multiLevelType w:val="multilevel"/>
    <w:tmpl w:val="520AE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3B73572"/>
    <w:multiLevelType w:val="multilevel"/>
    <w:tmpl w:val="4F140F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64D45846"/>
    <w:multiLevelType w:val="multilevel"/>
    <w:tmpl w:val="71BCA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AD547FD"/>
    <w:multiLevelType w:val="multilevel"/>
    <w:tmpl w:val="15887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C262D5B"/>
    <w:multiLevelType w:val="multilevel"/>
    <w:tmpl w:val="6302C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E631D98"/>
    <w:multiLevelType w:val="multilevel"/>
    <w:tmpl w:val="224C1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09C52EC"/>
    <w:multiLevelType w:val="hybridMultilevel"/>
    <w:tmpl w:val="BFEE8C3E"/>
    <w:lvl w:ilvl="0" w:tplc="AB2412C0">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0A83A2C"/>
    <w:multiLevelType w:val="multilevel"/>
    <w:tmpl w:val="E4A4E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46A6668"/>
    <w:multiLevelType w:val="multilevel"/>
    <w:tmpl w:val="F85EE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7221DE6"/>
    <w:multiLevelType w:val="multilevel"/>
    <w:tmpl w:val="957AF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98953FD"/>
    <w:multiLevelType w:val="multilevel"/>
    <w:tmpl w:val="B548F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C213FDD"/>
    <w:multiLevelType w:val="multilevel"/>
    <w:tmpl w:val="7162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F1B7792"/>
    <w:multiLevelType w:val="multilevel"/>
    <w:tmpl w:val="DBA2798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15:restartNumberingAfterBreak="0">
    <w:nsid w:val="7F720A23"/>
    <w:multiLevelType w:val="multilevel"/>
    <w:tmpl w:val="16F2C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FB80522"/>
    <w:multiLevelType w:val="multilevel"/>
    <w:tmpl w:val="394458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7FD43226"/>
    <w:multiLevelType w:val="multilevel"/>
    <w:tmpl w:val="55BEBE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61"/>
  </w:num>
  <w:num w:numId="3">
    <w:abstractNumId w:val="33"/>
  </w:num>
  <w:num w:numId="4">
    <w:abstractNumId w:val="19"/>
  </w:num>
  <w:num w:numId="5">
    <w:abstractNumId w:val="55"/>
  </w:num>
  <w:num w:numId="6">
    <w:abstractNumId w:val="53"/>
  </w:num>
  <w:num w:numId="7">
    <w:abstractNumId w:val="36"/>
  </w:num>
  <w:num w:numId="8">
    <w:abstractNumId w:val="8"/>
  </w:num>
  <w:num w:numId="9">
    <w:abstractNumId w:val="54"/>
  </w:num>
  <w:num w:numId="10">
    <w:abstractNumId w:val="43"/>
  </w:num>
  <w:num w:numId="11">
    <w:abstractNumId w:val="48"/>
  </w:num>
  <w:num w:numId="12">
    <w:abstractNumId w:val="7"/>
  </w:num>
  <w:num w:numId="13">
    <w:abstractNumId w:val="49"/>
  </w:num>
  <w:num w:numId="14">
    <w:abstractNumId w:val="14"/>
  </w:num>
  <w:num w:numId="15">
    <w:abstractNumId w:val="67"/>
  </w:num>
  <w:num w:numId="16">
    <w:abstractNumId w:val="17"/>
  </w:num>
  <w:num w:numId="17">
    <w:abstractNumId w:val="73"/>
  </w:num>
  <w:num w:numId="18">
    <w:abstractNumId w:val="71"/>
  </w:num>
  <w:num w:numId="19">
    <w:abstractNumId w:val="62"/>
  </w:num>
  <w:num w:numId="20">
    <w:abstractNumId w:val="38"/>
  </w:num>
  <w:num w:numId="21">
    <w:abstractNumId w:val="23"/>
  </w:num>
  <w:num w:numId="22">
    <w:abstractNumId w:val="40"/>
  </w:num>
  <w:num w:numId="23">
    <w:abstractNumId w:val="22"/>
  </w:num>
  <w:num w:numId="24">
    <w:abstractNumId w:val="11"/>
  </w:num>
  <w:num w:numId="25">
    <w:abstractNumId w:val="30"/>
  </w:num>
  <w:num w:numId="26">
    <w:abstractNumId w:val="41"/>
  </w:num>
  <w:num w:numId="27">
    <w:abstractNumId w:val="59"/>
  </w:num>
  <w:num w:numId="28">
    <w:abstractNumId w:val="57"/>
  </w:num>
  <w:num w:numId="29">
    <w:abstractNumId w:val="32"/>
  </w:num>
  <w:num w:numId="30">
    <w:abstractNumId w:val="29"/>
  </w:num>
  <w:num w:numId="31">
    <w:abstractNumId w:val="56"/>
  </w:num>
  <w:num w:numId="32">
    <w:abstractNumId w:val="15"/>
  </w:num>
  <w:num w:numId="33">
    <w:abstractNumId w:val="28"/>
  </w:num>
  <w:num w:numId="34">
    <w:abstractNumId w:val="68"/>
  </w:num>
  <w:num w:numId="35">
    <w:abstractNumId w:val="2"/>
  </w:num>
  <w:num w:numId="36">
    <w:abstractNumId w:val="70"/>
  </w:num>
  <w:num w:numId="37">
    <w:abstractNumId w:val="12"/>
  </w:num>
  <w:num w:numId="38">
    <w:abstractNumId w:val="64"/>
  </w:num>
  <w:num w:numId="39">
    <w:abstractNumId w:val="42"/>
  </w:num>
  <w:num w:numId="40">
    <w:abstractNumId w:val="69"/>
  </w:num>
  <w:num w:numId="41">
    <w:abstractNumId w:val="44"/>
  </w:num>
  <w:num w:numId="42">
    <w:abstractNumId w:val="1"/>
  </w:num>
  <w:num w:numId="43">
    <w:abstractNumId w:val="66"/>
  </w:num>
  <w:num w:numId="44">
    <w:abstractNumId w:val="45"/>
  </w:num>
  <w:num w:numId="45">
    <w:abstractNumId w:val="26"/>
  </w:num>
  <w:num w:numId="46">
    <w:abstractNumId w:val="39"/>
  </w:num>
  <w:num w:numId="47">
    <w:abstractNumId w:val="27"/>
  </w:num>
  <w:num w:numId="48">
    <w:abstractNumId w:val="13"/>
  </w:num>
  <w:num w:numId="49">
    <w:abstractNumId w:val="58"/>
  </w:num>
  <w:num w:numId="50">
    <w:abstractNumId w:val="21"/>
  </w:num>
  <w:num w:numId="51">
    <w:abstractNumId w:val="34"/>
  </w:num>
  <w:num w:numId="52">
    <w:abstractNumId w:val="63"/>
  </w:num>
  <w:num w:numId="53">
    <w:abstractNumId w:val="50"/>
  </w:num>
  <w:num w:numId="54">
    <w:abstractNumId w:val="20"/>
  </w:num>
  <w:num w:numId="55">
    <w:abstractNumId w:val="72"/>
  </w:num>
  <w:num w:numId="56">
    <w:abstractNumId w:val="6"/>
  </w:num>
  <w:num w:numId="57">
    <w:abstractNumId w:val="5"/>
  </w:num>
  <w:num w:numId="58">
    <w:abstractNumId w:val="18"/>
  </w:num>
  <w:num w:numId="59">
    <w:abstractNumId w:val="60"/>
  </w:num>
  <w:num w:numId="60">
    <w:abstractNumId w:val="0"/>
  </w:num>
  <w:num w:numId="61">
    <w:abstractNumId w:val="31"/>
  </w:num>
  <w:num w:numId="62">
    <w:abstractNumId w:val="35"/>
  </w:num>
  <w:num w:numId="63">
    <w:abstractNumId w:val="37"/>
  </w:num>
  <w:num w:numId="64">
    <w:abstractNumId w:val="74"/>
  </w:num>
  <w:num w:numId="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num>
  <w:num w:numId="67">
    <w:abstractNumId w:val="65"/>
  </w:num>
  <w:num w:numId="68">
    <w:abstractNumId w:val="4"/>
  </w:num>
  <w:num w:numId="69">
    <w:abstractNumId w:val="51"/>
  </w:num>
  <w:num w:numId="70">
    <w:abstractNumId w:val="24"/>
  </w:num>
  <w:num w:numId="71">
    <w:abstractNumId w:val="47"/>
  </w:num>
  <w:num w:numId="72">
    <w:abstractNumId w:val="10"/>
  </w:num>
  <w:num w:numId="73">
    <w:abstractNumId w:val="46"/>
  </w:num>
  <w:num w:numId="74">
    <w:abstractNumId w:val="9"/>
  </w:num>
  <w:num w:numId="75">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416"/>
    <w:rsid w:val="00005B05"/>
    <w:rsid w:val="00015744"/>
    <w:rsid w:val="00016319"/>
    <w:rsid w:val="00017868"/>
    <w:rsid w:val="00021D3D"/>
    <w:rsid w:val="00025104"/>
    <w:rsid w:val="00027A66"/>
    <w:rsid w:val="0003163F"/>
    <w:rsid w:val="000333E1"/>
    <w:rsid w:val="000339BD"/>
    <w:rsid w:val="00040C60"/>
    <w:rsid w:val="00044340"/>
    <w:rsid w:val="00047E5B"/>
    <w:rsid w:val="00062BD4"/>
    <w:rsid w:val="000640CE"/>
    <w:rsid w:val="0007528A"/>
    <w:rsid w:val="00076F47"/>
    <w:rsid w:val="00080AE9"/>
    <w:rsid w:val="00080DB6"/>
    <w:rsid w:val="00081D2F"/>
    <w:rsid w:val="00094C72"/>
    <w:rsid w:val="00097314"/>
    <w:rsid w:val="00097FEA"/>
    <w:rsid w:val="000A0409"/>
    <w:rsid w:val="000A680D"/>
    <w:rsid w:val="000A79EF"/>
    <w:rsid w:val="000B12F6"/>
    <w:rsid w:val="000B66B4"/>
    <w:rsid w:val="000C23A5"/>
    <w:rsid w:val="000C334C"/>
    <w:rsid w:val="000C46EE"/>
    <w:rsid w:val="000C6228"/>
    <w:rsid w:val="000C6FF4"/>
    <w:rsid w:val="000C7609"/>
    <w:rsid w:val="000D2EED"/>
    <w:rsid w:val="000D47A8"/>
    <w:rsid w:val="000D676B"/>
    <w:rsid w:val="000D69F8"/>
    <w:rsid w:val="000E4620"/>
    <w:rsid w:val="000E48A7"/>
    <w:rsid w:val="000F1E74"/>
    <w:rsid w:val="000F2ACE"/>
    <w:rsid w:val="000F6DE5"/>
    <w:rsid w:val="0010295D"/>
    <w:rsid w:val="0010753D"/>
    <w:rsid w:val="00107996"/>
    <w:rsid w:val="0011061F"/>
    <w:rsid w:val="00111EC8"/>
    <w:rsid w:val="001214AF"/>
    <w:rsid w:val="00122874"/>
    <w:rsid w:val="00123C21"/>
    <w:rsid w:val="0012666E"/>
    <w:rsid w:val="0013208A"/>
    <w:rsid w:val="00133025"/>
    <w:rsid w:val="00133140"/>
    <w:rsid w:val="001365E0"/>
    <w:rsid w:val="00140B69"/>
    <w:rsid w:val="00141BC3"/>
    <w:rsid w:val="001518F5"/>
    <w:rsid w:val="0015391D"/>
    <w:rsid w:val="00156222"/>
    <w:rsid w:val="00161245"/>
    <w:rsid w:val="001647C8"/>
    <w:rsid w:val="00165986"/>
    <w:rsid w:val="001676A7"/>
    <w:rsid w:val="00167D47"/>
    <w:rsid w:val="001701D6"/>
    <w:rsid w:val="001740E2"/>
    <w:rsid w:val="001745C2"/>
    <w:rsid w:val="001750E0"/>
    <w:rsid w:val="00180923"/>
    <w:rsid w:val="00181705"/>
    <w:rsid w:val="00181973"/>
    <w:rsid w:val="00185766"/>
    <w:rsid w:val="001870AF"/>
    <w:rsid w:val="0019021C"/>
    <w:rsid w:val="00192AE2"/>
    <w:rsid w:val="00192F61"/>
    <w:rsid w:val="00195E80"/>
    <w:rsid w:val="001A5B3B"/>
    <w:rsid w:val="001A6A4A"/>
    <w:rsid w:val="001A6F7B"/>
    <w:rsid w:val="001B0CC8"/>
    <w:rsid w:val="001B5A24"/>
    <w:rsid w:val="001B7718"/>
    <w:rsid w:val="001B77A6"/>
    <w:rsid w:val="001C08D5"/>
    <w:rsid w:val="001C0CC3"/>
    <w:rsid w:val="001C1E38"/>
    <w:rsid w:val="001C2711"/>
    <w:rsid w:val="001C5732"/>
    <w:rsid w:val="001C78A9"/>
    <w:rsid w:val="001D4612"/>
    <w:rsid w:val="001D5273"/>
    <w:rsid w:val="001E17A8"/>
    <w:rsid w:val="001E1819"/>
    <w:rsid w:val="001E61EC"/>
    <w:rsid w:val="001F2544"/>
    <w:rsid w:val="001F3416"/>
    <w:rsid w:val="001F536E"/>
    <w:rsid w:val="001F6719"/>
    <w:rsid w:val="00204CD3"/>
    <w:rsid w:val="00214A86"/>
    <w:rsid w:val="00216677"/>
    <w:rsid w:val="0022199A"/>
    <w:rsid w:val="00223248"/>
    <w:rsid w:val="00227CC5"/>
    <w:rsid w:val="00227ED5"/>
    <w:rsid w:val="002328B3"/>
    <w:rsid w:val="00234BF4"/>
    <w:rsid w:val="00236C9F"/>
    <w:rsid w:val="0024030A"/>
    <w:rsid w:val="00240A5E"/>
    <w:rsid w:val="0024293E"/>
    <w:rsid w:val="00246A1F"/>
    <w:rsid w:val="002519D1"/>
    <w:rsid w:val="00252E41"/>
    <w:rsid w:val="00256E55"/>
    <w:rsid w:val="002577E8"/>
    <w:rsid w:val="00261261"/>
    <w:rsid w:val="00275063"/>
    <w:rsid w:val="002864CF"/>
    <w:rsid w:val="00290AAE"/>
    <w:rsid w:val="002946BB"/>
    <w:rsid w:val="002947FD"/>
    <w:rsid w:val="00294F8B"/>
    <w:rsid w:val="002A337E"/>
    <w:rsid w:val="002C0355"/>
    <w:rsid w:val="002C0472"/>
    <w:rsid w:val="002C2580"/>
    <w:rsid w:val="002C2F0D"/>
    <w:rsid w:val="002C4C3E"/>
    <w:rsid w:val="002C599C"/>
    <w:rsid w:val="002C5FA6"/>
    <w:rsid w:val="002C7AD7"/>
    <w:rsid w:val="002D1A4A"/>
    <w:rsid w:val="002D4154"/>
    <w:rsid w:val="002D5F43"/>
    <w:rsid w:val="002E1CDF"/>
    <w:rsid w:val="002E1CF7"/>
    <w:rsid w:val="002E335D"/>
    <w:rsid w:val="002F03A9"/>
    <w:rsid w:val="002F046E"/>
    <w:rsid w:val="002F2FB9"/>
    <w:rsid w:val="002F30D0"/>
    <w:rsid w:val="002F7F51"/>
    <w:rsid w:val="00301CB0"/>
    <w:rsid w:val="0030220F"/>
    <w:rsid w:val="00302A40"/>
    <w:rsid w:val="00303B26"/>
    <w:rsid w:val="003052D2"/>
    <w:rsid w:val="00305E3A"/>
    <w:rsid w:val="00312B77"/>
    <w:rsid w:val="0031731E"/>
    <w:rsid w:val="00323D8B"/>
    <w:rsid w:val="0032417F"/>
    <w:rsid w:val="00345AAB"/>
    <w:rsid w:val="00345CF2"/>
    <w:rsid w:val="003504E0"/>
    <w:rsid w:val="003541AA"/>
    <w:rsid w:val="00355C35"/>
    <w:rsid w:val="00360207"/>
    <w:rsid w:val="00367849"/>
    <w:rsid w:val="00370D6A"/>
    <w:rsid w:val="00371DF1"/>
    <w:rsid w:val="00373E27"/>
    <w:rsid w:val="00380B4C"/>
    <w:rsid w:val="00381BA0"/>
    <w:rsid w:val="003823E1"/>
    <w:rsid w:val="003861C8"/>
    <w:rsid w:val="00390498"/>
    <w:rsid w:val="0039147A"/>
    <w:rsid w:val="0039433C"/>
    <w:rsid w:val="00396167"/>
    <w:rsid w:val="00396654"/>
    <w:rsid w:val="003A1DF0"/>
    <w:rsid w:val="003A5725"/>
    <w:rsid w:val="003A69EF"/>
    <w:rsid w:val="003B19F7"/>
    <w:rsid w:val="003B1DF8"/>
    <w:rsid w:val="003B29BB"/>
    <w:rsid w:val="003B32AA"/>
    <w:rsid w:val="003C2542"/>
    <w:rsid w:val="003D0793"/>
    <w:rsid w:val="003D2055"/>
    <w:rsid w:val="003D50B5"/>
    <w:rsid w:val="003D525E"/>
    <w:rsid w:val="003E5BA3"/>
    <w:rsid w:val="003F2AF9"/>
    <w:rsid w:val="003F2D44"/>
    <w:rsid w:val="003F435E"/>
    <w:rsid w:val="003F579F"/>
    <w:rsid w:val="003F6364"/>
    <w:rsid w:val="003F6FEE"/>
    <w:rsid w:val="003F7223"/>
    <w:rsid w:val="004002E8"/>
    <w:rsid w:val="00401EC2"/>
    <w:rsid w:val="004100A5"/>
    <w:rsid w:val="00411623"/>
    <w:rsid w:val="0041357D"/>
    <w:rsid w:val="004135E2"/>
    <w:rsid w:val="00415AE5"/>
    <w:rsid w:val="00420855"/>
    <w:rsid w:val="00422739"/>
    <w:rsid w:val="00423881"/>
    <w:rsid w:val="00423938"/>
    <w:rsid w:val="004302A2"/>
    <w:rsid w:val="00430414"/>
    <w:rsid w:val="00432C29"/>
    <w:rsid w:val="0043361E"/>
    <w:rsid w:val="00433DC7"/>
    <w:rsid w:val="004349FD"/>
    <w:rsid w:val="0043574E"/>
    <w:rsid w:val="004369B1"/>
    <w:rsid w:val="00443859"/>
    <w:rsid w:val="00443EDD"/>
    <w:rsid w:val="00444D87"/>
    <w:rsid w:val="0045048F"/>
    <w:rsid w:val="00452DD3"/>
    <w:rsid w:val="00453C65"/>
    <w:rsid w:val="0045697E"/>
    <w:rsid w:val="00457556"/>
    <w:rsid w:val="004604A6"/>
    <w:rsid w:val="004667F0"/>
    <w:rsid w:val="00470634"/>
    <w:rsid w:val="00471122"/>
    <w:rsid w:val="004821B2"/>
    <w:rsid w:val="004905F9"/>
    <w:rsid w:val="00493B33"/>
    <w:rsid w:val="00494FB0"/>
    <w:rsid w:val="004957E7"/>
    <w:rsid w:val="0049785A"/>
    <w:rsid w:val="004A194C"/>
    <w:rsid w:val="004A61E3"/>
    <w:rsid w:val="004A793E"/>
    <w:rsid w:val="004B2421"/>
    <w:rsid w:val="004B476C"/>
    <w:rsid w:val="004B56DC"/>
    <w:rsid w:val="004B656A"/>
    <w:rsid w:val="004B7E9F"/>
    <w:rsid w:val="004C0E0A"/>
    <w:rsid w:val="004C5786"/>
    <w:rsid w:val="004D0815"/>
    <w:rsid w:val="004D235E"/>
    <w:rsid w:val="004D44E5"/>
    <w:rsid w:val="004D48FC"/>
    <w:rsid w:val="004D57E1"/>
    <w:rsid w:val="004D7106"/>
    <w:rsid w:val="004E0670"/>
    <w:rsid w:val="004E10E0"/>
    <w:rsid w:val="004E1AD6"/>
    <w:rsid w:val="004E1E92"/>
    <w:rsid w:val="004E3A36"/>
    <w:rsid w:val="004E47D0"/>
    <w:rsid w:val="004E496E"/>
    <w:rsid w:val="004E6EFE"/>
    <w:rsid w:val="005008D7"/>
    <w:rsid w:val="00515D21"/>
    <w:rsid w:val="00516679"/>
    <w:rsid w:val="0052024D"/>
    <w:rsid w:val="00520BC4"/>
    <w:rsid w:val="005213C5"/>
    <w:rsid w:val="005216B9"/>
    <w:rsid w:val="00521D81"/>
    <w:rsid w:val="0052534E"/>
    <w:rsid w:val="00525F76"/>
    <w:rsid w:val="0052626B"/>
    <w:rsid w:val="0053384E"/>
    <w:rsid w:val="00533A9C"/>
    <w:rsid w:val="0054079B"/>
    <w:rsid w:val="00540896"/>
    <w:rsid w:val="00541871"/>
    <w:rsid w:val="00546FFE"/>
    <w:rsid w:val="00553BAB"/>
    <w:rsid w:val="005562C0"/>
    <w:rsid w:val="0056180F"/>
    <w:rsid w:val="00561B20"/>
    <w:rsid w:val="005642BB"/>
    <w:rsid w:val="00564353"/>
    <w:rsid w:val="00582560"/>
    <w:rsid w:val="00585761"/>
    <w:rsid w:val="00586439"/>
    <w:rsid w:val="00591C37"/>
    <w:rsid w:val="005A07E8"/>
    <w:rsid w:val="005A23DF"/>
    <w:rsid w:val="005A4715"/>
    <w:rsid w:val="005A5CAE"/>
    <w:rsid w:val="005A606B"/>
    <w:rsid w:val="005A6B6E"/>
    <w:rsid w:val="005B3FEE"/>
    <w:rsid w:val="005B60DE"/>
    <w:rsid w:val="005B75E4"/>
    <w:rsid w:val="005B7E46"/>
    <w:rsid w:val="005C13FE"/>
    <w:rsid w:val="005C3C30"/>
    <w:rsid w:val="005C570E"/>
    <w:rsid w:val="005C6ABC"/>
    <w:rsid w:val="005C7D26"/>
    <w:rsid w:val="005D2A7B"/>
    <w:rsid w:val="005D3547"/>
    <w:rsid w:val="005D54AD"/>
    <w:rsid w:val="005D6FAF"/>
    <w:rsid w:val="005D729E"/>
    <w:rsid w:val="005D7AEF"/>
    <w:rsid w:val="005E0336"/>
    <w:rsid w:val="005E0342"/>
    <w:rsid w:val="005E2637"/>
    <w:rsid w:val="005E30A9"/>
    <w:rsid w:val="005E59A0"/>
    <w:rsid w:val="005F0952"/>
    <w:rsid w:val="005F09EC"/>
    <w:rsid w:val="005F0F3A"/>
    <w:rsid w:val="005F115D"/>
    <w:rsid w:val="005F364E"/>
    <w:rsid w:val="005F6F18"/>
    <w:rsid w:val="0060173D"/>
    <w:rsid w:val="006020E6"/>
    <w:rsid w:val="00607B5B"/>
    <w:rsid w:val="00614A12"/>
    <w:rsid w:val="006260DC"/>
    <w:rsid w:val="006270B1"/>
    <w:rsid w:val="0062788C"/>
    <w:rsid w:val="00627F1B"/>
    <w:rsid w:val="00631002"/>
    <w:rsid w:val="00632ED6"/>
    <w:rsid w:val="00635FC9"/>
    <w:rsid w:val="006409F3"/>
    <w:rsid w:val="00642252"/>
    <w:rsid w:val="00645460"/>
    <w:rsid w:val="006466DD"/>
    <w:rsid w:val="00647D70"/>
    <w:rsid w:val="006525CF"/>
    <w:rsid w:val="00652C11"/>
    <w:rsid w:val="0065568D"/>
    <w:rsid w:val="00661C96"/>
    <w:rsid w:val="0066550F"/>
    <w:rsid w:val="00666613"/>
    <w:rsid w:val="006671D4"/>
    <w:rsid w:val="006721B9"/>
    <w:rsid w:val="006745C5"/>
    <w:rsid w:val="006826DF"/>
    <w:rsid w:val="00692D92"/>
    <w:rsid w:val="006942E2"/>
    <w:rsid w:val="00694B61"/>
    <w:rsid w:val="00697029"/>
    <w:rsid w:val="006A1818"/>
    <w:rsid w:val="006A3F23"/>
    <w:rsid w:val="006A6D71"/>
    <w:rsid w:val="006B037E"/>
    <w:rsid w:val="006B1DE4"/>
    <w:rsid w:val="006B229E"/>
    <w:rsid w:val="006B416A"/>
    <w:rsid w:val="006C3FC4"/>
    <w:rsid w:val="006D111B"/>
    <w:rsid w:val="006D154A"/>
    <w:rsid w:val="006D22D4"/>
    <w:rsid w:val="006D23AE"/>
    <w:rsid w:val="006D2524"/>
    <w:rsid w:val="006D4AC1"/>
    <w:rsid w:val="006D5F57"/>
    <w:rsid w:val="006D7674"/>
    <w:rsid w:val="006E0361"/>
    <w:rsid w:val="006E14F7"/>
    <w:rsid w:val="006E1A6E"/>
    <w:rsid w:val="006E4B27"/>
    <w:rsid w:val="006E4F68"/>
    <w:rsid w:val="006E4F89"/>
    <w:rsid w:val="006E618F"/>
    <w:rsid w:val="006F0F3C"/>
    <w:rsid w:val="006F36D4"/>
    <w:rsid w:val="006F4A2C"/>
    <w:rsid w:val="00700411"/>
    <w:rsid w:val="007015BD"/>
    <w:rsid w:val="007030F3"/>
    <w:rsid w:val="00703AE4"/>
    <w:rsid w:val="00704D07"/>
    <w:rsid w:val="00704FDF"/>
    <w:rsid w:val="007061B8"/>
    <w:rsid w:val="0071042E"/>
    <w:rsid w:val="007116F2"/>
    <w:rsid w:val="00711917"/>
    <w:rsid w:val="007120B2"/>
    <w:rsid w:val="00712940"/>
    <w:rsid w:val="00712D56"/>
    <w:rsid w:val="007133B6"/>
    <w:rsid w:val="00716611"/>
    <w:rsid w:val="0072430B"/>
    <w:rsid w:val="00724F72"/>
    <w:rsid w:val="0072556E"/>
    <w:rsid w:val="007259B0"/>
    <w:rsid w:val="0072676F"/>
    <w:rsid w:val="00733C1D"/>
    <w:rsid w:val="00735D3B"/>
    <w:rsid w:val="00736D43"/>
    <w:rsid w:val="00743A80"/>
    <w:rsid w:val="007502B6"/>
    <w:rsid w:val="00750FC9"/>
    <w:rsid w:val="007523BB"/>
    <w:rsid w:val="00752BAC"/>
    <w:rsid w:val="00752C1E"/>
    <w:rsid w:val="0075463A"/>
    <w:rsid w:val="00754E60"/>
    <w:rsid w:val="007701B9"/>
    <w:rsid w:val="0077440E"/>
    <w:rsid w:val="00775E17"/>
    <w:rsid w:val="007767FB"/>
    <w:rsid w:val="00776C4F"/>
    <w:rsid w:val="00777490"/>
    <w:rsid w:val="00782B7D"/>
    <w:rsid w:val="00783B31"/>
    <w:rsid w:val="00785EB5"/>
    <w:rsid w:val="00790FC0"/>
    <w:rsid w:val="007969C3"/>
    <w:rsid w:val="007A0887"/>
    <w:rsid w:val="007A1FB7"/>
    <w:rsid w:val="007A376E"/>
    <w:rsid w:val="007A3ED3"/>
    <w:rsid w:val="007A75F0"/>
    <w:rsid w:val="007A76DB"/>
    <w:rsid w:val="007B23CF"/>
    <w:rsid w:val="007B296E"/>
    <w:rsid w:val="007B2A57"/>
    <w:rsid w:val="007B3623"/>
    <w:rsid w:val="007B5C92"/>
    <w:rsid w:val="007C403A"/>
    <w:rsid w:val="007C76F4"/>
    <w:rsid w:val="007D14A8"/>
    <w:rsid w:val="007D3742"/>
    <w:rsid w:val="007E2CC5"/>
    <w:rsid w:val="007E779B"/>
    <w:rsid w:val="008006A4"/>
    <w:rsid w:val="008017A7"/>
    <w:rsid w:val="00802F6C"/>
    <w:rsid w:val="00803638"/>
    <w:rsid w:val="00805A51"/>
    <w:rsid w:val="00811BF5"/>
    <w:rsid w:val="00813917"/>
    <w:rsid w:val="008141EC"/>
    <w:rsid w:val="008153A4"/>
    <w:rsid w:val="008157EE"/>
    <w:rsid w:val="00815CA8"/>
    <w:rsid w:val="00821A5B"/>
    <w:rsid w:val="00823E13"/>
    <w:rsid w:val="00830C34"/>
    <w:rsid w:val="00832524"/>
    <w:rsid w:val="008331CC"/>
    <w:rsid w:val="0083381D"/>
    <w:rsid w:val="00834A86"/>
    <w:rsid w:val="008365A2"/>
    <w:rsid w:val="0083680A"/>
    <w:rsid w:val="0083793F"/>
    <w:rsid w:val="0084138E"/>
    <w:rsid w:val="00842FB7"/>
    <w:rsid w:val="008525C3"/>
    <w:rsid w:val="008526DF"/>
    <w:rsid w:val="00856AB5"/>
    <w:rsid w:val="008614FA"/>
    <w:rsid w:val="00862378"/>
    <w:rsid w:val="00863B18"/>
    <w:rsid w:val="0086427D"/>
    <w:rsid w:val="008718E1"/>
    <w:rsid w:val="00874F9C"/>
    <w:rsid w:val="008761BC"/>
    <w:rsid w:val="00876994"/>
    <w:rsid w:val="008803B3"/>
    <w:rsid w:val="00882BEC"/>
    <w:rsid w:val="00883DD4"/>
    <w:rsid w:val="00884FF9"/>
    <w:rsid w:val="0088698E"/>
    <w:rsid w:val="00890F33"/>
    <w:rsid w:val="00895A46"/>
    <w:rsid w:val="008A1A2F"/>
    <w:rsid w:val="008A2456"/>
    <w:rsid w:val="008B2BB5"/>
    <w:rsid w:val="008B312C"/>
    <w:rsid w:val="008B69E1"/>
    <w:rsid w:val="008D29B2"/>
    <w:rsid w:val="008E0C81"/>
    <w:rsid w:val="008E38A3"/>
    <w:rsid w:val="008E4103"/>
    <w:rsid w:val="008E59F7"/>
    <w:rsid w:val="008F07A6"/>
    <w:rsid w:val="008F34B0"/>
    <w:rsid w:val="008F3DB6"/>
    <w:rsid w:val="008F65BD"/>
    <w:rsid w:val="00901635"/>
    <w:rsid w:val="0090365F"/>
    <w:rsid w:val="009143DF"/>
    <w:rsid w:val="0091480F"/>
    <w:rsid w:val="00915785"/>
    <w:rsid w:val="00920A05"/>
    <w:rsid w:val="009215F4"/>
    <w:rsid w:val="00922F9F"/>
    <w:rsid w:val="00927DA7"/>
    <w:rsid w:val="00932924"/>
    <w:rsid w:val="00932BB9"/>
    <w:rsid w:val="00933263"/>
    <w:rsid w:val="00934D1F"/>
    <w:rsid w:val="009367D5"/>
    <w:rsid w:val="00936F83"/>
    <w:rsid w:val="0094511C"/>
    <w:rsid w:val="0095005B"/>
    <w:rsid w:val="00951772"/>
    <w:rsid w:val="009532D5"/>
    <w:rsid w:val="00953EB1"/>
    <w:rsid w:val="009563F2"/>
    <w:rsid w:val="00960CB3"/>
    <w:rsid w:val="00961D9F"/>
    <w:rsid w:val="00962432"/>
    <w:rsid w:val="00963E1F"/>
    <w:rsid w:val="00963F8F"/>
    <w:rsid w:val="0096525B"/>
    <w:rsid w:val="00965F1B"/>
    <w:rsid w:val="009670EC"/>
    <w:rsid w:val="009728BA"/>
    <w:rsid w:val="00973F23"/>
    <w:rsid w:val="00977F00"/>
    <w:rsid w:val="00980F97"/>
    <w:rsid w:val="00984F52"/>
    <w:rsid w:val="00993F56"/>
    <w:rsid w:val="00994217"/>
    <w:rsid w:val="00994AEB"/>
    <w:rsid w:val="00996489"/>
    <w:rsid w:val="009A452F"/>
    <w:rsid w:val="009B1A80"/>
    <w:rsid w:val="009C3B57"/>
    <w:rsid w:val="009C693A"/>
    <w:rsid w:val="009D269C"/>
    <w:rsid w:val="009D2A8F"/>
    <w:rsid w:val="009D3239"/>
    <w:rsid w:val="009D45EF"/>
    <w:rsid w:val="009D50B1"/>
    <w:rsid w:val="009E4287"/>
    <w:rsid w:val="009E4A80"/>
    <w:rsid w:val="009E71C5"/>
    <w:rsid w:val="009F19E5"/>
    <w:rsid w:val="009F7D33"/>
    <w:rsid w:val="00A00C38"/>
    <w:rsid w:val="00A02021"/>
    <w:rsid w:val="00A02561"/>
    <w:rsid w:val="00A026C5"/>
    <w:rsid w:val="00A04B19"/>
    <w:rsid w:val="00A050E0"/>
    <w:rsid w:val="00A07675"/>
    <w:rsid w:val="00A13466"/>
    <w:rsid w:val="00A144C2"/>
    <w:rsid w:val="00A14877"/>
    <w:rsid w:val="00A16510"/>
    <w:rsid w:val="00A210BB"/>
    <w:rsid w:val="00A22850"/>
    <w:rsid w:val="00A22C3A"/>
    <w:rsid w:val="00A2425D"/>
    <w:rsid w:val="00A249A6"/>
    <w:rsid w:val="00A26083"/>
    <w:rsid w:val="00A2692D"/>
    <w:rsid w:val="00A2734E"/>
    <w:rsid w:val="00A3062E"/>
    <w:rsid w:val="00A368E9"/>
    <w:rsid w:val="00A50F02"/>
    <w:rsid w:val="00A5630A"/>
    <w:rsid w:val="00A61CC8"/>
    <w:rsid w:val="00A62BD1"/>
    <w:rsid w:val="00A64A2D"/>
    <w:rsid w:val="00A64F96"/>
    <w:rsid w:val="00A70FF4"/>
    <w:rsid w:val="00A7170B"/>
    <w:rsid w:val="00A72AD3"/>
    <w:rsid w:val="00A7511B"/>
    <w:rsid w:val="00A77BDE"/>
    <w:rsid w:val="00A87116"/>
    <w:rsid w:val="00A915F6"/>
    <w:rsid w:val="00A95F69"/>
    <w:rsid w:val="00AA2E77"/>
    <w:rsid w:val="00AA3D95"/>
    <w:rsid w:val="00AA4342"/>
    <w:rsid w:val="00AA7C27"/>
    <w:rsid w:val="00AB098D"/>
    <w:rsid w:val="00AB1AA9"/>
    <w:rsid w:val="00AB50CB"/>
    <w:rsid w:val="00AB70D8"/>
    <w:rsid w:val="00AC0BB7"/>
    <w:rsid w:val="00AC371B"/>
    <w:rsid w:val="00AC41DE"/>
    <w:rsid w:val="00AD0BE1"/>
    <w:rsid w:val="00AD67FB"/>
    <w:rsid w:val="00AD69AE"/>
    <w:rsid w:val="00AE1459"/>
    <w:rsid w:val="00AF23B5"/>
    <w:rsid w:val="00B01847"/>
    <w:rsid w:val="00B02DBD"/>
    <w:rsid w:val="00B02E0D"/>
    <w:rsid w:val="00B040AC"/>
    <w:rsid w:val="00B0628F"/>
    <w:rsid w:val="00B06A43"/>
    <w:rsid w:val="00B11048"/>
    <w:rsid w:val="00B22E17"/>
    <w:rsid w:val="00B245A2"/>
    <w:rsid w:val="00B26E94"/>
    <w:rsid w:val="00B27314"/>
    <w:rsid w:val="00B318D0"/>
    <w:rsid w:val="00B33BAF"/>
    <w:rsid w:val="00B41A1E"/>
    <w:rsid w:val="00B4480C"/>
    <w:rsid w:val="00B44D69"/>
    <w:rsid w:val="00B45839"/>
    <w:rsid w:val="00B503C7"/>
    <w:rsid w:val="00B53BD2"/>
    <w:rsid w:val="00B628E6"/>
    <w:rsid w:val="00B64ED8"/>
    <w:rsid w:val="00B65067"/>
    <w:rsid w:val="00B6783A"/>
    <w:rsid w:val="00B7303E"/>
    <w:rsid w:val="00B73500"/>
    <w:rsid w:val="00B73ADB"/>
    <w:rsid w:val="00B7631A"/>
    <w:rsid w:val="00B76973"/>
    <w:rsid w:val="00B8098B"/>
    <w:rsid w:val="00B91E7E"/>
    <w:rsid w:val="00B92E36"/>
    <w:rsid w:val="00B92E72"/>
    <w:rsid w:val="00B9441C"/>
    <w:rsid w:val="00B96422"/>
    <w:rsid w:val="00BA051B"/>
    <w:rsid w:val="00BA0F34"/>
    <w:rsid w:val="00BA14E3"/>
    <w:rsid w:val="00BA212A"/>
    <w:rsid w:val="00BA4F18"/>
    <w:rsid w:val="00BA5F36"/>
    <w:rsid w:val="00BB181A"/>
    <w:rsid w:val="00BB40D7"/>
    <w:rsid w:val="00BB628A"/>
    <w:rsid w:val="00BC37F3"/>
    <w:rsid w:val="00BC3B97"/>
    <w:rsid w:val="00BD098B"/>
    <w:rsid w:val="00BD0ADB"/>
    <w:rsid w:val="00BD1010"/>
    <w:rsid w:val="00BD41E2"/>
    <w:rsid w:val="00BD6151"/>
    <w:rsid w:val="00BD7767"/>
    <w:rsid w:val="00BE11DF"/>
    <w:rsid w:val="00BE4B42"/>
    <w:rsid w:val="00BE57CE"/>
    <w:rsid w:val="00BE7BC9"/>
    <w:rsid w:val="00C03557"/>
    <w:rsid w:val="00C03E2E"/>
    <w:rsid w:val="00C04919"/>
    <w:rsid w:val="00C052C0"/>
    <w:rsid w:val="00C131CF"/>
    <w:rsid w:val="00C15C14"/>
    <w:rsid w:val="00C170BB"/>
    <w:rsid w:val="00C22332"/>
    <w:rsid w:val="00C241AA"/>
    <w:rsid w:val="00C2624D"/>
    <w:rsid w:val="00C2684C"/>
    <w:rsid w:val="00C2799A"/>
    <w:rsid w:val="00C32E0D"/>
    <w:rsid w:val="00C34C5A"/>
    <w:rsid w:val="00C36E74"/>
    <w:rsid w:val="00C419ED"/>
    <w:rsid w:val="00C44C03"/>
    <w:rsid w:val="00C50318"/>
    <w:rsid w:val="00C544FF"/>
    <w:rsid w:val="00C643F9"/>
    <w:rsid w:val="00C67101"/>
    <w:rsid w:val="00C67AEE"/>
    <w:rsid w:val="00C73805"/>
    <w:rsid w:val="00C73822"/>
    <w:rsid w:val="00C74D0E"/>
    <w:rsid w:val="00C75EB0"/>
    <w:rsid w:val="00C90410"/>
    <w:rsid w:val="00C906CF"/>
    <w:rsid w:val="00C913AE"/>
    <w:rsid w:val="00C93789"/>
    <w:rsid w:val="00C94A9F"/>
    <w:rsid w:val="00C9777C"/>
    <w:rsid w:val="00CA145A"/>
    <w:rsid w:val="00CA1601"/>
    <w:rsid w:val="00CA4744"/>
    <w:rsid w:val="00CB75A3"/>
    <w:rsid w:val="00CB7D14"/>
    <w:rsid w:val="00CC1D04"/>
    <w:rsid w:val="00CC23CD"/>
    <w:rsid w:val="00CC2AB1"/>
    <w:rsid w:val="00CC2CFE"/>
    <w:rsid w:val="00CC31D0"/>
    <w:rsid w:val="00CC4741"/>
    <w:rsid w:val="00CD0F31"/>
    <w:rsid w:val="00CE0EA6"/>
    <w:rsid w:val="00CF1392"/>
    <w:rsid w:val="00CF1A35"/>
    <w:rsid w:val="00CF33BE"/>
    <w:rsid w:val="00CF39BA"/>
    <w:rsid w:val="00CF56FC"/>
    <w:rsid w:val="00CF6A96"/>
    <w:rsid w:val="00D02B94"/>
    <w:rsid w:val="00D05130"/>
    <w:rsid w:val="00D05161"/>
    <w:rsid w:val="00D05844"/>
    <w:rsid w:val="00D06361"/>
    <w:rsid w:val="00D07096"/>
    <w:rsid w:val="00D23FF6"/>
    <w:rsid w:val="00D25602"/>
    <w:rsid w:val="00D25906"/>
    <w:rsid w:val="00D277BA"/>
    <w:rsid w:val="00D3114D"/>
    <w:rsid w:val="00D31FA6"/>
    <w:rsid w:val="00D3268F"/>
    <w:rsid w:val="00D32F28"/>
    <w:rsid w:val="00D351FC"/>
    <w:rsid w:val="00D408CE"/>
    <w:rsid w:val="00D41751"/>
    <w:rsid w:val="00D41829"/>
    <w:rsid w:val="00D447EC"/>
    <w:rsid w:val="00D46682"/>
    <w:rsid w:val="00D47259"/>
    <w:rsid w:val="00D478B5"/>
    <w:rsid w:val="00D507F1"/>
    <w:rsid w:val="00D60753"/>
    <w:rsid w:val="00D61F12"/>
    <w:rsid w:val="00D62EA4"/>
    <w:rsid w:val="00D658D1"/>
    <w:rsid w:val="00D70BA5"/>
    <w:rsid w:val="00D71516"/>
    <w:rsid w:val="00D82C48"/>
    <w:rsid w:val="00D84B0B"/>
    <w:rsid w:val="00D85DEB"/>
    <w:rsid w:val="00D941F6"/>
    <w:rsid w:val="00D95119"/>
    <w:rsid w:val="00D96003"/>
    <w:rsid w:val="00D96AB5"/>
    <w:rsid w:val="00D97188"/>
    <w:rsid w:val="00DA00BB"/>
    <w:rsid w:val="00DA1840"/>
    <w:rsid w:val="00DA4F13"/>
    <w:rsid w:val="00DA58D9"/>
    <w:rsid w:val="00DA5AFE"/>
    <w:rsid w:val="00DB02C6"/>
    <w:rsid w:val="00DB08A9"/>
    <w:rsid w:val="00DB0D8B"/>
    <w:rsid w:val="00DB102D"/>
    <w:rsid w:val="00DB2B53"/>
    <w:rsid w:val="00DB381B"/>
    <w:rsid w:val="00DC11F7"/>
    <w:rsid w:val="00DC1752"/>
    <w:rsid w:val="00DC1EB3"/>
    <w:rsid w:val="00DC6330"/>
    <w:rsid w:val="00DC74C8"/>
    <w:rsid w:val="00DC74E1"/>
    <w:rsid w:val="00DD4184"/>
    <w:rsid w:val="00DE2F83"/>
    <w:rsid w:val="00DF6CA9"/>
    <w:rsid w:val="00E032F4"/>
    <w:rsid w:val="00E03496"/>
    <w:rsid w:val="00E077F9"/>
    <w:rsid w:val="00E07EB0"/>
    <w:rsid w:val="00E105C0"/>
    <w:rsid w:val="00E14E0F"/>
    <w:rsid w:val="00E2066E"/>
    <w:rsid w:val="00E20F9D"/>
    <w:rsid w:val="00E27839"/>
    <w:rsid w:val="00E2798F"/>
    <w:rsid w:val="00E32429"/>
    <w:rsid w:val="00E37419"/>
    <w:rsid w:val="00E41476"/>
    <w:rsid w:val="00E415FA"/>
    <w:rsid w:val="00E45079"/>
    <w:rsid w:val="00E47F56"/>
    <w:rsid w:val="00E51458"/>
    <w:rsid w:val="00E5166B"/>
    <w:rsid w:val="00E57501"/>
    <w:rsid w:val="00E63E29"/>
    <w:rsid w:val="00E777CD"/>
    <w:rsid w:val="00E83BBA"/>
    <w:rsid w:val="00E843BB"/>
    <w:rsid w:val="00E90510"/>
    <w:rsid w:val="00EA6A39"/>
    <w:rsid w:val="00EB3240"/>
    <w:rsid w:val="00EB4EC5"/>
    <w:rsid w:val="00EB5388"/>
    <w:rsid w:val="00EB56A0"/>
    <w:rsid w:val="00EC1AE0"/>
    <w:rsid w:val="00EC1F4E"/>
    <w:rsid w:val="00ED0A96"/>
    <w:rsid w:val="00ED6972"/>
    <w:rsid w:val="00ED7279"/>
    <w:rsid w:val="00EE096F"/>
    <w:rsid w:val="00EE1852"/>
    <w:rsid w:val="00EE312A"/>
    <w:rsid w:val="00EE3588"/>
    <w:rsid w:val="00EE36C7"/>
    <w:rsid w:val="00EE3E65"/>
    <w:rsid w:val="00EE3E6D"/>
    <w:rsid w:val="00EF4FEC"/>
    <w:rsid w:val="00F02D67"/>
    <w:rsid w:val="00F047C3"/>
    <w:rsid w:val="00F0502F"/>
    <w:rsid w:val="00F11F70"/>
    <w:rsid w:val="00F12646"/>
    <w:rsid w:val="00F20256"/>
    <w:rsid w:val="00F30DBF"/>
    <w:rsid w:val="00F3393F"/>
    <w:rsid w:val="00F3467B"/>
    <w:rsid w:val="00F44F25"/>
    <w:rsid w:val="00F472F0"/>
    <w:rsid w:val="00F524C5"/>
    <w:rsid w:val="00F579A4"/>
    <w:rsid w:val="00F57B5B"/>
    <w:rsid w:val="00F639AD"/>
    <w:rsid w:val="00F67729"/>
    <w:rsid w:val="00F80F90"/>
    <w:rsid w:val="00F8107C"/>
    <w:rsid w:val="00F81D2B"/>
    <w:rsid w:val="00F91609"/>
    <w:rsid w:val="00F94A46"/>
    <w:rsid w:val="00F97D7E"/>
    <w:rsid w:val="00FA0795"/>
    <w:rsid w:val="00FA2EFB"/>
    <w:rsid w:val="00FA45BB"/>
    <w:rsid w:val="00FA5C6D"/>
    <w:rsid w:val="00FB0F84"/>
    <w:rsid w:val="00FB21B4"/>
    <w:rsid w:val="00FB537F"/>
    <w:rsid w:val="00FC375A"/>
    <w:rsid w:val="00FC3D95"/>
    <w:rsid w:val="00FC4788"/>
    <w:rsid w:val="00FC6BC4"/>
    <w:rsid w:val="00FD2512"/>
    <w:rsid w:val="00FD5C9B"/>
    <w:rsid w:val="00FE0472"/>
    <w:rsid w:val="00FE4590"/>
    <w:rsid w:val="00FE4DA7"/>
    <w:rsid w:val="00FE6D8B"/>
    <w:rsid w:val="00FF0F8D"/>
    <w:rsid w:val="00FF21D8"/>
    <w:rsid w:val="00FF374E"/>
    <w:rsid w:val="00FF6414"/>
    <w:rsid w:val="00FF7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D2777"/>
  <w15:docId w15:val="{3A560D68-4CA1-4C89-AF30-2DC40236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af-ZA" w:eastAsia="en-GB"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9D269C"/>
    <w:pPr>
      <w:keepNext/>
      <w:keepLines/>
      <w:spacing w:before="240" w:after="0"/>
      <w:outlineLvl w:val="0"/>
    </w:pPr>
    <w:rPr>
      <w:rFonts w:ascii="GHEA Grapalat" w:hAnsi="GHEA Grapalat"/>
      <w:color w:val="2E74B5"/>
      <w:sz w:val="32"/>
      <w:szCs w:val="32"/>
    </w:rPr>
  </w:style>
  <w:style w:type="paragraph" w:styleId="Heading2">
    <w:name w:val="heading 2"/>
    <w:basedOn w:val="Normal"/>
    <w:next w:val="Normal"/>
    <w:rsid w:val="008A1A2F"/>
    <w:pPr>
      <w:keepNext/>
      <w:keepLines/>
      <w:spacing w:before="40" w:after="0"/>
      <w:outlineLvl w:val="1"/>
    </w:pPr>
    <w:rPr>
      <w:rFonts w:ascii="GHEA Grapalat" w:hAnsi="GHEA Grapalat"/>
      <w:color w:val="2E74B5"/>
      <w:sz w:val="26"/>
      <w:szCs w:val="26"/>
    </w:rPr>
  </w:style>
  <w:style w:type="paragraph" w:styleId="Heading3">
    <w:name w:val="heading 3"/>
    <w:basedOn w:val="Normal"/>
    <w:next w:val="Normal"/>
    <w:pPr>
      <w:keepNext/>
      <w:keepLines/>
      <w:spacing w:before="40" w:after="0"/>
      <w:outlineLvl w:val="2"/>
    </w:pPr>
    <w:rPr>
      <w:color w:val="1F4D78"/>
      <w:sz w:val="24"/>
      <w:szCs w:val="24"/>
    </w:rPr>
  </w:style>
  <w:style w:type="paragraph" w:styleId="Heading4">
    <w:name w:val="heading 4"/>
    <w:basedOn w:val="Normal"/>
    <w:next w:val="Normal"/>
    <w:pPr>
      <w:keepNext/>
      <w:keepLines/>
      <w:spacing w:before="40" w:after="0"/>
      <w:outlineLvl w:val="3"/>
    </w:pPr>
    <w:rPr>
      <w:i/>
      <w:color w:val="2E74B5"/>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28" w:type="dxa"/>
        <w:right w:w="28"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65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50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A051B"/>
    <w:rPr>
      <w:b/>
      <w:bCs/>
    </w:rPr>
  </w:style>
  <w:style w:type="character" w:customStyle="1" w:styleId="CommentSubjectChar">
    <w:name w:val="Comment Subject Char"/>
    <w:basedOn w:val="CommentTextChar"/>
    <w:link w:val="CommentSubject"/>
    <w:uiPriority w:val="99"/>
    <w:semiHidden/>
    <w:rsid w:val="00BA051B"/>
    <w:rPr>
      <w:b/>
      <w:bCs/>
      <w:sz w:val="20"/>
      <w:szCs w:val="20"/>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uiPriority w:val="34"/>
    <w:qFormat/>
    <w:rsid w:val="00062BD4"/>
    <w:pPr>
      <w:pBdr>
        <w:top w:val="none" w:sz="0" w:space="0" w:color="auto"/>
        <w:left w:val="none" w:sz="0" w:space="0" w:color="auto"/>
        <w:bottom w:val="none" w:sz="0" w:space="0" w:color="auto"/>
        <w:right w:val="none" w:sz="0" w:space="0" w:color="auto"/>
        <w:between w:val="none" w:sz="0" w:space="0" w:color="auto"/>
      </w:pBdr>
      <w:ind w:left="720"/>
      <w:contextualSpacing/>
    </w:pPr>
    <w:rPr>
      <w:rFonts w:cs="Times New Roman"/>
      <w:color w:val="auto"/>
      <w:lang w:val="en-US" w:eastAsia="en-US"/>
    </w:rPr>
  </w:style>
  <w:style w:type="paragraph" w:styleId="NormalWeb">
    <w:name w:val="Normal (Web)"/>
    <w:basedOn w:val="Normal"/>
    <w:uiPriority w:val="99"/>
    <w:rsid w:val="009532D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paragraph" w:styleId="Revision">
    <w:name w:val="Revision"/>
    <w:hidden/>
    <w:uiPriority w:val="99"/>
    <w:semiHidden/>
    <w:rsid w:val="00DB08A9"/>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il">
    <w:name w:val="il"/>
    <w:uiPriority w:val="99"/>
    <w:rsid w:val="00C170BB"/>
    <w:rPr>
      <w:rFonts w:cs="Times New Roman"/>
    </w:rPr>
  </w:style>
  <w:style w:type="character" w:styleId="Hyperlink">
    <w:name w:val="Hyperlink"/>
    <w:basedOn w:val="DefaultParagraphFont"/>
    <w:uiPriority w:val="99"/>
    <w:unhideWhenUsed/>
    <w:rsid w:val="00A915F6"/>
    <w:rPr>
      <w:color w:val="0000FF" w:themeColor="hyperlink"/>
      <w:u w:val="single"/>
    </w:rPr>
  </w:style>
  <w:style w:type="character" w:customStyle="1" w:styleId="SubtleEmphasis1">
    <w:name w:val="Subtle Emphasis1"/>
    <w:unhideWhenUsed/>
    <w:qFormat/>
    <w:rsid w:val="00D25906"/>
    <w:rPr>
      <w:i/>
      <w:iCs/>
      <w:color w:val="auto"/>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99"/>
    <w:locked/>
    <w:rsid w:val="00B92E36"/>
    <w:rPr>
      <w:rFonts w:cs="Times New Roman"/>
      <w:color w:val="auto"/>
      <w:lang w:val="en-US" w:eastAsia="en-US"/>
    </w:rPr>
  </w:style>
  <w:style w:type="paragraph" w:customStyle="1" w:styleId="mcntmsonormal">
    <w:name w:val="mcntmsonormal"/>
    <w:basedOn w:val="Normal"/>
    <w:uiPriority w:val="99"/>
    <w:rsid w:val="00B92E3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Strong">
    <w:name w:val="Strong"/>
    <w:basedOn w:val="DefaultParagraphFont"/>
    <w:uiPriority w:val="22"/>
    <w:qFormat/>
    <w:rsid w:val="002C5FA6"/>
    <w:rPr>
      <w:b/>
      <w:bCs/>
    </w:rPr>
  </w:style>
  <w:style w:type="paragraph" w:styleId="Header">
    <w:name w:val="header"/>
    <w:basedOn w:val="Normal"/>
    <w:link w:val="HeaderChar"/>
    <w:uiPriority w:val="99"/>
    <w:unhideWhenUsed/>
    <w:rsid w:val="009D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A8F"/>
  </w:style>
  <w:style w:type="paragraph" w:styleId="Footer">
    <w:name w:val="footer"/>
    <w:basedOn w:val="Normal"/>
    <w:link w:val="FooterChar"/>
    <w:uiPriority w:val="99"/>
    <w:unhideWhenUsed/>
    <w:rsid w:val="009D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A8F"/>
  </w:style>
  <w:style w:type="paragraph" w:styleId="FootnoteText">
    <w:name w:val="footnote text"/>
    <w:basedOn w:val="Normal"/>
    <w:link w:val="FootnoteTextChar"/>
    <w:uiPriority w:val="99"/>
    <w:semiHidden/>
    <w:unhideWhenUsed/>
    <w:rsid w:val="00354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1AA"/>
    <w:rPr>
      <w:sz w:val="20"/>
      <w:szCs w:val="20"/>
    </w:rPr>
  </w:style>
  <w:style w:type="character" w:styleId="FootnoteReference">
    <w:name w:val="footnote reference"/>
    <w:basedOn w:val="DefaultParagraphFont"/>
    <w:uiPriority w:val="99"/>
    <w:semiHidden/>
    <w:unhideWhenUsed/>
    <w:rsid w:val="003541AA"/>
    <w:rPr>
      <w:vertAlign w:val="superscript"/>
    </w:rPr>
  </w:style>
  <w:style w:type="paragraph" w:styleId="TOC1">
    <w:name w:val="toc 1"/>
    <w:basedOn w:val="Normal"/>
    <w:next w:val="Normal"/>
    <w:autoRedefine/>
    <w:uiPriority w:val="39"/>
    <w:unhideWhenUsed/>
    <w:rsid w:val="003F6364"/>
    <w:pPr>
      <w:tabs>
        <w:tab w:val="left" w:pos="360"/>
        <w:tab w:val="right" w:leader="dot" w:pos="9350"/>
      </w:tabs>
      <w:spacing w:before="120" w:after="100"/>
    </w:pPr>
    <w:rPr>
      <w:rFonts w:ascii="GHEA Grapalat" w:hAnsi="GHEA Grapalat"/>
      <w:b/>
      <w:sz w:val="20"/>
    </w:rPr>
  </w:style>
  <w:style w:type="paragraph" w:styleId="TOC2">
    <w:name w:val="toc 2"/>
    <w:basedOn w:val="Normal"/>
    <w:next w:val="Normal"/>
    <w:autoRedefine/>
    <w:uiPriority w:val="39"/>
    <w:unhideWhenUsed/>
    <w:qFormat/>
    <w:rsid w:val="009D45EF"/>
    <w:pPr>
      <w:tabs>
        <w:tab w:val="left" w:pos="720"/>
        <w:tab w:val="right" w:leader="dot" w:pos="9350"/>
      </w:tabs>
      <w:spacing w:after="100"/>
      <w:ind w:left="220"/>
    </w:pPr>
    <w:rPr>
      <w:rFonts w:ascii="GHEA Grapalat" w:hAnsi="GHEA Grapalat"/>
      <w:color w:val="595959" w:themeColor="text1" w:themeTint="A6"/>
      <w:sz w:val="20"/>
    </w:rPr>
  </w:style>
  <w:style w:type="paragraph" w:styleId="TOC3">
    <w:name w:val="toc 3"/>
    <w:basedOn w:val="Normal"/>
    <w:next w:val="Normal"/>
    <w:autoRedefine/>
    <w:uiPriority w:val="39"/>
    <w:unhideWhenUsed/>
    <w:rsid w:val="009D45EF"/>
    <w:pPr>
      <w:spacing w:after="100"/>
      <w:ind w:left="440"/>
    </w:pPr>
    <w:rPr>
      <w:rFonts w:ascii="GHEA Grapalat" w:hAnsi="GHEA Grapalat"/>
      <w:color w:val="7F7F7F" w:themeColor="text1" w:themeTint="80"/>
      <w:sz w:val="18"/>
    </w:rPr>
  </w:style>
  <w:style w:type="paragraph" w:styleId="NoSpacing">
    <w:name w:val="No Spacing"/>
    <w:uiPriority w:val="1"/>
    <w:qFormat/>
    <w:rsid w:val="006D23AE"/>
    <w:pPr>
      <w:spacing w:after="0" w:line="240" w:lineRule="auto"/>
    </w:pPr>
  </w:style>
  <w:style w:type="paragraph" w:customStyle="1" w:styleId="Style1">
    <w:name w:val="Style1"/>
    <w:basedOn w:val="TOC1"/>
    <w:rsid w:val="009D269C"/>
  </w:style>
  <w:style w:type="paragraph" w:styleId="TOC4">
    <w:name w:val="toc 4"/>
    <w:basedOn w:val="Normal"/>
    <w:next w:val="Normal"/>
    <w:autoRedefine/>
    <w:uiPriority w:val="39"/>
    <w:unhideWhenUsed/>
    <w:rsid w:val="00EB56A0"/>
    <w:pPr>
      <w:pBdr>
        <w:top w:val="none" w:sz="0" w:space="0" w:color="auto"/>
        <w:left w:val="none" w:sz="0" w:space="0" w:color="auto"/>
        <w:bottom w:val="none" w:sz="0" w:space="0" w:color="auto"/>
        <w:right w:val="none" w:sz="0" w:space="0" w:color="auto"/>
        <w:between w:val="none" w:sz="0" w:space="0" w:color="auto"/>
      </w:pBdr>
      <w:spacing w:after="100"/>
      <w:ind w:left="660"/>
    </w:pPr>
    <w:rPr>
      <w:rFonts w:asciiTheme="minorHAnsi" w:eastAsiaTheme="minorEastAsia" w:hAnsiTheme="minorHAnsi" w:cstheme="minorBidi"/>
      <w:color w:val="auto"/>
      <w:lang w:val="en-US" w:eastAsia="en-US"/>
    </w:rPr>
  </w:style>
  <w:style w:type="paragraph" w:styleId="TOC5">
    <w:name w:val="toc 5"/>
    <w:basedOn w:val="Normal"/>
    <w:next w:val="Normal"/>
    <w:autoRedefine/>
    <w:uiPriority w:val="39"/>
    <w:unhideWhenUsed/>
    <w:rsid w:val="00EB56A0"/>
    <w:pPr>
      <w:pBdr>
        <w:top w:val="none" w:sz="0" w:space="0" w:color="auto"/>
        <w:left w:val="none" w:sz="0" w:space="0" w:color="auto"/>
        <w:bottom w:val="none" w:sz="0" w:space="0" w:color="auto"/>
        <w:right w:val="none" w:sz="0" w:space="0" w:color="auto"/>
        <w:between w:val="none" w:sz="0" w:space="0" w:color="auto"/>
      </w:pBdr>
      <w:spacing w:after="100"/>
      <w:ind w:left="880"/>
    </w:pPr>
    <w:rPr>
      <w:rFonts w:asciiTheme="minorHAnsi" w:eastAsiaTheme="minorEastAsia" w:hAnsiTheme="minorHAnsi" w:cstheme="minorBidi"/>
      <w:color w:val="auto"/>
      <w:lang w:val="en-US" w:eastAsia="en-US"/>
    </w:rPr>
  </w:style>
  <w:style w:type="paragraph" w:styleId="TOC6">
    <w:name w:val="toc 6"/>
    <w:basedOn w:val="Normal"/>
    <w:next w:val="Normal"/>
    <w:autoRedefine/>
    <w:uiPriority w:val="39"/>
    <w:unhideWhenUsed/>
    <w:rsid w:val="00EB56A0"/>
    <w:pPr>
      <w:pBdr>
        <w:top w:val="none" w:sz="0" w:space="0" w:color="auto"/>
        <w:left w:val="none" w:sz="0" w:space="0" w:color="auto"/>
        <w:bottom w:val="none" w:sz="0" w:space="0" w:color="auto"/>
        <w:right w:val="none" w:sz="0" w:space="0" w:color="auto"/>
        <w:between w:val="none" w:sz="0" w:space="0" w:color="auto"/>
      </w:pBdr>
      <w:spacing w:after="100"/>
      <w:ind w:left="1100"/>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unhideWhenUsed/>
    <w:rsid w:val="00EB56A0"/>
    <w:pPr>
      <w:pBdr>
        <w:top w:val="none" w:sz="0" w:space="0" w:color="auto"/>
        <w:left w:val="none" w:sz="0" w:space="0" w:color="auto"/>
        <w:bottom w:val="none" w:sz="0" w:space="0" w:color="auto"/>
        <w:right w:val="none" w:sz="0" w:space="0" w:color="auto"/>
        <w:between w:val="none" w:sz="0" w:space="0" w:color="auto"/>
      </w:pBdr>
      <w:spacing w:after="100"/>
      <w:ind w:left="1320"/>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unhideWhenUsed/>
    <w:rsid w:val="00EB56A0"/>
    <w:pPr>
      <w:pBdr>
        <w:top w:val="none" w:sz="0" w:space="0" w:color="auto"/>
        <w:left w:val="none" w:sz="0" w:space="0" w:color="auto"/>
        <w:bottom w:val="none" w:sz="0" w:space="0" w:color="auto"/>
        <w:right w:val="none" w:sz="0" w:space="0" w:color="auto"/>
        <w:between w:val="none" w:sz="0" w:space="0" w:color="auto"/>
      </w:pBdr>
      <w:spacing w:after="100"/>
      <w:ind w:left="1540"/>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unhideWhenUsed/>
    <w:rsid w:val="00EB56A0"/>
    <w:pPr>
      <w:pBdr>
        <w:top w:val="none" w:sz="0" w:space="0" w:color="auto"/>
        <w:left w:val="none" w:sz="0" w:space="0" w:color="auto"/>
        <w:bottom w:val="none" w:sz="0" w:space="0" w:color="auto"/>
        <w:right w:val="none" w:sz="0" w:space="0" w:color="auto"/>
        <w:between w:val="none" w:sz="0" w:space="0" w:color="auto"/>
      </w:pBdr>
      <w:spacing w:after="100"/>
      <w:ind w:left="1760"/>
    </w:pPr>
    <w:rPr>
      <w:rFonts w:asciiTheme="minorHAnsi" w:eastAsiaTheme="minorEastAsia" w:hAnsiTheme="minorHAnsi" w:cstheme="minorBidi"/>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37808">
      <w:bodyDiv w:val="1"/>
      <w:marLeft w:val="0"/>
      <w:marRight w:val="0"/>
      <w:marTop w:val="0"/>
      <w:marBottom w:val="0"/>
      <w:divBdr>
        <w:top w:val="none" w:sz="0" w:space="0" w:color="auto"/>
        <w:left w:val="none" w:sz="0" w:space="0" w:color="auto"/>
        <w:bottom w:val="none" w:sz="0" w:space="0" w:color="auto"/>
        <w:right w:val="none" w:sz="0" w:space="0" w:color="auto"/>
      </w:divBdr>
    </w:div>
    <w:div w:id="764227624">
      <w:bodyDiv w:val="1"/>
      <w:marLeft w:val="0"/>
      <w:marRight w:val="0"/>
      <w:marTop w:val="0"/>
      <w:marBottom w:val="0"/>
      <w:divBdr>
        <w:top w:val="none" w:sz="0" w:space="0" w:color="auto"/>
        <w:left w:val="none" w:sz="0" w:space="0" w:color="auto"/>
        <w:bottom w:val="none" w:sz="0" w:space="0" w:color="auto"/>
        <w:right w:val="none" w:sz="0" w:space="0" w:color="auto"/>
      </w:divBdr>
      <w:divsChild>
        <w:div w:id="566114159">
          <w:marLeft w:val="0"/>
          <w:marRight w:val="0"/>
          <w:marTop w:val="0"/>
          <w:marBottom w:val="0"/>
          <w:divBdr>
            <w:top w:val="none" w:sz="0" w:space="0" w:color="auto"/>
            <w:left w:val="none" w:sz="0" w:space="0" w:color="auto"/>
            <w:bottom w:val="none" w:sz="0" w:space="0" w:color="auto"/>
            <w:right w:val="none" w:sz="0" w:space="0" w:color="auto"/>
          </w:divBdr>
        </w:div>
      </w:divsChild>
    </w:div>
    <w:div w:id="959872636">
      <w:bodyDiv w:val="1"/>
      <w:marLeft w:val="0"/>
      <w:marRight w:val="0"/>
      <w:marTop w:val="0"/>
      <w:marBottom w:val="0"/>
      <w:divBdr>
        <w:top w:val="none" w:sz="0" w:space="0" w:color="auto"/>
        <w:left w:val="none" w:sz="0" w:space="0" w:color="auto"/>
        <w:bottom w:val="none" w:sz="0" w:space="0" w:color="auto"/>
        <w:right w:val="none" w:sz="0" w:space="0" w:color="auto"/>
      </w:divBdr>
    </w:div>
    <w:div w:id="1648196290">
      <w:bodyDiv w:val="1"/>
      <w:marLeft w:val="0"/>
      <w:marRight w:val="0"/>
      <w:marTop w:val="0"/>
      <w:marBottom w:val="0"/>
      <w:divBdr>
        <w:top w:val="none" w:sz="0" w:space="0" w:color="auto"/>
        <w:left w:val="none" w:sz="0" w:space="0" w:color="auto"/>
        <w:bottom w:val="none" w:sz="0" w:space="0" w:color="auto"/>
        <w:right w:val="none" w:sz="0" w:space="0" w:color="auto"/>
      </w:divBdr>
    </w:div>
    <w:div w:id="2000646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o-fund.am" TargetMode="External"/><Relationship Id="rId18" Type="http://schemas.openxmlformats.org/officeDocument/2006/relationships/hyperlink" Target="http://old.mnp.am/?p=200" TargetMode="External"/><Relationship Id="rId26" Type="http://schemas.openxmlformats.org/officeDocument/2006/relationships/hyperlink" Target="http://www.polymetal.ru" TargetMode="External"/><Relationship Id="rId39" Type="http://schemas.openxmlformats.org/officeDocument/2006/relationships/hyperlink" Target="http://taxservice.am/Content.aspx?itn=TILists" TargetMode="External"/><Relationship Id="rId21" Type="http://schemas.openxmlformats.org/officeDocument/2006/relationships/hyperlink" Target="https://www.e-gov.am/lists/" TargetMode="External"/><Relationship Id="rId34" Type="http://schemas.openxmlformats.org/officeDocument/2006/relationships/hyperlink" Target="http://teghout.vallexgroup.am/" TargetMode="External"/><Relationship Id="rId42" Type="http://schemas.openxmlformats.org/officeDocument/2006/relationships/hyperlink" Target="http://www.azdarar.am" TargetMode="External"/><Relationship Id="rId50" Type="http://schemas.openxmlformats.org/officeDocument/2006/relationships/image" Target="media/image9.png"/><Relationship Id="rId55" Type="http://schemas.openxmlformats.org/officeDocument/2006/relationships/hyperlink" Target="https://www.e-gov.am/lists/" TargetMode="External"/><Relationship Id="rId63" Type="http://schemas.openxmlformats.org/officeDocument/2006/relationships/hyperlink" Target="http://armstat.am/am/?nid=82&amp;id=1739" TargetMode="External"/><Relationship Id="rId68" Type="http://schemas.openxmlformats.org/officeDocument/2006/relationships/hyperlink" Target="http://www.armstat.am/en/?nid=148&amp;thid%5B%5D=7404&amp;years%5B%5D=2015&amp;year%5B%5D=2015&amp;submit=Search" TargetMode="External"/><Relationship Id="rId7" Type="http://schemas.openxmlformats.org/officeDocument/2006/relationships/endnotes" Target="endnotes.xml"/><Relationship Id="rId71" Type="http://schemas.openxmlformats.org/officeDocument/2006/relationships/hyperlink" Target="http://www.geo-fund.am" TargetMode="External"/><Relationship Id="rId2" Type="http://schemas.openxmlformats.org/officeDocument/2006/relationships/numbering" Target="numbering.xml"/><Relationship Id="rId16" Type="http://schemas.openxmlformats.org/officeDocument/2006/relationships/hyperlink" Target="https://www.geo-fund.am/hy/" TargetMode="External"/><Relationship Id="rId29" Type="http://schemas.openxmlformats.org/officeDocument/2006/relationships/hyperlink" Target="http://www.azdara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fund.am/" TargetMode="External"/><Relationship Id="rId24" Type="http://schemas.openxmlformats.org/officeDocument/2006/relationships/hyperlink" Target="http://www.azdarar.am" TargetMode="External"/><Relationship Id="rId32" Type="http://schemas.openxmlformats.org/officeDocument/2006/relationships/hyperlink" Target="http://www.geopromining.com/en/our-business/operations/agarak/" TargetMode="External"/><Relationship Id="rId37" Type="http://schemas.openxmlformats.org/officeDocument/2006/relationships/hyperlink" Target="http://www.geoteam.am/economy/financial-reports.html" TargetMode="External"/><Relationship Id="rId40" Type="http://schemas.openxmlformats.org/officeDocument/2006/relationships/hyperlink" Target="http://www.taxservice.am" TargetMode="External"/><Relationship Id="rId45" Type="http://schemas.openxmlformats.org/officeDocument/2006/relationships/image" Target="media/image7.png"/><Relationship Id="rId53" Type="http://schemas.openxmlformats.org/officeDocument/2006/relationships/hyperlink" Target="http://armstat.am/am/?nid=82&amp;id=1861" TargetMode="External"/><Relationship Id="rId58" Type="http://schemas.openxmlformats.org/officeDocument/2006/relationships/hyperlink" Target="https://www.e-gov.am/lists/" TargetMode="External"/><Relationship Id="rId66" Type="http://schemas.openxmlformats.org/officeDocument/2006/relationships/hyperlink" Target="http://armstat.am/file/article/f._t-2015-10-nish-00.pdf" TargetMode="External"/><Relationship Id="rId5" Type="http://schemas.openxmlformats.org/officeDocument/2006/relationships/webSettings" Target="webSettings.xml"/><Relationship Id="rId15" Type="http://schemas.openxmlformats.org/officeDocument/2006/relationships/hyperlink" Target="https://www.e-gov.am/lists/)%20%20" TargetMode="External"/><Relationship Id="rId23" Type="http://schemas.openxmlformats.org/officeDocument/2006/relationships/hyperlink" Target="http://www.azdarar.am" TargetMode="External"/><Relationship Id="rId28" Type="http://schemas.openxmlformats.org/officeDocument/2006/relationships/hyperlink" Target="http://www.geopromining.com/en/our-business/operations/gpm-gold/" TargetMode="External"/><Relationship Id="rId36" Type="http://schemas.openxmlformats.org/officeDocument/2006/relationships/hyperlink" Target="http://www.geoteam.am/home.html" TargetMode="External"/><Relationship Id="rId49" Type="http://schemas.openxmlformats.org/officeDocument/2006/relationships/image" Target="media/image8.png"/><Relationship Id="rId57" Type="http://schemas.openxmlformats.org/officeDocument/2006/relationships/hyperlink" Target="http://www.geo-fund.am/en/issued-permits" TargetMode="External"/><Relationship Id="rId61" Type="http://schemas.openxmlformats.org/officeDocument/2006/relationships/hyperlink" Target="http://armstat.am/am/?nid=82&amp;id=1824" TargetMode="External"/><Relationship Id="rId10" Type="http://schemas.openxmlformats.org/officeDocument/2006/relationships/header" Target="header2.xml"/><Relationship Id="rId19" Type="http://schemas.openxmlformats.org/officeDocument/2006/relationships/hyperlink" Target="http://minenergy.am/page/555" TargetMode="External"/><Relationship Id="rId31" Type="http://schemas.openxmlformats.org/officeDocument/2006/relationships/hyperlink" Target="http://www.azdarar.am" TargetMode="External"/><Relationship Id="rId44" Type="http://schemas.openxmlformats.org/officeDocument/2006/relationships/image" Target="media/image6.png"/><Relationship Id="rId52" Type="http://schemas.openxmlformats.org/officeDocument/2006/relationships/hyperlink" Target="http://armstat.am/am/?nid=82&amp;year=2017" TargetMode="External"/><Relationship Id="rId60" Type="http://schemas.openxmlformats.org/officeDocument/2006/relationships/hyperlink" Target="http://www.geo-fund.am/en/issued-permits" TargetMode="External"/><Relationship Id="rId65" Type="http://schemas.openxmlformats.org/officeDocument/2006/relationships/hyperlink" Target="http://armstat.am/am/?nid=82&amp;id=180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inenergy.am/en/page/422" TargetMode="External"/><Relationship Id="rId22" Type="http://schemas.openxmlformats.org/officeDocument/2006/relationships/hyperlink" Target="http://www.fatf-gafi.org/about/" TargetMode="External"/><Relationship Id="rId27" Type="http://schemas.openxmlformats.org/officeDocument/2006/relationships/hyperlink" Target="http://www.azdarar.am" TargetMode="External"/><Relationship Id="rId30" Type="http://schemas.openxmlformats.org/officeDocument/2006/relationships/hyperlink" Target="http://www.zcmc.am" TargetMode="External"/><Relationship Id="rId35" Type="http://schemas.openxmlformats.org/officeDocument/2006/relationships/hyperlink" Target="http://teghout.vallexgroup.am/hy/Information-Center-Fiancial-Reports" TargetMode="External"/><Relationship Id="rId43" Type="http://schemas.openxmlformats.org/officeDocument/2006/relationships/image" Target="media/image5.png"/><Relationship Id="rId56" Type="http://schemas.openxmlformats.org/officeDocument/2006/relationships/hyperlink" Target="http://www.minenergy.am/page/422" TargetMode="External"/><Relationship Id="rId64" Type="http://schemas.openxmlformats.org/officeDocument/2006/relationships/hyperlink" Target="http://armstat.am/am/?nid=82&amp;id=1825" TargetMode="External"/><Relationship Id="rId69" Type="http://schemas.openxmlformats.org/officeDocument/2006/relationships/hyperlink" Target="http://www.harkatu.am" TargetMode="Externa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eo-fund.am/" TargetMode="External"/><Relationship Id="rId17" Type="http://schemas.openxmlformats.org/officeDocument/2006/relationships/hyperlink" Target="http://www.mnp.am/?p=315" TargetMode="External"/><Relationship Id="rId25" Type="http://schemas.openxmlformats.org/officeDocument/2006/relationships/hyperlink" Target="http://www.azdarar.am" TargetMode="External"/><Relationship Id="rId33" Type="http://schemas.openxmlformats.org/officeDocument/2006/relationships/hyperlink" Target="http://www.azdarar.am" TargetMode="External"/><Relationship Id="rId38" Type="http://schemas.openxmlformats.org/officeDocument/2006/relationships/hyperlink" Target="http://www.harkatu.am" TargetMode="External"/><Relationship Id="rId59" Type="http://schemas.openxmlformats.org/officeDocument/2006/relationships/hyperlink" Target="http://www.minenergy.am/page/422" TargetMode="External"/><Relationship Id="rId67" Type="http://schemas.openxmlformats.org/officeDocument/2006/relationships/hyperlink" Target="http://armstat.am/file/article/f._t-2015-10-nish-00.pdf" TargetMode="External"/><Relationship Id="rId20" Type="http://schemas.openxmlformats.org/officeDocument/2006/relationships/hyperlink" Target="http://www.mes.am/hy/licensing/" TargetMode="External"/><Relationship Id="rId41" Type="http://schemas.openxmlformats.org/officeDocument/2006/relationships/hyperlink" Target="http://www.harkatu.am" TargetMode="External"/><Relationship Id="rId54" Type="http://schemas.openxmlformats.org/officeDocument/2006/relationships/hyperlink" Target="http://armstat.am/am/?nid=82&amp;id=1890" TargetMode="External"/><Relationship Id="rId62" Type="http://schemas.openxmlformats.org/officeDocument/2006/relationships/hyperlink" Target="http://www.armstat.am" TargetMode="External"/><Relationship Id="rId70" Type="http://schemas.openxmlformats.org/officeDocument/2006/relationships/hyperlink" Target="http://www.harkatu.am" TargetMode="External"/><Relationship Id="rId75"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harkatu.am" TargetMode="External"/><Relationship Id="rId3" Type="http://schemas.openxmlformats.org/officeDocument/2006/relationships/hyperlink" Target="http://armstat.am/file/doc/99499473.pdf" TargetMode="External"/><Relationship Id="rId7" Type="http://schemas.openxmlformats.org/officeDocument/2006/relationships/hyperlink" Target="http://www.gov.am/u_files/file/ardyunaberakan-cragir/MSG_meeting_minute_10_10_%202017.pdf" TargetMode="External"/><Relationship Id="rId2" Type="http://schemas.openxmlformats.org/officeDocument/2006/relationships/hyperlink" Target="https://www.cba.am/Storage/AM/downloads/FDK/Regulation/regulation_on_minimum_aml_cft_requirements_arm.pdf" TargetMode="External"/><Relationship Id="rId1" Type="http://schemas.openxmlformats.org/officeDocument/2006/relationships/hyperlink" Target="http://www.arlis.am/DocumentView.aspx?DocID=78175" TargetMode="External"/><Relationship Id="rId6" Type="http://schemas.openxmlformats.org/officeDocument/2006/relationships/hyperlink" Target="http://www.gov.am/u_files/file/ardyunaberakan-cragir/MSG_meeting_minute_17_10_%202017.pdf" TargetMode="External"/><Relationship Id="rId5" Type="http://schemas.openxmlformats.org/officeDocument/2006/relationships/hyperlink" Target="http://www.mtad.am/hy/budgetary-incomes/" TargetMode="External"/><Relationship Id="rId4" Type="http://schemas.openxmlformats.org/officeDocument/2006/relationships/hyperlink" Target="http://www.mtad.am/hy/budgetary-incom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03E5A-1F52-4A48-AA35-E1279C18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Pages>
  <Words>33061</Words>
  <Characters>188454</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Lilya Shushanyan</dc:creator>
  <cp:lastModifiedBy>Windows User</cp:lastModifiedBy>
  <cp:revision>41</cp:revision>
  <cp:lastPrinted>2018-02-18T13:56:00Z</cp:lastPrinted>
  <dcterms:created xsi:type="dcterms:W3CDTF">2018-04-15T12:59:00Z</dcterms:created>
  <dcterms:modified xsi:type="dcterms:W3CDTF">2018-12-13T10:06:00Z</dcterms:modified>
</cp:coreProperties>
</file>